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CDD" w:rsidRDefault="006E0CDD" w:rsidP="003662A4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000000"/>
          <w:lang w:eastAsia="es-CO"/>
        </w:rPr>
      </w:pPr>
      <w:r w:rsidRPr="003662A4">
        <w:rPr>
          <w:rFonts w:eastAsia="Times New Roman" w:cs="Arial"/>
          <w:color w:val="000000"/>
          <w:lang w:eastAsia="es-CO"/>
        </w:rPr>
        <w:t>Contenido</w:t>
      </w:r>
      <w:bookmarkStart w:id="0" w:name="_GoBack"/>
      <w:bookmarkEnd w:id="0"/>
    </w:p>
    <w:p w:rsidR="003662A4" w:rsidRPr="003662A4" w:rsidRDefault="003662A4" w:rsidP="003662A4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CO"/>
        </w:rPr>
      </w:pPr>
    </w:p>
    <w:tbl>
      <w:tblPr>
        <w:tblW w:w="9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8"/>
        <w:gridCol w:w="5719"/>
        <w:gridCol w:w="1328"/>
      </w:tblGrid>
      <w:tr w:rsidR="006E0CDD" w:rsidRPr="003662A4" w:rsidTr="006E0CDD"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jc w:val="center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b/>
                <w:bCs/>
                <w:color w:val="222222"/>
                <w:lang w:eastAsia="es-CO"/>
              </w:rPr>
              <w:t>Módulos</w:t>
            </w:r>
          </w:p>
        </w:tc>
        <w:tc>
          <w:tcPr>
            <w:tcW w:w="5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jc w:val="center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b/>
                <w:bCs/>
                <w:color w:val="222222"/>
                <w:lang w:eastAsia="es-CO"/>
              </w:rPr>
              <w:t>Temas y subtemas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jc w:val="center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b/>
                <w:bCs/>
                <w:color w:val="222222"/>
                <w:lang w:eastAsia="es-CO"/>
              </w:rPr>
              <w:t>Duración</w:t>
            </w:r>
          </w:p>
        </w:tc>
      </w:tr>
      <w:tr w:rsidR="006E0CDD" w:rsidRPr="003662A4" w:rsidTr="006E0CDD">
        <w:tc>
          <w:tcPr>
            <w:tcW w:w="2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Módulo I</w:t>
            </w:r>
          </w:p>
          <w:p w:rsidR="006E0CDD" w:rsidRPr="003662A4" w:rsidRDefault="006E0CDD" w:rsidP="003662A4">
            <w:pPr>
              <w:spacing w:after="0" w:line="240" w:lineRule="auto"/>
              <w:rPr>
                <w:rFonts w:eastAsia="Times New Roman" w:cs="Times New Roman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val="es-MX" w:eastAsia="es-CO"/>
              </w:rPr>
              <w:t>Componentes, partes y funcionalidades del Computador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Reseña histórica de la computación y la informática.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Componentes del Computador.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Partes del computador y su funcionalidad.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3 horas</w:t>
            </w:r>
          </w:p>
        </w:tc>
      </w:tr>
      <w:tr w:rsidR="006E0CDD" w:rsidRPr="003662A4" w:rsidTr="006E0CDD">
        <w:tc>
          <w:tcPr>
            <w:tcW w:w="2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Módulo II</w:t>
            </w:r>
          </w:p>
          <w:p w:rsidR="006E0CDD" w:rsidRPr="003662A4" w:rsidRDefault="006E0CDD" w:rsidP="003662A4">
            <w:pPr>
              <w:spacing w:after="0" w:line="240" w:lineRule="auto"/>
              <w:rPr>
                <w:rFonts w:eastAsia="Times New Roman" w:cs="Times New Roman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val="es-MX" w:eastAsia="es-CO"/>
              </w:rPr>
              <w:t>Sistema Operativo Windows 8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Características del sistema operativo Windows8.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Administración de la barra de tareas.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Herramientas para la búsqueda de archivos.</w:t>
            </w:r>
          </w:p>
          <w:p w:rsidR="00DC27BB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Aplicaciones principales incluidas en Windows8.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Configuración de elementos en el panel de control.</w:t>
            </w:r>
          </w:p>
          <w:p w:rsidR="00DC27BB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Agregar o quitar programas.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Agregar nuevo software.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Utilizar las herramientas del sistema.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Utilizar las herramientas de redes.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8 horas</w:t>
            </w:r>
          </w:p>
          <w:p w:rsidR="006E0CDD" w:rsidRPr="003662A4" w:rsidRDefault="006E0CDD" w:rsidP="003662A4">
            <w:pPr>
              <w:spacing w:after="0" w:line="240" w:lineRule="auto"/>
              <w:rPr>
                <w:rFonts w:eastAsia="Times New Roman" w:cs="Times New Roman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</w:tr>
      <w:tr w:rsidR="006E0CDD" w:rsidRPr="003662A4" w:rsidTr="006E0CDD">
        <w:tc>
          <w:tcPr>
            <w:tcW w:w="2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Módulo III</w:t>
            </w:r>
          </w:p>
          <w:p w:rsidR="006E0CDD" w:rsidRPr="003662A4" w:rsidRDefault="006E0CDD" w:rsidP="003662A4">
            <w:pPr>
              <w:spacing w:after="0" w:line="240" w:lineRule="auto"/>
              <w:rPr>
                <w:rFonts w:eastAsia="Times New Roman" w:cs="Times New Roman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val="es-MX" w:eastAsia="es-CO"/>
              </w:rPr>
              <w:t>Procesador de texto (Word)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Herramientas de Word 2013 para la gestión de documentos: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Búsqueda y reemplazo.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Editar y Corregir.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Numeración y viñetas.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Encabezados y pies de página.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Notas al pie y notas al final.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Trabajar con objetos de dibujos.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Revisar ortografía y gramática.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Times New Roman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Plantillas para la creación de documentos.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Herramientas básicas para la creación de estilos y formato.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Trabajar con las vistas del documento.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lastRenderedPageBreak/>
              <w:t>Creación de tablas para la presentación de información.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Correspondencia combinada para la creación de cartas y sobres.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Configuración de páginas en los documentos.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Cómo guardar un documento en diferentes formatos.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Impresión de documentos.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lastRenderedPageBreak/>
              <w:t>15 horas</w:t>
            </w:r>
          </w:p>
        </w:tc>
      </w:tr>
      <w:tr w:rsidR="006E0CDD" w:rsidRPr="003662A4" w:rsidTr="006E0CDD">
        <w:tc>
          <w:tcPr>
            <w:tcW w:w="2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lastRenderedPageBreak/>
              <w:t>Módulo IV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Hoja de cálculo</w:t>
            </w:r>
          </w:p>
          <w:p w:rsidR="006E0CDD" w:rsidRPr="003662A4" w:rsidRDefault="006E0CDD" w:rsidP="003662A4">
            <w:pPr>
              <w:spacing w:after="0" w:line="240" w:lineRule="auto"/>
              <w:rPr>
                <w:rFonts w:eastAsia="Times New Roman" w:cs="Times New Roman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val="es-MX" w:eastAsia="es-CO"/>
              </w:rPr>
              <w:t>(Excel)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HerramientasdeExcel2013paragestionarinformación.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Configuración de la hoja de cálculo.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Edición de información.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Fórmulas y funciones  básicas.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Herramientas para la clasificación de la información.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Bases de datos para la gestión de información.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Tablas dinámicas básicas para el análisis de datos.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Filtros básicos.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Herramientas para graficar la información de una base de datos.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15 horas</w:t>
            </w:r>
          </w:p>
        </w:tc>
      </w:tr>
      <w:tr w:rsidR="006E0CDD" w:rsidRPr="003662A4" w:rsidTr="006E0CDD">
        <w:tc>
          <w:tcPr>
            <w:tcW w:w="2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Módulo V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Elaboración de presentaciones básicas</w:t>
            </w:r>
          </w:p>
          <w:p w:rsidR="006E0CDD" w:rsidRPr="003662A4" w:rsidRDefault="006E0CDD" w:rsidP="003662A4">
            <w:pPr>
              <w:spacing w:after="0" w:line="240" w:lineRule="auto"/>
              <w:rPr>
                <w:rFonts w:eastAsia="Times New Roman" w:cs="Times New Roman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val="es-MX" w:eastAsia="es-CO"/>
              </w:rPr>
              <w:t>(PowerPoint)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Herramientas de PowerPoint 2013 para gestionar información.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Crear una presentación.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Ejecutar la presentación con diapositivas.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Trabajar con texto.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Crear objetos gráficos.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Ver, manejar diapositivas y ejecutar la presentación con diapositivas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6 horas</w:t>
            </w:r>
          </w:p>
        </w:tc>
      </w:tr>
      <w:tr w:rsidR="006E0CDD" w:rsidRPr="003662A4" w:rsidTr="006E0CDD">
        <w:tc>
          <w:tcPr>
            <w:tcW w:w="2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Módulo VI</w:t>
            </w:r>
          </w:p>
          <w:p w:rsidR="006E0CDD" w:rsidRPr="003662A4" w:rsidRDefault="006E0CDD" w:rsidP="003662A4">
            <w:pPr>
              <w:spacing w:after="0" w:line="240" w:lineRule="auto"/>
              <w:rPr>
                <w:rFonts w:eastAsia="Times New Roman" w:cs="Times New Roman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val="es-MX" w:eastAsia="es-CO"/>
              </w:rPr>
              <w:t>Gestión de mensajería digital utilizando Outlook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lang w:eastAsia="es-CO"/>
              </w:rPr>
              <w:t>Herramientas de Outlook2013 para gestionar mensajería.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lang w:eastAsia="es-CO"/>
              </w:rPr>
              <w:t>Identificar las características de la ventana del Outlook.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lang w:eastAsia="es-CO"/>
              </w:rPr>
              <w:t>Gestionar el correo electrónico: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lang w:eastAsia="es-CO"/>
              </w:rPr>
              <w:lastRenderedPageBreak/>
              <w:t>Utilización del calendario.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lang w:eastAsia="es-CO"/>
              </w:rPr>
              <w:t>Utilización del administrador de tareas.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lang w:eastAsia="es-CO"/>
              </w:rPr>
              <w:t>El administrador de contactos.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lang w:eastAsia="es-CO"/>
              </w:rPr>
              <w:t>Adjuntar archivos en el correo.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lang w:eastAsia="es-CO"/>
              </w:rPr>
              <w:t>Creación de listas de correo.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lang w:eastAsia="es-CO"/>
              </w:rPr>
              <w:t>Combinación de correspondencia.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lang w:eastAsia="es-CO"/>
              </w:rPr>
              <w:t>El administrador de carpetas.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lastRenderedPageBreak/>
              <w:t>6</w:t>
            </w:r>
          </w:p>
          <w:p w:rsidR="006E0CDD" w:rsidRPr="003662A4" w:rsidRDefault="006E0CDD" w:rsidP="003662A4">
            <w:pPr>
              <w:spacing w:after="0" w:line="240" w:lineRule="auto"/>
              <w:rPr>
                <w:rFonts w:eastAsia="Times New Roman" w:cs="Times New Roman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val="es-MX" w:eastAsia="es-CO"/>
              </w:rPr>
              <w:t>horas</w:t>
            </w:r>
          </w:p>
        </w:tc>
      </w:tr>
      <w:tr w:rsidR="006E0CDD" w:rsidRPr="003662A4" w:rsidTr="006E0CDD">
        <w:tc>
          <w:tcPr>
            <w:tcW w:w="2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lastRenderedPageBreak/>
              <w:t>Módulo VII</w:t>
            </w:r>
          </w:p>
          <w:p w:rsidR="006E0CDD" w:rsidRPr="003662A4" w:rsidRDefault="006E0CDD" w:rsidP="003662A4">
            <w:pPr>
              <w:spacing w:after="0" w:line="240" w:lineRule="auto"/>
              <w:rPr>
                <w:rFonts w:eastAsia="Times New Roman" w:cs="Times New Roman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val="es-MX" w:eastAsia="es-CO"/>
              </w:rPr>
              <w:t>Gestión y navegación en la Web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Conceptos básicos de internet.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Navegación en internet.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Manejo efectivo de los buscadores.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Descarga de documentos, música, video y audio.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Crear cuentas de correo electrónico.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Principales proveedores de cuentas de email.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Envío de mensajería.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Cargar documentos e imágenes.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Cambio de clave y seguridad.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Gestión de herramientas comunicativas en la web (Skype, Facebook, Linkediny Twitter):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Características y objetivos.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Crear perfil de cuentas.</w:t>
            </w:r>
          </w:p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Operación y herramientas de redes sociales.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CDD" w:rsidRPr="003662A4" w:rsidRDefault="006E0CDD" w:rsidP="003662A4">
            <w:pPr>
              <w:spacing w:before="100" w:beforeAutospacing="1" w:after="0" w:line="240" w:lineRule="auto"/>
              <w:rPr>
                <w:rFonts w:eastAsia="Times New Roman" w:cs="Arial"/>
                <w:color w:val="222222"/>
                <w:lang w:eastAsia="es-CO"/>
              </w:rPr>
            </w:pPr>
            <w:r w:rsidRPr="003662A4">
              <w:rPr>
                <w:rFonts w:eastAsia="Times New Roman" w:cs="Arial"/>
                <w:color w:val="222222"/>
                <w:lang w:eastAsia="es-CO"/>
              </w:rPr>
              <w:t>11 horas</w:t>
            </w:r>
          </w:p>
        </w:tc>
      </w:tr>
    </w:tbl>
    <w:p w:rsidR="00C40130" w:rsidRPr="003662A4" w:rsidRDefault="00C40130" w:rsidP="003662A4">
      <w:pPr>
        <w:spacing w:after="0"/>
      </w:pPr>
    </w:p>
    <w:sectPr w:rsidR="00C40130" w:rsidRPr="003662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DD"/>
    <w:rsid w:val="003662A4"/>
    <w:rsid w:val="006E0CDD"/>
    <w:rsid w:val="00C40130"/>
    <w:rsid w:val="00DC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6E0C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6E0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B78B9C96</Template>
  <TotalTime>18</TotalTime>
  <Pages>3</Pages>
  <Words>464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Alberto Rico Montoya</dc:creator>
  <cp:lastModifiedBy>Jaime Alberto Rico Montoya</cp:lastModifiedBy>
  <cp:revision>2</cp:revision>
  <dcterms:created xsi:type="dcterms:W3CDTF">2015-10-20T12:45:00Z</dcterms:created>
  <dcterms:modified xsi:type="dcterms:W3CDTF">2015-10-27T20:41:00Z</dcterms:modified>
</cp:coreProperties>
</file>