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A2CAC" w14:textId="16BF2499" w:rsidR="004C255B" w:rsidRPr="00275BE0" w:rsidRDefault="004C255B" w:rsidP="004C255B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ANEXO No. </w:t>
      </w:r>
      <w:r w:rsidR="00446A71">
        <w:rPr>
          <w:rFonts w:ascii="Calibri" w:hAnsi="Calibri" w:cs="Calibri"/>
          <w:b/>
          <w:bCs/>
          <w:sz w:val="22"/>
          <w:szCs w:val="22"/>
        </w:rPr>
        <w:t>6</w:t>
      </w:r>
      <w:r w:rsidR="00C42BA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42BAE" w:rsidRPr="00C42BAE">
        <w:rPr>
          <w:rFonts w:ascii="Calibri" w:hAnsi="Calibri" w:cs="Calibri"/>
          <w:b/>
          <w:bCs/>
          <w:sz w:val="22"/>
          <w:szCs w:val="22"/>
        </w:rPr>
        <w:t>ESPECIFICACIONES TÉCNICAS</w:t>
      </w:r>
    </w:p>
    <w:p w14:paraId="3A106A6C" w14:textId="77777777" w:rsidR="004C255B" w:rsidRPr="00275BE0" w:rsidRDefault="004C255B" w:rsidP="004C255B">
      <w:pPr>
        <w:rPr>
          <w:rFonts w:ascii="Calibri" w:hAnsi="Calibri" w:cs="Calibri"/>
          <w:sz w:val="22"/>
          <w:szCs w:val="22"/>
        </w:rPr>
      </w:pPr>
    </w:p>
    <w:p w14:paraId="1A817A2E" w14:textId="77777777" w:rsidR="004C255B" w:rsidRPr="00275BE0" w:rsidRDefault="004C255B" w:rsidP="004C255B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275BE0">
        <w:rPr>
          <w:rFonts w:ascii="Calibri" w:hAnsi="Calibri" w:cs="Calibri"/>
          <w:b/>
          <w:sz w:val="22"/>
          <w:szCs w:val="22"/>
        </w:rPr>
        <w:t>OBJETO:</w:t>
      </w:r>
      <w:r w:rsidRPr="00275BE0">
        <w:rPr>
          <w:rFonts w:ascii="Calibri" w:hAnsi="Calibri" w:cs="Calibri"/>
          <w:sz w:val="22"/>
          <w:szCs w:val="22"/>
        </w:rPr>
        <w:t xml:space="preserve"> Adquisición de equipos tecnológicos y servicios adyacentes de los mismos, para l</w:t>
      </w:r>
      <w:r>
        <w:rPr>
          <w:rFonts w:ascii="Calibri" w:hAnsi="Calibri" w:cs="Calibri"/>
          <w:sz w:val="22"/>
          <w:szCs w:val="22"/>
        </w:rPr>
        <w:t>os diferentes clientes de la ESU</w:t>
      </w:r>
      <w:r w:rsidRPr="00275BE0">
        <w:rPr>
          <w:rFonts w:ascii="Calibri" w:hAnsi="Calibri" w:cs="Calibri"/>
          <w:sz w:val="22"/>
          <w:szCs w:val="22"/>
        </w:rPr>
        <w:t>.</w:t>
      </w:r>
    </w:p>
    <w:p w14:paraId="0D024686" w14:textId="77777777" w:rsidR="004C255B" w:rsidRDefault="004C255B" w:rsidP="004C255B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049B79C" w14:textId="75B8C1F4" w:rsidR="00E74ACF" w:rsidRPr="004C50DD" w:rsidRDefault="00E74ACF" w:rsidP="004C255B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C50DD">
        <w:rPr>
          <w:rFonts w:ascii="Calibri" w:hAnsi="Calibri" w:cs="Calibri"/>
          <w:sz w:val="22"/>
          <w:szCs w:val="22"/>
        </w:rPr>
        <w:t>A continuación se detallan las especificaciones técnicas de los bienes y servicios</w:t>
      </w:r>
      <w:r w:rsidR="004C50DD" w:rsidRPr="004C50DD">
        <w:rPr>
          <w:rFonts w:ascii="Calibri" w:hAnsi="Calibri" w:cs="Calibri"/>
          <w:sz w:val="22"/>
          <w:szCs w:val="22"/>
        </w:rPr>
        <w:t xml:space="preserve"> p</w:t>
      </w:r>
      <w:r w:rsidR="004C50DD">
        <w:rPr>
          <w:rFonts w:ascii="Calibri" w:hAnsi="Calibri" w:cs="Calibri"/>
          <w:sz w:val="22"/>
          <w:szCs w:val="22"/>
        </w:rPr>
        <w:t xml:space="preserve">ara cada </w:t>
      </w:r>
      <w:r w:rsidR="004C50DD" w:rsidRPr="004C50DD">
        <w:rPr>
          <w:rFonts w:ascii="Calibri" w:hAnsi="Calibri" w:cs="Calibri"/>
          <w:sz w:val="22"/>
          <w:szCs w:val="22"/>
        </w:rPr>
        <w:t>alcance:</w:t>
      </w:r>
    </w:p>
    <w:p w14:paraId="13D5B7C3" w14:textId="77777777" w:rsidR="004C50DD" w:rsidRPr="004C255B" w:rsidRDefault="004C50DD" w:rsidP="004C255B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4165DB5" w14:textId="54DBBD84" w:rsidR="004C255B" w:rsidRPr="00D272AA" w:rsidRDefault="004C255B" w:rsidP="004C255B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D272AA">
        <w:rPr>
          <w:rFonts w:ascii="Calibri" w:hAnsi="Calibri" w:cs="Calibri"/>
          <w:b/>
          <w:bCs/>
          <w:sz w:val="22"/>
          <w:szCs w:val="22"/>
        </w:rPr>
        <w:t>Alcance 1. Secretaria de Control y Gestión Territorial</w:t>
      </w:r>
    </w:p>
    <w:p w14:paraId="4915CC1C" w14:textId="77777777" w:rsidR="004C255B" w:rsidRDefault="004C255B" w:rsidP="004C255B">
      <w:pPr>
        <w:pStyle w:val="Prrafodelista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4442277" w14:textId="77777777" w:rsidR="004C255B" w:rsidRPr="00275BE0" w:rsidRDefault="004C255B" w:rsidP="004C255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275BE0">
        <w:rPr>
          <w:rFonts w:ascii="Calibri" w:hAnsi="Calibri" w:cs="Calibri"/>
          <w:b/>
          <w:bCs/>
          <w:sz w:val="22"/>
          <w:szCs w:val="22"/>
        </w:rPr>
        <w:t>DJI MAVIC 3 ENTERPRISE (M3E)</w:t>
      </w:r>
    </w:p>
    <w:tbl>
      <w:tblPr>
        <w:tblW w:w="9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4226"/>
      </w:tblGrid>
      <w:tr w:rsidR="004C255B" w:rsidRPr="00275BE0" w14:paraId="352E2CA8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24EB1655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a)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 xml:space="preserve">Peso máximo de despegue 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69C49251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1050 gramos</w:t>
            </w:r>
          </w:p>
        </w:tc>
      </w:tr>
      <w:tr w:rsidR="004C255B" w:rsidRPr="00275BE0" w14:paraId="708CD51B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773ECD7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b)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 xml:space="preserve">Peso de despegue con hélices 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4551DCB5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915 gramos</w:t>
            </w:r>
          </w:p>
        </w:tc>
      </w:tr>
      <w:tr w:rsidR="004C255B" w:rsidRPr="00275BE0" w14:paraId="23054AB4" w14:textId="77777777" w:rsidTr="00C75375">
        <w:trPr>
          <w:trHeight w:val="483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5D86657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c)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 xml:space="preserve">Velocidad máxima de ascenso 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39DB096C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8 m/s (modo sport)</w:t>
            </w:r>
          </w:p>
        </w:tc>
      </w:tr>
      <w:tr w:rsidR="004C255B" w:rsidRPr="00275BE0" w14:paraId="538580D9" w14:textId="77777777" w:rsidTr="00C75375">
        <w:trPr>
          <w:trHeight w:val="483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1D0FA665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7C6F43B5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6 m/s (modo normal)</w:t>
            </w:r>
          </w:p>
        </w:tc>
      </w:tr>
      <w:tr w:rsidR="004C255B" w:rsidRPr="00275BE0" w14:paraId="6646BB0A" w14:textId="77777777" w:rsidTr="00C75375">
        <w:trPr>
          <w:trHeight w:val="483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3ACD5AE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d)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Velocidad máxima de descenso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588E4DAD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6 m/s (modo sport)</w:t>
            </w:r>
          </w:p>
        </w:tc>
      </w:tr>
      <w:tr w:rsidR="004C255B" w:rsidRPr="00275BE0" w14:paraId="0CE50D78" w14:textId="77777777" w:rsidTr="00C75375">
        <w:trPr>
          <w:trHeight w:val="483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42825CA1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1E2858D8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6 m/s (modo normal)</w:t>
            </w:r>
          </w:p>
        </w:tc>
      </w:tr>
      <w:tr w:rsidR="004C255B" w:rsidRPr="00275BE0" w14:paraId="2BE436DC" w14:textId="77777777" w:rsidTr="00C75375">
        <w:trPr>
          <w:trHeight w:val="483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A427482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e)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Velocidad horizontal máxima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727C76BD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21 m/s (modo sport)</w:t>
            </w:r>
          </w:p>
        </w:tc>
      </w:tr>
      <w:tr w:rsidR="004C255B" w:rsidRPr="00275BE0" w14:paraId="1015522E" w14:textId="77777777" w:rsidTr="00C75375">
        <w:trPr>
          <w:trHeight w:val="34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D1955AF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7FF90A83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15 m/s (modo normal)</w:t>
            </w:r>
          </w:p>
        </w:tc>
      </w:tr>
      <w:tr w:rsidR="004C255B" w:rsidRPr="00275BE0" w14:paraId="0F61B764" w14:textId="77777777" w:rsidTr="00C75375">
        <w:trPr>
          <w:trHeight w:val="483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1CFE7BAA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f)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Altitud máxima de servicio sobre el nivel del mar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69DAF123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6000 metros</w:t>
            </w:r>
          </w:p>
        </w:tc>
      </w:tr>
      <w:tr w:rsidR="004C255B" w:rsidRPr="00275BE0" w14:paraId="1968F7A2" w14:textId="77777777" w:rsidTr="00C75375">
        <w:trPr>
          <w:trHeight w:val="483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32C52B7B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g)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Autonomía, tiempo de vuelo máximo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5121D158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45 minutos</w:t>
            </w:r>
          </w:p>
        </w:tc>
      </w:tr>
      <w:tr w:rsidR="004C255B" w:rsidRPr="00275BE0" w14:paraId="1AF037E0" w14:textId="77777777" w:rsidTr="00C75375">
        <w:trPr>
          <w:trHeight w:val="483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AF0D372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h)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Tiempo de vuelo máximo estacionario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33ECB533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38 minutos</w:t>
            </w:r>
          </w:p>
        </w:tc>
      </w:tr>
      <w:tr w:rsidR="004C255B" w:rsidRPr="00275BE0" w14:paraId="670A9428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0C9C57C2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i)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Resistencia máxima al viento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64DF569C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12 m/s</w:t>
            </w:r>
          </w:p>
        </w:tc>
      </w:tr>
      <w:tr w:rsidR="004C255B" w:rsidRPr="00275BE0" w14:paraId="408088FB" w14:textId="77777777" w:rsidTr="00C75375">
        <w:trPr>
          <w:trHeight w:val="483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1BE2BB8B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j)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Temperatura de funcionamiento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64418462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De -10 a 40ºC</w:t>
            </w:r>
          </w:p>
        </w:tc>
      </w:tr>
      <w:tr w:rsidR="004C255B" w:rsidRPr="00275BE0" w14:paraId="26BB3609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1E13D5CF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k)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GNSS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79FE2AC1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GPS</w:t>
            </w:r>
          </w:p>
        </w:tc>
      </w:tr>
      <w:tr w:rsidR="004C255B" w:rsidRPr="00275BE0" w14:paraId="7D0883FF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7714BDED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71C711F3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Galileo</w:t>
            </w:r>
          </w:p>
        </w:tc>
      </w:tr>
      <w:tr w:rsidR="004C255B" w:rsidRPr="00275BE0" w14:paraId="30D91E0C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4ABCBD0E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45AD9FD2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BeiDou</w:t>
            </w:r>
            <w:proofErr w:type="spellEnd"/>
          </w:p>
        </w:tc>
      </w:tr>
      <w:tr w:rsidR="004C255B" w:rsidRPr="00275BE0" w14:paraId="6198B55F" w14:textId="77777777" w:rsidTr="00C75375">
        <w:trPr>
          <w:trHeight w:val="358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14627546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2039B9C6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GLONASS con módulo RTK activado</w:t>
            </w:r>
          </w:p>
        </w:tc>
      </w:tr>
      <w:tr w:rsidR="004C255B" w:rsidRPr="00275BE0" w14:paraId="4EFB3AD9" w14:textId="77777777" w:rsidTr="00C75375">
        <w:trPr>
          <w:trHeight w:val="483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3A72F28D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l)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Frecuencia de funcionamiento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66CFDA6B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2.400-2.4835 GHz</w:t>
            </w:r>
          </w:p>
        </w:tc>
      </w:tr>
      <w:tr w:rsidR="004C255B" w:rsidRPr="00275BE0" w14:paraId="32004A5D" w14:textId="77777777" w:rsidTr="00C75375">
        <w:trPr>
          <w:trHeight w:val="356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170D79F7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7B0CB81E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5.725-5.850 GHz</w:t>
            </w:r>
          </w:p>
        </w:tc>
      </w:tr>
      <w:tr w:rsidR="004C255B" w:rsidRPr="00275BE0" w14:paraId="54426687" w14:textId="77777777" w:rsidTr="00C75375">
        <w:trPr>
          <w:trHeight w:val="418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5031A82D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m)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Potencia del transmisor (PIRE)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1C0DB0C0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(CE/SRRC/MIC)</w:t>
            </w:r>
          </w:p>
        </w:tc>
      </w:tr>
      <w:tr w:rsidR="004C255B" w:rsidRPr="00275BE0" w14:paraId="59C1526F" w14:textId="77777777" w:rsidTr="00C75375">
        <w:trPr>
          <w:trHeight w:val="556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12642C67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2808195A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5.8 GHz:&lt;33 dBm (FCC</w:t>
            </w:r>
            <w:proofErr w:type="gramStart"/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),&lt;</w:t>
            </w:r>
            <w:proofErr w:type="gramEnd"/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 xml:space="preserve">14 dBm(CE),&lt;30 </w:t>
            </w:r>
            <w:proofErr w:type="spellStart"/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dNm</w:t>
            </w:r>
            <w:proofErr w:type="spellEnd"/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 xml:space="preserve"> (SRRC)</w:t>
            </w:r>
          </w:p>
        </w:tc>
      </w:tr>
      <w:tr w:rsidR="004C255B" w:rsidRPr="00275BE0" w14:paraId="70056959" w14:textId="77777777" w:rsidTr="00C75375">
        <w:trPr>
          <w:trHeight w:val="687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88443C3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n)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Interfaz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35288F12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USB, puerto para tarjeta microSD, puerto PSDK</w:t>
            </w:r>
          </w:p>
        </w:tc>
      </w:tr>
      <w:tr w:rsidR="004C255B" w:rsidRPr="00275BE0" w14:paraId="111B64E2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1AA763EF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14:paraId="22B1912E" w14:textId="77777777" w:rsidR="004C255B" w:rsidRPr="00FA1BD0" w:rsidRDefault="004C255B" w:rsidP="00C75375">
            <w:pPr>
              <w:rPr>
                <w:rFonts w:ascii="Times New Roman" w:eastAsia="Times New Roman" w:hAnsi="Times New Roman"/>
                <w:sz w:val="20"/>
                <w:szCs w:val="20"/>
                <w:lang w:eastAsia="es-CO"/>
              </w:rPr>
            </w:pPr>
          </w:p>
        </w:tc>
      </w:tr>
      <w:tr w:rsidR="004C255B" w:rsidRPr="00275BE0" w14:paraId="336B9B4F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2F9FD67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CO"/>
              </w:rPr>
              <w:t xml:space="preserve">ESTABILIZADOR </w:t>
            </w: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14:paraId="2B7B4750" w14:textId="77777777" w:rsidR="004C255B" w:rsidRPr="00FA1BD0" w:rsidRDefault="004C255B" w:rsidP="00C75375">
            <w:pPr>
              <w:rPr>
                <w:rFonts w:ascii="Times New Roman" w:eastAsia="Times New Roman" w:hAnsi="Times New Roman"/>
                <w:sz w:val="20"/>
                <w:szCs w:val="20"/>
                <w:lang w:eastAsia="es-CO"/>
              </w:rPr>
            </w:pPr>
          </w:p>
        </w:tc>
      </w:tr>
      <w:tr w:rsidR="004C255B" w:rsidRPr="00275BE0" w14:paraId="10ED4B46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231F7F8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o)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Intervalo de vibración angular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1202CFDF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±0.007º</w:t>
            </w:r>
          </w:p>
        </w:tc>
      </w:tr>
      <w:tr w:rsidR="004C255B" w:rsidRPr="00275BE0" w14:paraId="06C27A5E" w14:textId="77777777" w:rsidTr="00C75375">
        <w:trPr>
          <w:trHeight w:val="326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7A6D64D0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lastRenderedPageBreak/>
              <w:t>p)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Rango de rotación controlable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51C17C18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Inclinación: de -90º a +35º</w:t>
            </w:r>
          </w:p>
        </w:tc>
      </w:tr>
      <w:tr w:rsidR="004C255B" w:rsidRPr="00275BE0" w14:paraId="3604E11D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DDD0CDC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14:paraId="54435446" w14:textId="77777777" w:rsidR="004C255B" w:rsidRPr="00FA1BD0" w:rsidRDefault="004C255B" w:rsidP="00C75375">
            <w:pPr>
              <w:rPr>
                <w:rFonts w:ascii="Times New Roman" w:eastAsia="Times New Roman" w:hAnsi="Times New Roman"/>
                <w:sz w:val="20"/>
                <w:szCs w:val="20"/>
                <w:lang w:eastAsia="es-CO"/>
              </w:rPr>
            </w:pPr>
          </w:p>
        </w:tc>
      </w:tr>
      <w:tr w:rsidR="004C255B" w:rsidRPr="00275BE0" w14:paraId="26B2DBD7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743CEDA6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CO"/>
              </w:rPr>
              <w:t xml:space="preserve">CÁMARA ANGULAR </w:t>
            </w: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14:paraId="6075EA85" w14:textId="77777777" w:rsidR="004C255B" w:rsidRPr="00FA1BD0" w:rsidRDefault="004C255B" w:rsidP="00C75375">
            <w:pPr>
              <w:rPr>
                <w:rFonts w:ascii="Times New Roman" w:eastAsia="Times New Roman" w:hAnsi="Times New Roman"/>
                <w:sz w:val="20"/>
                <w:szCs w:val="20"/>
                <w:lang w:eastAsia="es-CO"/>
              </w:rPr>
            </w:pPr>
          </w:p>
        </w:tc>
      </w:tr>
      <w:tr w:rsidR="004C255B" w:rsidRPr="00275BE0" w14:paraId="4EEC5E3C" w14:textId="77777777" w:rsidTr="00C75375">
        <w:trPr>
          <w:trHeight w:val="45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36A893AF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q)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Sensor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7C366C79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CMOS 4/3; píxeles efectivos: 20 MP</w:t>
            </w:r>
          </w:p>
        </w:tc>
      </w:tr>
      <w:tr w:rsidR="004C255B" w:rsidRPr="00275BE0" w14:paraId="15726A9B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5CE7FC70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r)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Objetivo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4ACC29F5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FOV: 84º</w:t>
            </w:r>
          </w:p>
        </w:tc>
      </w:tr>
      <w:tr w:rsidR="004C255B" w:rsidRPr="00275BE0" w14:paraId="7FCB4A66" w14:textId="77777777" w:rsidTr="00C75375">
        <w:trPr>
          <w:trHeight w:val="42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170848A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34997FDE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Formato equivalente: 24 mm</w:t>
            </w:r>
          </w:p>
        </w:tc>
      </w:tr>
      <w:tr w:rsidR="004C255B" w:rsidRPr="00275BE0" w14:paraId="7ED2530A" w14:textId="77777777" w:rsidTr="00C75375">
        <w:trPr>
          <w:trHeight w:val="412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34F23AB1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4BC27A15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Apertura: f/2.8-f/11</w:t>
            </w:r>
          </w:p>
        </w:tc>
      </w:tr>
      <w:tr w:rsidR="004C255B" w:rsidRPr="00275BE0" w14:paraId="2B1C0713" w14:textId="77777777" w:rsidTr="00C75375">
        <w:trPr>
          <w:trHeight w:val="559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5C8978C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5B6ACBDF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Enfoque: de 1 m a ∞ (con enfoque automático)</w:t>
            </w:r>
          </w:p>
        </w:tc>
      </w:tr>
      <w:tr w:rsidR="004C255B" w:rsidRPr="00275BE0" w14:paraId="033B1795" w14:textId="77777777" w:rsidTr="00C75375">
        <w:trPr>
          <w:trHeight w:val="284"/>
        </w:trPr>
        <w:tc>
          <w:tcPr>
            <w:tcW w:w="5387" w:type="dxa"/>
            <w:shd w:val="clear" w:color="auto" w:fill="auto"/>
            <w:noWrap/>
            <w:vAlign w:val="bottom"/>
          </w:tcPr>
          <w:p w14:paraId="6D482E4E" w14:textId="77777777" w:rsidR="004C255B" w:rsidRPr="00275BE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</w:tcPr>
          <w:p w14:paraId="05254E57" w14:textId="77777777" w:rsidR="004C255B" w:rsidRPr="00275BE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4C255B" w:rsidRPr="00275BE0" w14:paraId="096EE62C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0D04568B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s-CO"/>
              </w:rPr>
              <w:t xml:space="preserve">TELECÁMARA </w:t>
            </w:r>
          </w:p>
        </w:tc>
        <w:tc>
          <w:tcPr>
            <w:tcW w:w="4226" w:type="dxa"/>
            <w:shd w:val="clear" w:color="auto" w:fill="auto"/>
            <w:noWrap/>
            <w:vAlign w:val="bottom"/>
            <w:hideMark/>
          </w:tcPr>
          <w:p w14:paraId="7A78DACD" w14:textId="77777777" w:rsidR="004C255B" w:rsidRPr="00FA1BD0" w:rsidRDefault="004C255B" w:rsidP="00C75375">
            <w:pPr>
              <w:rPr>
                <w:rFonts w:ascii="Times New Roman" w:eastAsia="Times New Roman" w:hAnsi="Times New Roman"/>
                <w:sz w:val="20"/>
                <w:szCs w:val="20"/>
                <w:lang w:eastAsia="es-CO"/>
              </w:rPr>
            </w:pPr>
          </w:p>
        </w:tc>
      </w:tr>
      <w:tr w:rsidR="004C255B" w:rsidRPr="00275BE0" w14:paraId="63E5A51E" w14:textId="77777777" w:rsidTr="00C75375">
        <w:trPr>
          <w:trHeight w:val="416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7E80EC57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s)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Sensor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32F7B4F3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CMOS 1/2; píxeles efectivos: 12 MP</w:t>
            </w:r>
          </w:p>
        </w:tc>
      </w:tr>
      <w:tr w:rsidR="004C255B" w:rsidRPr="00275BE0" w14:paraId="29CE6C27" w14:textId="77777777" w:rsidTr="00C75375">
        <w:trPr>
          <w:trHeight w:val="241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7BFC5DBD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t)</w:t>
            </w:r>
            <w:r w:rsidRPr="00FA1BD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es-CO"/>
              </w:rPr>
              <w:t xml:space="preserve">      </w:t>
            </w: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Objetivo</w:t>
            </w: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1BA526CE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FOV: 15º</w:t>
            </w:r>
          </w:p>
        </w:tc>
      </w:tr>
      <w:tr w:rsidR="004C255B" w:rsidRPr="00275BE0" w14:paraId="0D7D1D47" w14:textId="77777777" w:rsidTr="00C75375">
        <w:trPr>
          <w:trHeight w:val="426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F17DA4C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011E966A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Formato equivalente: 162 mm</w:t>
            </w:r>
          </w:p>
        </w:tc>
      </w:tr>
      <w:tr w:rsidR="004C255B" w:rsidRPr="00275BE0" w14:paraId="349F94D1" w14:textId="77777777" w:rsidTr="00C75375">
        <w:trPr>
          <w:trHeight w:val="404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13D8EC30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03E99FAE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Apertura: f/4.4</w:t>
            </w:r>
          </w:p>
        </w:tc>
      </w:tr>
      <w:tr w:rsidR="004C255B" w:rsidRPr="00275BE0" w14:paraId="66B0F21C" w14:textId="77777777" w:rsidTr="00C75375">
        <w:trPr>
          <w:trHeight w:val="340"/>
        </w:trPr>
        <w:tc>
          <w:tcPr>
            <w:tcW w:w="5387" w:type="dxa"/>
            <w:shd w:val="clear" w:color="auto" w:fill="auto"/>
            <w:noWrap/>
            <w:vAlign w:val="bottom"/>
            <w:hideMark/>
          </w:tcPr>
          <w:p w14:paraId="691CD367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226" w:type="dxa"/>
            <w:shd w:val="clear" w:color="auto" w:fill="auto"/>
            <w:noWrap/>
            <w:vAlign w:val="center"/>
            <w:hideMark/>
          </w:tcPr>
          <w:p w14:paraId="11E704D4" w14:textId="77777777" w:rsidR="004C255B" w:rsidRPr="00FA1BD0" w:rsidRDefault="004C255B" w:rsidP="00C75375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</w:pPr>
            <w:r w:rsidRPr="00FA1BD0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CO"/>
              </w:rPr>
              <w:t>Enfoque: de 3 m hasta ∞</w:t>
            </w:r>
          </w:p>
        </w:tc>
      </w:tr>
    </w:tbl>
    <w:p w14:paraId="2D4505BF" w14:textId="77777777" w:rsidR="004C255B" w:rsidRPr="00275BE0" w:rsidRDefault="004C255B" w:rsidP="004C255B">
      <w:pPr>
        <w:pStyle w:val="Prrafodelista"/>
        <w:ind w:left="36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BFA479A" w14:textId="77777777" w:rsidR="004C255B" w:rsidRPr="00275BE0" w:rsidRDefault="004C255B" w:rsidP="004C255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275BE0">
        <w:rPr>
          <w:rFonts w:ascii="Calibri" w:hAnsi="Calibri" w:cs="Calibri"/>
          <w:b/>
          <w:bCs/>
          <w:sz w:val="22"/>
          <w:szCs w:val="22"/>
        </w:rPr>
        <w:t>MODULO RTK PARA MAVIC 3 ENTERPRISE SERIES</w:t>
      </w:r>
    </w:p>
    <w:p w14:paraId="5B99C944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5CB2C3E" w14:textId="77777777" w:rsidR="004C255B" w:rsidRPr="00275BE0" w:rsidRDefault="004C255B" w:rsidP="004C255B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Dimensiones: 50,2×40,2×66,2 mm (</w:t>
      </w:r>
      <w:proofErr w:type="spellStart"/>
      <w:r w:rsidRPr="00275BE0">
        <w:rPr>
          <w:rFonts w:ascii="Calibri" w:hAnsi="Calibri" w:cs="Calibri"/>
          <w:bCs/>
          <w:sz w:val="22"/>
          <w:szCs w:val="22"/>
        </w:rPr>
        <w:t>largo×ancho×alto</w:t>
      </w:r>
      <w:proofErr w:type="spellEnd"/>
      <w:r w:rsidRPr="00275BE0">
        <w:rPr>
          <w:rFonts w:ascii="Calibri" w:hAnsi="Calibri" w:cs="Calibri"/>
          <w:bCs/>
          <w:sz w:val="22"/>
          <w:szCs w:val="22"/>
        </w:rPr>
        <w:t>)</w:t>
      </w:r>
    </w:p>
    <w:p w14:paraId="4E6D07A3" w14:textId="77777777" w:rsidR="004C255B" w:rsidRPr="00275BE0" w:rsidRDefault="004C255B" w:rsidP="004C255B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Peso: 24 ± 2 g</w:t>
      </w:r>
    </w:p>
    <w:p w14:paraId="47CACC22" w14:textId="77777777" w:rsidR="004C255B" w:rsidRPr="00275BE0" w:rsidRDefault="004C255B" w:rsidP="004C255B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Interfaz: USB-C</w:t>
      </w:r>
    </w:p>
    <w:p w14:paraId="4A061EF9" w14:textId="77777777" w:rsidR="004C255B" w:rsidRPr="00275BE0" w:rsidRDefault="004C255B" w:rsidP="004C255B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Potencia nominal: Aprox. 1,2W</w:t>
      </w:r>
    </w:p>
    <w:p w14:paraId="67DF2280" w14:textId="77777777" w:rsidR="004C255B" w:rsidRPr="00275BE0" w:rsidRDefault="004C255B" w:rsidP="004C255B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Precisión de posicionamiento RTK: Fijo RTK: Horizontal: 1 cm + 1 ppm; Vertical: 1,5 cm + 1 ppm</w:t>
      </w:r>
    </w:p>
    <w:p w14:paraId="763B85DA" w14:textId="77777777" w:rsidR="004C255B" w:rsidRPr="00275BE0" w:rsidRDefault="004C255B" w:rsidP="004C255B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Puntos de sistema y frecuencia:</w:t>
      </w:r>
    </w:p>
    <w:p w14:paraId="648AF7FA" w14:textId="77777777" w:rsidR="004C255B" w:rsidRPr="00275BE0" w:rsidRDefault="004C255B" w:rsidP="004C255B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GPS: L1C/A L2C/L2P</w:t>
      </w:r>
    </w:p>
    <w:p w14:paraId="42580E5B" w14:textId="77777777" w:rsidR="004C255B" w:rsidRPr="00275BE0" w:rsidRDefault="004C255B" w:rsidP="004C255B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BDS: B1I B2I</w:t>
      </w:r>
    </w:p>
    <w:p w14:paraId="472B9F69" w14:textId="77777777" w:rsidR="004C255B" w:rsidRPr="00275BE0" w:rsidRDefault="004C255B" w:rsidP="004C255B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GLO: G1 G2</w:t>
      </w:r>
    </w:p>
    <w:p w14:paraId="6F8F5DA0" w14:textId="77777777" w:rsidR="004C255B" w:rsidRPr="00275BE0" w:rsidRDefault="004C255B" w:rsidP="004C255B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GAL: E1 E5b</w:t>
      </w:r>
    </w:p>
    <w:p w14:paraId="6A07C533" w14:textId="77777777" w:rsidR="004C255B" w:rsidRPr="00275BE0" w:rsidRDefault="004C255B" w:rsidP="004C255B">
      <w:pPr>
        <w:pStyle w:val="Prrafodelista"/>
        <w:numPr>
          <w:ilvl w:val="0"/>
          <w:numId w:val="2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QZSS: L1 L2</w:t>
      </w:r>
    </w:p>
    <w:p w14:paraId="47251BF4" w14:textId="77777777" w:rsidR="004C255B" w:rsidRPr="00275BE0" w:rsidRDefault="004C255B" w:rsidP="004C255B">
      <w:pPr>
        <w:ind w:firstLine="36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5AE4517" w14:textId="77777777" w:rsidR="004C255B" w:rsidRPr="00275BE0" w:rsidRDefault="004C255B" w:rsidP="004C255B">
      <w:pPr>
        <w:ind w:firstLine="360"/>
        <w:jc w:val="both"/>
        <w:rPr>
          <w:rFonts w:ascii="Calibri" w:hAnsi="Calibri" w:cs="Calibri"/>
          <w:b/>
          <w:bCs/>
          <w:sz w:val="22"/>
          <w:szCs w:val="22"/>
        </w:rPr>
      </w:pPr>
      <w:r w:rsidRPr="00275BE0">
        <w:rPr>
          <w:rFonts w:ascii="Calibri" w:hAnsi="Calibri" w:cs="Calibri"/>
          <w:b/>
          <w:bCs/>
          <w:sz w:val="22"/>
          <w:szCs w:val="22"/>
        </w:rPr>
        <w:t>COMPATIBILIDAD</w:t>
      </w:r>
    </w:p>
    <w:p w14:paraId="399D8150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 xml:space="preserve">DJI </w:t>
      </w:r>
      <w:proofErr w:type="spellStart"/>
      <w:r w:rsidRPr="00275BE0">
        <w:rPr>
          <w:rFonts w:ascii="Calibri" w:hAnsi="Calibri" w:cs="Calibri"/>
          <w:bCs/>
          <w:sz w:val="22"/>
          <w:szCs w:val="22"/>
        </w:rPr>
        <w:t>Mavic</w:t>
      </w:r>
      <w:proofErr w:type="spellEnd"/>
      <w:r w:rsidRPr="00275BE0">
        <w:rPr>
          <w:rFonts w:ascii="Calibri" w:hAnsi="Calibri" w:cs="Calibri"/>
          <w:bCs/>
          <w:sz w:val="22"/>
          <w:szCs w:val="22"/>
        </w:rPr>
        <w:t xml:space="preserve"> 3 Enterprise Series</w:t>
      </w:r>
    </w:p>
    <w:p w14:paraId="6A769A93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314E24D" w14:textId="77777777" w:rsidR="004C255B" w:rsidRPr="00275BE0" w:rsidRDefault="004C255B" w:rsidP="004C255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b/>
          <w:sz w:val="22"/>
          <w:szCs w:val="22"/>
        </w:rPr>
      </w:pPr>
      <w:r w:rsidRPr="00275BE0">
        <w:rPr>
          <w:rFonts w:ascii="Calibri" w:hAnsi="Calibri" w:cs="Calibri"/>
          <w:b/>
          <w:sz w:val="22"/>
          <w:szCs w:val="22"/>
        </w:rPr>
        <w:t>KIT BATERIAS PARA SISTEMA AEREO NO TRIPULADO DJI MAVIC 3 ENTERPRISE</w:t>
      </w:r>
    </w:p>
    <w:p w14:paraId="333A8934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7AE5293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 xml:space="preserve">Incluye 3 baterías y una estación de carga. Compatible con </w:t>
      </w:r>
      <w:proofErr w:type="spellStart"/>
      <w:r w:rsidRPr="00275BE0">
        <w:rPr>
          <w:rFonts w:ascii="Calibri" w:hAnsi="Calibri" w:cs="Calibri"/>
          <w:bCs/>
          <w:sz w:val="22"/>
          <w:szCs w:val="22"/>
        </w:rPr>
        <w:t>Mavic</w:t>
      </w:r>
      <w:proofErr w:type="spellEnd"/>
      <w:r w:rsidRPr="00275BE0">
        <w:rPr>
          <w:rFonts w:ascii="Calibri" w:hAnsi="Calibri" w:cs="Calibri"/>
          <w:bCs/>
          <w:sz w:val="22"/>
          <w:szCs w:val="22"/>
        </w:rPr>
        <w:t xml:space="preserve"> 3 y </w:t>
      </w:r>
      <w:proofErr w:type="spellStart"/>
      <w:r w:rsidRPr="00275BE0">
        <w:rPr>
          <w:rFonts w:ascii="Calibri" w:hAnsi="Calibri" w:cs="Calibri"/>
          <w:bCs/>
          <w:sz w:val="22"/>
          <w:szCs w:val="22"/>
        </w:rPr>
        <w:t>Mavic</w:t>
      </w:r>
      <w:proofErr w:type="spellEnd"/>
      <w:r w:rsidRPr="00275BE0">
        <w:rPr>
          <w:rFonts w:ascii="Calibri" w:hAnsi="Calibri" w:cs="Calibri"/>
          <w:bCs/>
          <w:sz w:val="22"/>
          <w:szCs w:val="22"/>
        </w:rPr>
        <w:t xml:space="preserve"> 3 Enterprise:</w:t>
      </w:r>
    </w:p>
    <w:p w14:paraId="25A2C492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05BCF7B" w14:textId="77777777" w:rsidR="004C255B" w:rsidRPr="00275BE0" w:rsidRDefault="004C255B" w:rsidP="004C255B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  <w:b/>
          <w:sz w:val="22"/>
          <w:szCs w:val="22"/>
        </w:rPr>
      </w:pPr>
      <w:r w:rsidRPr="00275BE0">
        <w:rPr>
          <w:rFonts w:ascii="Calibri" w:hAnsi="Calibri" w:cs="Calibri"/>
          <w:b/>
          <w:sz w:val="22"/>
          <w:szCs w:val="22"/>
        </w:rPr>
        <w:t xml:space="preserve">Batería de Vuelo Inteligente: </w:t>
      </w:r>
    </w:p>
    <w:p w14:paraId="0D33959A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Modelo: BWX260-5000-15.4</w:t>
      </w:r>
    </w:p>
    <w:p w14:paraId="0EFEE86D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Capacidad: 5000 mAh</w:t>
      </w:r>
    </w:p>
    <w:p w14:paraId="642748E8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Peso: 335,5 gramos</w:t>
      </w:r>
    </w:p>
    <w:p w14:paraId="5224C5AB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 xml:space="preserve">Tipo de batería: </w:t>
      </w:r>
      <w:proofErr w:type="spellStart"/>
      <w:r w:rsidRPr="00275BE0">
        <w:rPr>
          <w:rFonts w:ascii="Calibri" w:hAnsi="Calibri" w:cs="Calibri"/>
          <w:bCs/>
          <w:sz w:val="22"/>
          <w:szCs w:val="22"/>
        </w:rPr>
        <w:t>LiPo</w:t>
      </w:r>
      <w:proofErr w:type="spellEnd"/>
      <w:r w:rsidRPr="00275BE0">
        <w:rPr>
          <w:rFonts w:ascii="Calibri" w:hAnsi="Calibri" w:cs="Calibri"/>
          <w:bCs/>
          <w:sz w:val="22"/>
          <w:szCs w:val="22"/>
        </w:rPr>
        <w:t xml:space="preserve"> 4S</w:t>
      </w:r>
    </w:p>
    <w:p w14:paraId="67C025B5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lastRenderedPageBreak/>
        <w:t>Temperatura de carga: 5° a 40° C (41° a 104° F)</w:t>
      </w:r>
    </w:p>
    <w:p w14:paraId="517382DE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77070FD" w14:textId="77777777" w:rsidR="004C255B" w:rsidRPr="00275BE0" w:rsidRDefault="004C255B" w:rsidP="004C255B">
      <w:pPr>
        <w:pStyle w:val="Prrafodelista"/>
        <w:numPr>
          <w:ilvl w:val="0"/>
          <w:numId w:val="3"/>
        </w:numPr>
        <w:jc w:val="both"/>
        <w:rPr>
          <w:rFonts w:ascii="Calibri" w:hAnsi="Calibri" w:cs="Calibri"/>
          <w:b/>
          <w:sz w:val="22"/>
          <w:szCs w:val="22"/>
        </w:rPr>
      </w:pPr>
      <w:r w:rsidRPr="00275BE0">
        <w:rPr>
          <w:rFonts w:ascii="Calibri" w:hAnsi="Calibri" w:cs="Calibri"/>
          <w:b/>
          <w:sz w:val="22"/>
          <w:szCs w:val="22"/>
        </w:rPr>
        <w:t xml:space="preserve">Centro de carga de batería DJI </w:t>
      </w:r>
      <w:proofErr w:type="spellStart"/>
      <w:r w:rsidRPr="00275BE0">
        <w:rPr>
          <w:rFonts w:ascii="Calibri" w:hAnsi="Calibri" w:cs="Calibri"/>
          <w:b/>
          <w:sz w:val="22"/>
          <w:szCs w:val="22"/>
        </w:rPr>
        <w:t>Mavic</w:t>
      </w:r>
      <w:proofErr w:type="spellEnd"/>
      <w:r w:rsidRPr="00275BE0">
        <w:rPr>
          <w:rFonts w:ascii="Calibri" w:hAnsi="Calibri" w:cs="Calibri"/>
          <w:b/>
          <w:sz w:val="22"/>
          <w:szCs w:val="22"/>
        </w:rPr>
        <w:t xml:space="preserve"> 3 (100W):</w:t>
      </w:r>
    </w:p>
    <w:p w14:paraId="0FAB7ACC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Modelo: CHX265-100</w:t>
      </w:r>
    </w:p>
    <w:p w14:paraId="40929244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Dimensiones: 150×55×28 mm (L x W x H)</w:t>
      </w:r>
    </w:p>
    <w:p w14:paraId="52021058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Peso: 116 gramos</w:t>
      </w:r>
    </w:p>
    <w:p w14:paraId="3439F169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Temperatura de funcionamiento: 5° a 40° C (41° a 104° F)</w:t>
      </w:r>
    </w:p>
    <w:p w14:paraId="2DEF2323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Entrada: 5-20 V, máx. 5 A</w:t>
      </w:r>
    </w:p>
    <w:p w14:paraId="4A23AEF6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Adaptador de corriente compatible: Adaptador de corriente DJI USB-C (100 W)</w:t>
      </w:r>
    </w:p>
    <w:p w14:paraId="55FBE483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Tiempo de carga: Aprox. 1 h 10 min</w:t>
      </w:r>
    </w:p>
    <w:p w14:paraId="3B7A6AEE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264F12B" w14:textId="77777777" w:rsidR="004C255B" w:rsidRPr="00275BE0" w:rsidRDefault="004C255B" w:rsidP="004C255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b/>
          <w:sz w:val="22"/>
          <w:szCs w:val="22"/>
        </w:rPr>
      </w:pPr>
      <w:r w:rsidRPr="00275BE0">
        <w:rPr>
          <w:rFonts w:ascii="Calibri" w:hAnsi="Calibri" w:cs="Calibri"/>
          <w:b/>
          <w:sz w:val="22"/>
          <w:szCs w:val="22"/>
        </w:rPr>
        <w:t xml:space="preserve">CAPACITACION DE SISTEMAS AEREOS NO TRIPULADOS (DRONES) PRESENCIAL </w:t>
      </w:r>
    </w:p>
    <w:p w14:paraId="5584EE1D" w14:textId="1683168F" w:rsidR="004C255B" w:rsidRPr="00275BE0" w:rsidRDefault="004C255B" w:rsidP="009C2A9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El proveedor deberá brindar capacitación sobre el manejo</w:t>
      </w:r>
      <w:r w:rsidR="002933FC">
        <w:rPr>
          <w:rFonts w:ascii="Calibri" w:hAnsi="Calibri" w:cs="Calibri"/>
          <w:bCs/>
          <w:sz w:val="22"/>
          <w:szCs w:val="22"/>
        </w:rPr>
        <w:t xml:space="preserve"> y operación</w:t>
      </w:r>
      <w:r w:rsidR="00222CDE">
        <w:rPr>
          <w:rFonts w:ascii="Calibri" w:hAnsi="Calibri" w:cs="Calibri"/>
          <w:bCs/>
          <w:sz w:val="22"/>
          <w:szCs w:val="22"/>
        </w:rPr>
        <w:t xml:space="preserve"> </w:t>
      </w:r>
      <w:r w:rsidR="00222CDE" w:rsidRPr="00222CDE">
        <w:rPr>
          <w:rFonts w:ascii="Calibri" w:hAnsi="Calibri" w:cs="Calibri"/>
          <w:bCs/>
          <w:sz w:val="22"/>
          <w:szCs w:val="22"/>
        </w:rPr>
        <w:t>(Inducción Manual de usuario)</w:t>
      </w:r>
      <w:r w:rsidRPr="00275BE0">
        <w:rPr>
          <w:rFonts w:ascii="Calibri" w:hAnsi="Calibri" w:cs="Calibri"/>
          <w:bCs/>
          <w:sz w:val="22"/>
          <w:szCs w:val="22"/>
        </w:rPr>
        <w:t xml:space="preserve"> de los drones suministrados</w:t>
      </w:r>
      <w:r w:rsidR="00C06D5F">
        <w:rPr>
          <w:rFonts w:ascii="Calibri" w:hAnsi="Calibri" w:cs="Calibri"/>
          <w:bCs/>
          <w:sz w:val="22"/>
          <w:szCs w:val="22"/>
        </w:rPr>
        <w:t>, a</w:t>
      </w:r>
      <w:r w:rsidR="00C06D5F" w:rsidRPr="00C06D5F">
        <w:rPr>
          <w:rFonts w:ascii="Calibri" w:hAnsi="Calibri" w:cs="Calibri"/>
          <w:bCs/>
          <w:sz w:val="22"/>
          <w:szCs w:val="22"/>
        </w:rPr>
        <w:t>sí como también el manejo del software para descargue y procesamiento de las imágenes.</w:t>
      </w:r>
      <w:r w:rsidR="009C2A9B">
        <w:rPr>
          <w:rFonts w:ascii="Calibri" w:hAnsi="Calibri" w:cs="Calibri"/>
          <w:bCs/>
          <w:sz w:val="22"/>
          <w:szCs w:val="22"/>
        </w:rPr>
        <w:t xml:space="preserve"> La capacitación se debe brindar a </w:t>
      </w:r>
      <w:r w:rsidRPr="00275BE0">
        <w:rPr>
          <w:rFonts w:ascii="Calibri" w:hAnsi="Calibri" w:cs="Calibri"/>
          <w:bCs/>
          <w:sz w:val="22"/>
          <w:szCs w:val="22"/>
        </w:rPr>
        <w:t xml:space="preserve">dos personas, </w:t>
      </w:r>
      <w:r w:rsidR="000732DF">
        <w:rPr>
          <w:rFonts w:ascii="Calibri" w:hAnsi="Calibri" w:cs="Calibri"/>
          <w:bCs/>
          <w:sz w:val="22"/>
          <w:szCs w:val="22"/>
        </w:rPr>
        <w:t xml:space="preserve">y se deben llevar a cabo en la </w:t>
      </w:r>
      <w:r w:rsidR="00AA772A">
        <w:rPr>
          <w:rFonts w:ascii="Calibri" w:hAnsi="Calibri" w:cs="Calibri"/>
          <w:bCs/>
          <w:sz w:val="22"/>
          <w:szCs w:val="22"/>
        </w:rPr>
        <w:t>c</w:t>
      </w:r>
      <w:r w:rsidR="000732DF">
        <w:rPr>
          <w:rFonts w:ascii="Calibri" w:hAnsi="Calibri" w:cs="Calibri"/>
          <w:bCs/>
          <w:sz w:val="22"/>
          <w:szCs w:val="22"/>
        </w:rPr>
        <w:t>iudad de Medellín</w:t>
      </w:r>
      <w:r w:rsidRPr="00275BE0">
        <w:rPr>
          <w:rFonts w:ascii="Calibri" w:hAnsi="Calibri" w:cs="Calibri"/>
          <w:bCs/>
          <w:sz w:val="22"/>
          <w:szCs w:val="22"/>
        </w:rPr>
        <w:t>.</w:t>
      </w:r>
    </w:p>
    <w:p w14:paraId="67AFB329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A7929EC" w14:textId="77777777" w:rsidR="004C255B" w:rsidRPr="00275BE0" w:rsidRDefault="004C255B" w:rsidP="004C255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b/>
          <w:sz w:val="22"/>
          <w:szCs w:val="22"/>
        </w:rPr>
      </w:pPr>
      <w:r w:rsidRPr="00275BE0">
        <w:rPr>
          <w:rFonts w:ascii="Calibri" w:hAnsi="Calibri" w:cs="Calibri"/>
          <w:b/>
          <w:sz w:val="22"/>
          <w:szCs w:val="22"/>
        </w:rPr>
        <w:t>CURSO PARA DRONES PILOTO RPAS (AERONAVES PILOTEADAS A DISTANCIA) CURSO TEÓRICO / PRÁCTICO</w:t>
      </w:r>
    </w:p>
    <w:p w14:paraId="754A3080" w14:textId="685E6643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 xml:space="preserve">El proveedor deberá gestionar el curso de piloto de drones RPAS para 2 personas bajo </w:t>
      </w:r>
      <w:r w:rsidR="00227B45">
        <w:rPr>
          <w:rFonts w:ascii="Calibri" w:hAnsi="Calibri" w:cs="Calibri"/>
          <w:bCs/>
          <w:sz w:val="22"/>
          <w:szCs w:val="22"/>
        </w:rPr>
        <w:t>lo</w:t>
      </w:r>
      <w:r w:rsidR="00AA772A">
        <w:rPr>
          <w:rFonts w:ascii="Calibri" w:hAnsi="Calibri" w:cs="Calibri"/>
          <w:bCs/>
          <w:sz w:val="22"/>
          <w:szCs w:val="22"/>
        </w:rPr>
        <w:t>s</w:t>
      </w:r>
      <w:r w:rsidR="00227B45">
        <w:rPr>
          <w:rFonts w:ascii="Calibri" w:hAnsi="Calibri" w:cs="Calibri"/>
          <w:bCs/>
          <w:sz w:val="22"/>
          <w:szCs w:val="22"/>
        </w:rPr>
        <w:t xml:space="preserve"> lineamientos de </w:t>
      </w:r>
      <w:r w:rsidRPr="00275BE0">
        <w:rPr>
          <w:rFonts w:ascii="Calibri" w:hAnsi="Calibri" w:cs="Calibri"/>
          <w:bCs/>
          <w:sz w:val="22"/>
          <w:szCs w:val="22"/>
        </w:rPr>
        <w:t>la norma RAC 100, y entregar certificación debidamente avalada por la Aerocivil. El curso debe ser teórico – práctico, y las practicas se deben llevar a cabo en la ciudad de Medellín.</w:t>
      </w:r>
    </w:p>
    <w:p w14:paraId="3A33A2AD" w14:textId="77777777" w:rsidR="004C255B" w:rsidRPr="00275BE0" w:rsidRDefault="004C255B" w:rsidP="004C255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9F48A35" w14:textId="77777777" w:rsidR="004C255B" w:rsidRPr="00275BE0" w:rsidRDefault="004C255B" w:rsidP="004C255B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b/>
          <w:sz w:val="22"/>
          <w:szCs w:val="22"/>
        </w:rPr>
      </w:pPr>
      <w:r w:rsidRPr="00275BE0">
        <w:rPr>
          <w:rFonts w:ascii="Calibri" w:hAnsi="Calibri" w:cs="Calibri"/>
          <w:b/>
          <w:sz w:val="22"/>
          <w:szCs w:val="22"/>
        </w:rPr>
        <w:t>COMPUTADOR</w:t>
      </w:r>
    </w:p>
    <w:p w14:paraId="6566F868" w14:textId="77777777" w:rsidR="004C255B" w:rsidRPr="00275B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 xml:space="preserve">R9 7900xiBoardx 670 </w:t>
      </w:r>
    </w:p>
    <w:p w14:paraId="3A548FDD" w14:textId="77777777" w:rsidR="004C255B" w:rsidRPr="00275B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 xml:space="preserve">64gb ddr5 </w:t>
      </w:r>
      <w:proofErr w:type="spellStart"/>
      <w:r w:rsidRPr="00275BE0">
        <w:rPr>
          <w:rFonts w:ascii="Calibri" w:hAnsi="Calibri" w:cs="Calibri"/>
          <w:bCs/>
          <w:sz w:val="22"/>
          <w:szCs w:val="22"/>
        </w:rPr>
        <w:t>ssdm</w:t>
      </w:r>
      <w:proofErr w:type="spellEnd"/>
      <w:r w:rsidRPr="00275BE0">
        <w:rPr>
          <w:rFonts w:ascii="Calibri" w:hAnsi="Calibri" w:cs="Calibri"/>
          <w:bCs/>
          <w:sz w:val="22"/>
          <w:szCs w:val="22"/>
        </w:rPr>
        <w:t>.</w:t>
      </w:r>
    </w:p>
    <w:p w14:paraId="591FE235" w14:textId="57E703EA" w:rsidR="004C255B" w:rsidRPr="00821FBF" w:rsidRDefault="00821FBF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821FBF">
        <w:rPr>
          <w:rFonts w:ascii="Calibri" w:hAnsi="Calibri" w:cs="Calibri"/>
          <w:bCs/>
          <w:sz w:val="22"/>
          <w:szCs w:val="22"/>
        </w:rPr>
        <w:t>D</w:t>
      </w:r>
      <w:r w:rsidRPr="00821FBF">
        <w:rPr>
          <w:rFonts w:ascii="Calibri" w:hAnsi="Calibri" w:cs="Calibri"/>
          <w:bCs/>
          <w:sz w:val="22"/>
          <w:szCs w:val="22"/>
        </w:rPr>
        <w:t xml:space="preserve">isco solido m2 2tb </w:t>
      </w:r>
      <w:proofErr w:type="spellStart"/>
      <w:r w:rsidRPr="00821FBF">
        <w:rPr>
          <w:rFonts w:ascii="Calibri" w:hAnsi="Calibri" w:cs="Calibri"/>
          <w:bCs/>
          <w:sz w:val="22"/>
          <w:szCs w:val="22"/>
        </w:rPr>
        <w:t>nvme</w:t>
      </w:r>
      <w:proofErr w:type="spellEnd"/>
      <w:r w:rsidR="004C255B" w:rsidRPr="00821FBF">
        <w:rPr>
          <w:rFonts w:ascii="Calibri" w:hAnsi="Calibri" w:cs="Calibri"/>
          <w:bCs/>
          <w:sz w:val="22"/>
          <w:szCs w:val="22"/>
        </w:rPr>
        <w:t xml:space="preserve"> </w:t>
      </w:r>
    </w:p>
    <w:p w14:paraId="3735EBB0" w14:textId="77777777" w:rsidR="004C255B" w:rsidRPr="00275B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 xml:space="preserve">Chasis cm TDI5001 </w:t>
      </w:r>
    </w:p>
    <w:p w14:paraId="2A9F9003" w14:textId="77777777" w:rsidR="004C255B" w:rsidRPr="00275B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 xml:space="preserve">Fuente 850w 80+gold </w:t>
      </w:r>
    </w:p>
    <w:p w14:paraId="46648B19" w14:textId="77777777" w:rsidR="004C255B" w:rsidRPr="00275B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Refrigeración 240 mm liquida</w:t>
      </w:r>
    </w:p>
    <w:p w14:paraId="1A3906EA" w14:textId="77777777" w:rsidR="004C255B" w:rsidRPr="00275B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275BE0">
        <w:rPr>
          <w:rFonts w:ascii="Calibri" w:hAnsi="Calibri" w:cs="Calibri"/>
          <w:bCs/>
          <w:sz w:val="22"/>
          <w:szCs w:val="22"/>
        </w:rPr>
        <w:t>Tarjeta de video RTX 4070s 12 GB</w:t>
      </w:r>
      <w:r w:rsidRPr="00275BE0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18CB07C4" w14:textId="77777777" w:rsidR="004C255B" w:rsidRPr="00275BE0" w:rsidRDefault="004C255B" w:rsidP="004C255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275BE0">
        <w:rPr>
          <w:rFonts w:ascii="Calibri" w:hAnsi="Calibri" w:cs="Calibri"/>
          <w:b/>
          <w:bCs/>
          <w:sz w:val="22"/>
          <w:szCs w:val="22"/>
        </w:rPr>
        <w:t>El proveedor puede ofrecer portátil o pc de escritorio, para este último incluir pantalla.</w:t>
      </w:r>
    </w:p>
    <w:p w14:paraId="3FF5ABFE" w14:textId="77777777" w:rsidR="004C255B" w:rsidRDefault="004C255B" w:rsidP="004C255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ED3F52E" w14:textId="77777777" w:rsidR="004C255B" w:rsidRPr="00645EA0" w:rsidRDefault="004C255B" w:rsidP="004C255B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645EA0">
        <w:rPr>
          <w:rFonts w:ascii="Calibri" w:hAnsi="Calibri" w:cs="Calibri"/>
          <w:b/>
          <w:bCs/>
          <w:sz w:val="22"/>
          <w:szCs w:val="22"/>
        </w:rPr>
        <w:t>Alcance 2. Secretaria de Cultura</w:t>
      </w:r>
    </w:p>
    <w:p w14:paraId="3471D19C" w14:textId="77777777" w:rsidR="004C255B" w:rsidRPr="00645EA0" w:rsidRDefault="004C255B" w:rsidP="004C255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D8316BB" w14:textId="6CD3021F" w:rsidR="004C255B" w:rsidRPr="00821FBF" w:rsidRDefault="004C255B" w:rsidP="007C5B23">
      <w:pPr>
        <w:pStyle w:val="Prrafodelista"/>
        <w:numPr>
          <w:ilvl w:val="0"/>
          <w:numId w:val="6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821FBF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s-CO"/>
        </w:rPr>
        <w:t xml:space="preserve">DRON DJI MINI </w:t>
      </w:r>
      <w:r w:rsidR="00203DF2" w:rsidRPr="00821FBF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s-CO"/>
        </w:rPr>
        <w:t xml:space="preserve">4K </w:t>
      </w:r>
      <w:proofErr w:type="spellStart"/>
      <w:r w:rsidR="00203DF2" w:rsidRPr="00821FBF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s-CO"/>
        </w:rPr>
        <w:t>Fly</w:t>
      </w:r>
      <w:proofErr w:type="spellEnd"/>
      <w:r w:rsidR="00203DF2" w:rsidRPr="00821FBF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es-CO"/>
        </w:rPr>
        <w:t xml:space="preserve"> More Combo</w:t>
      </w:r>
    </w:p>
    <w:p w14:paraId="63A19C21" w14:textId="77777777" w:rsidR="004C255B" w:rsidRPr="00C610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C610E0">
        <w:rPr>
          <w:rFonts w:ascii="Calibri" w:hAnsi="Calibri" w:cs="Calibri"/>
          <w:bCs/>
          <w:sz w:val="22"/>
          <w:szCs w:val="22"/>
        </w:rPr>
        <w:t xml:space="preserve">Alcance de hasta 6.2 millas con </w:t>
      </w:r>
      <w:proofErr w:type="spellStart"/>
      <w:r w:rsidRPr="00C610E0">
        <w:rPr>
          <w:rFonts w:ascii="Calibri" w:hAnsi="Calibri" w:cs="Calibri"/>
          <w:bCs/>
          <w:sz w:val="22"/>
          <w:szCs w:val="22"/>
        </w:rPr>
        <w:t>OcuSync</w:t>
      </w:r>
      <w:proofErr w:type="spellEnd"/>
      <w:r w:rsidRPr="00C610E0">
        <w:rPr>
          <w:rFonts w:ascii="Calibri" w:hAnsi="Calibri" w:cs="Calibri"/>
          <w:bCs/>
          <w:sz w:val="22"/>
          <w:szCs w:val="22"/>
        </w:rPr>
        <w:t xml:space="preserve"> </w:t>
      </w:r>
    </w:p>
    <w:p w14:paraId="49EF81A5" w14:textId="4F271190" w:rsidR="004C255B" w:rsidRPr="00C610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C610E0">
        <w:rPr>
          <w:rFonts w:ascii="Calibri" w:hAnsi="Calibri" w:cs="Calibri"/>
          <w:bCs/>
          <w:sz w:val="22"/>
          <w:szCs w:val="22"/>
        </w:rPr>
        <w:t xml:space="preserve">Resiste vientos </w:t>
      </w:r>
      <w:r w:rsidR="00CE77EE" w:rsidRPr="00C610E0">
        <w:rPr>
          <w:rFonts w:ascii="Calibri" w:hAnsi="Calibri" w:cs="Calibri"/>
          <w:bCs/>
          <w:sz w:val="22"/>
          <w:szCs w:val="22"/>
        </w:rPr>
        <w:t>hasta</w:t>
      </w:r>
      <w:r w:rsidR="00A06DC0" w:rsidRPr="00C610E0">
        <w:rPr>
          <w:rFonts w:ascii="Calibri" w:hAnsi="Calibri" w:cs="Calibri"/>
          <w:bCs/>
          <w:sz w:val="22"/>
          <w:szCs w:val="22"/>
        </w:rPr>
        <w:t xml:space="preserve"> 38 km/h</w:t>
      </w:r>
    </w:p>
    <w:p w14:paraId="044D60C0" w14:textId="7072536D" w:rsidR="004C255B" w:rsidRPr="00C610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C610E0">
        <w:rPr>
          <w:rFonts w:ascii="Calibri" w:hAnsi="Calibri" w:cs="Calibri"/>
          <w:bCs/>
          <w:sz w:val="22"/>
          <w:szCs w:val="22"/>
        </w:rPr>
        <w:t>Diseño li</w:t>
      </w:r>
      <w:r w:rsidR="0001206C" w:rsidRPr="00C610E0">
        <w:rPr>
          <w:rFonts w:ascii="Calibri" w:hAnsi="Calibri" w:cs="Calibri"/>
          <w:bCs/>
          <w:sz w:val="22"/>
          <w:szCs w:val="22"/>
        </w:rPr>
        <w:t>viano</w:t>
      </w:r>
      <w:r w:rsidRPr="00C610E0">
        <w:rPr>
          <w:rFonts w:ascii="Calibri" w:hAnsi="Calibri" w:cs="Calibri"/>
          <w:bCs/>
          <w:sz w:val="22"/>
          <w:szCs w:val="22"/>
        </w:rPr>
        <w:t xml:space="preserve"> y plegable de </w:t>
      </w:r>
      <w:r w:rsidR="0001206C" w:rsidRPr="00C610E0">
        <w:rPr>
          <w:rFonts w:ascii="Calibri" w:hAnsi="Calibri" w:cs="Calibri"/>
          <w:bCs/>
          <w:sz w:val="22"/>
          <w:szCs w:val="22"/>
        </w:rPr>
        <w:t>0.55lb</w:t>
      </w:r>
      <w:r w:rsidRPr="00C610E0">
        <w:rPr>
          <w:rFonts w:ascii="Calibri" w:hAnsi="Calibri" w:cs="Calibri"/>
          <w:bCs/>
          <w:sz w:val="22"/>
          <w:szCs w:val="22"/>
        </w:rPr>
        <w:t xml:space="preserve"> </w:t>
      </w:r>
    </w:p>
    <w:p w14:paraId="27855601" w14:textId="77777777" w:rsidR="004C255B" w:rsidRPr="00C610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proofErr w:type="spellStart"/>
      <w:r w:rsidRPr="00C610E0">
        <w:rPr>
          <w:rFonts w:ascii="Calibri" w:hAnsi="Calibri" w:cs="Calibri"/>
          <w:bCs/>
          <w:sz w:val="22"/>
          <w:szCs w:val="22"/>
        </w:rPr>
        <w:t>Gimbal</w:t>
      </w:r>
      <w:proofErr w:type="spellEnd"/>
      <w:r w:rsidRPr="00C610E0">
        <w:rPr>
          <w:rFonts w:ascii="Calibri" w:hAnsi="Calibri" w:cs="Calibri"/>
          <w:bCs/>
          <w:sz w:val="22"/>
          <w:szCs w:val="22"/>
        </w:rPr>
        <w:t xml:space="preserve"> de 3 ejes con video 4K30 </w:t>
      </w:r>
    </w:p>
    <w:p w14:paraId="41413D4E" w14:textId="77777777" w:rsidR="004C255B" w:rsidRPr="00C610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C610E0">
        <w:rPr>
          <w:rFonts w:ascii="Calibri" w:hAnsi="Calibri" w:cs="Calibri"/>
          <w:bCs/>
          <w:sz w:val="22"/>
          <w:szCs w:val="22"/>
        </w:rPr>
        <w:t xml:space="preserve">Capture imágenes fijas de 12MP en JPG y Raw </w:t>
      </w:r>
    </w:p>
    <w:p w14:paraId="7ED9A41C" w14:textId="77777777" w:rsidR="004C255B" w:rsidRPr="00C610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C610E0">
        <w:rPr>
          <w:rFonts w:ascii="Calibri" w:hAnsi="Calibri" w:cs="Calibri"/>
          <w:bCs/>
          <w:sz w:val="22"/>
          <w:szCs w:val="22"/>
        </w:rPr>
        <w:t xml:space="preserve">Hasta 31 minutos de tiempo de vuelo </w:t>
      </w:r>
    </w:p>
    <w:p w14:paraId="7E79D103" w14:textId="77777777" w:rsidR="004C255B" w:rsidRPr="00C610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C610E0">
        <w:rPr>
          <w:rFonts w:ascii="Calibri" w:hAnsi="Calibri" w:cs="Calibri"/>
          <w:bCs/>
          <w:sz w:val="22"/>
          <w:szCs w:val="22"/>
        </w:rPr>
        <w:t xml:space="preserve">Velocidad de vuelo de hasta 36 mph </w:t>
      </w:r>
    </w:p>
    <w:p w14:paraId="1DD85FB7" w14:textId="77777777" w:rsidR="007E727F" w:rsidRPr="00A9067A" w:rsidRDefault="007E727F" w:rsidP="003E71D1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A9067A">
        <w:rPr>
          <w:rFonts w:ascii="Calibri" w:hAnsi="Calibri" w:cs="Calibri"/>
          <w:bCs/>
          <w:sz w:val="22"/>
          <w:szCs w:val="22"/>
        </w:rPr>
        <w:t xml:space="preserve">Accesorios combinados </w:t>
      </w:r>
      <w:proofErr w:type="spellStart"/>
      <w:r w:rsidRPr="00A9067A">
        <w:rPr>
          <w:rFonts w:ascii="Calibri" w:hAnsi="Calibri" w:cs="Calibri"/>
          <w:bCs/>
          <w:sz w:val="22"/>
          <w:szCs w:val="22"/>
        </w:rPr>
        <w:t>Fly</w:t>
      </w:r>
      <w:proofErr w:type="spellEnd"/>
      <w:r w:rsidRPr="00A9067A">
        <w:rPr>
          <w:rFonts w:ascii="Calibri" w:hAnsi="Calibri" w:cs="Calibri"/>
          <w:bCs/>
          <w:sz w:val="22"/>
          <w:szCs w:val="22"/>
        </w:rPr>
        <w:t xml:space="preserve"> More</w:t>
      </w:r>
    </w:p>
    <w:p w14:paraId="22545042" w14:textId="77777777" w:rsidR="004C255B" w:rsidRPr="00C610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proofErr w:type="gramStart"/>
      <w:r w:rsidRPr="00C610E0">
        <w:rPr>
          <w:rFonts w:ascii="Calibri" w:hAnsi="Calibri" w:cs="Calibri"/>
          <w:bCs/>
          <w:sz w:val="22"/>
          <w:szCs w:val="22"/>
        </w:rPr>
        <w:t>Zoom</w:t>
      </w:r>
      <w:proofErr w:type="gramEnd"/>
      <w:r w:rsidRPr="00C610E0">
        <w:rPr>
          <w:rFonts w:ascii="Calibri" w:hAnsi="Calibri" w:cs="Calibri"/>
          <w:bCs/>
          <w:sz w:val="22"/>
          <w:szCs w:val="22"/>
        </w:rPr>
        <w:t xml:space="preserve"> digital de hasta 4x </w:t>
      </w:r>
    </w:p>
    <w:p w14:paraId="3546E208" w14:textId="77777777" w:rsidR="004C255B" w:rsidRPr="00C610E0" w:rsidRDefault="004C255B" w:rsidP="004C255B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bCs/>
          <w:sz w:val="22"/>
          <w:szCs w:val="22"/>
        </w:rPr>
      </w:pPr>
      <w:r w:rsidRPr="00C610E0">
        <w:rPr>
          <w:rFonts w:ascii="Calibri" w:hAnsi="Calibri" w:cs="Calibri"/>
          <w:bCs/>
          <w:sz w:val="22"/>
          <w:szCs w:val="22"/>
        </w:rPr>
        <w:t>Despegue/vuelo estacionario automático y regreso a casa</w:t>
      </w:r>
    </w:p>
    <w:p w14:paraId="5DEE3365" w14:textId="77777777" w:rsidR="004419F5" w:rsidRDefault="004419F5"/>
    <w:p w14:paraId="6C486518" w14:textId="37D78098" w:rsidR="00C30D4F" w:rsidRPr="007F60D2" w:rsidRDefault="00AF4356" w:rsidP="002F501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F60D2">
        <w:rPr>
          <w:rFonts w:ascii="Calibri" w:hAnsi="Calibri" w:cs="Calibri"/>
          <w:b/>
          <w:bCs/>
          <w:sz w:val="22"/>
          <w:szCs w:val="22"/>
        </w:rPr>
        <w:lastRenderedPageBreak/>
        <w:t>GARANTIAS COMERCIALES</w:t>
      </w:r>
    </w:p>
    <w:p w14:paraId="30248A72" w14:textId="77777777" w:rsidR="00AF4356" w:rsidRPr="007F60D2" w:rsidRDefault="00AF4356" w:rsidP="002F5019">
      <w:pPr>
        <w:jc w:val="both"/>
        <w:rPr>
          <w:rFonts w:ascii="Calibri" w:hAnsi="Calibri" w:cs="Calibri"/>
          <w:sz w:val="22"/>
          <w:szCs w:val="22"/>
        </w:rPr>
      </w:pPr>
    </w:p>
    <w:p w14:paraId="4E878682" w14:textId="2FECDE88" w:rsidR="00AF4356" w:rsidRPr="007F60D2" w:rsidRDefault="00EC6774" w:rsidP="002F5019">
      <w:pPr>
        <w:jc w:val="both"/>
        <w:rPr>
          <w:rFonts w:ascii="Calibri" w:hAnsi="Calibri" w:cs="Calibri"/>
          <w:sz w:val="22"/>
          <w:szCs w:val="22"/>
        </w:rPr>
      </w:pPr>
      <w:r w:rsidRPr="007F60D2">
        <w:rPr>
          <w:rFonts w:ascii="Calibri" w:hAnsi="Calibri" w:cs="Calibri"/>
          <w:sz w:val="22"/>
          <w:szCs w:val="22"/>
        </w:rPr>
        <w:t xml:space="preserve">El proponente con la presentación de la propuesta se obliga a cumplir con lo detallado en el </w:t>
      </w:r>
      <w:r w:rsidR="002538CC" w:rsidRPr="007F60D2">
        <w:rPr>
          <w:rFonts w:ascii="Calibri" w:hAnsi="Calibri" w:cs="Calibri"/>
          <w:sz w:val="22"/>
          <w:szCs w:val="22"/>
        </w:rPr>
        <w:t>numeral 8.10 del pliego de condiciones</w:t>
      </w:r>
      <w:r w:rsidR="00B63965" w:rsidRPr="007F60D2">
        <w:rPr>
          <w:rFonts w:ascii="Calibri" w:hAnsi="Calibri" w:cs="Calibri"/>
          <w:sz w:val="22"/>
          <w:szCs w:val="22"/>
        </w:rPr>
        <w:t>.</w:t>
      </w:r>
    </w:p>
    <w:p w14:paraId="7482E0AB" w14:textId="77777777" w:rsidR="00AF4356" w:rsidRDefault="00AF4356" w:rsidP="002F5019">
      <w:pPr>
        <w:jc w:val="both"/>
        <w:rPr>
          <w:sz w:val="22"/>
          <w:szCs w:val="22"/>
        </w:rPr>
      </w:pPr>
    </w:p>
    <w:p w14:paraId="6F5672A3" w14:textId="77777777" w:rsidR="00AF4356" w:rsidRPr="002F5019" w:rsidRDefault="00AF4356" w:rsidP="002F5019">
      <w:pPr>
        <w:jc w:val="both"/>
        <w:rPr>
          <w:sz w:val="22"/>
          <w:szCs w:val="22"/>
        </w:rPr>
      </w:pPr>
    </w:p>
    <w:p w14:paraId="341B8826" w14:textId="77777777" w:rsidR="0022602F" w:rsidRPr="002E2CA8" w:rsidRDefault="0022602F" w:rsidP="002F501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2E2CA8">
        <w:rPr>
          <w:rFonts w:ascii="Calibri" w:hAnsi="Calibri" w:cs="Calibri"/>
          <w:b/>
          <w:bCs/>
          <w:sz w:val="22"/>
          <w:szCs w:val="22"/>
        </w:rPr>
        <w:t>CUMPLIMIENTO DE ESPECIFICACIONES TÉCNICAS</w:t>
      </w:r>
    </w:p>
    <w:p w14:paraId="1F42E110" w14:textId="77777777" w:rsidR="0022602F" w:rsidRPr="002E2CA8" w:rsidRDefault="0022602F" w:rsidP="002F5019">
      <w:pPr>
        <w:jc w:val="both"/>
        <w:rPr>
          <w:rFonts w:ascii="Calibri" w:hAnsi="Calibri" w:cs="Calibri"/>
          <w:sz w:val="22"/>
          <w:szCs w:val="22"/>
        </w:rPr>
      </w:pPr>
    </w:p>
    <w:p w14:paraId="63C0F2AF" w14:textId="77777777" w:rsidR="0022602F" w:rsidRPr="002E2CA8" w:rsidRDefault="0022602F" w:rsidP="002F5019">
      <w:pPr>
        <w:jc w:val="both"/>
        <w:rPr>
          <w:rFonts w:ascii="Calibri" w:hAnsi="Calibri" w:cs="Calibri"/>
          <w:sz w:val="22"/>
          <w:szCs w:val="22"/>
        </w:rPr>
      </w:pPr>
    </w:p>
    <w:p w14:paraId="66622E57" w14:textId="5BB62E2E" w:rsidR="0022602F" w:rsidRPr="002E2CA8" w:rsidRDefault="0022602F" w:rsidP="002F5019">
      <w:pPr>
        <w:jc w:val="both"/>
        <w:rPr>
          <w:rFonts w:ascii="Calibri" w:hAnsi="Calibri" w:cs="Calibri"/>
          <w:sz w:val="22"/>
          <w:szCs w:val="22"/>
        </w:rPr>
      </w:pPr>
      <w:r w:rsidRPr="002E2CA8">
        <w:rPr>
          <w:rFonts w:ascii="Calibri" w:hAnsi="Calibri" w:cs="Calibri"/>
          <w:sz w:val="22"/>
          <w:szCs w:val="22"/>
        </w:rPr>
        <w:t>El suscrito _________________________________________________, en calidad de representante legal de __________________</w:t>
      </w:r>
      <w:r w:rsidRPr="002E2CA8">
        <w:rPr>
          <w:rFonts w:ascii="Calibri" w:hAnsi="Calibri" w:cs="Calibri"/>
          <w:bCs/>
          <w:sz w:val="22"/>
          <w:szCs w:val="22"/>
        </w:rPr>
        <w:t xml:space="preserve">, </w:t>
      </w:r>
      <w:r w:rsidRPr="002E2CA8">
        <w:rPr>
          <w:rFonts w:ascii="Calibri" w:hAnsi="Calibri" w:cs="Calibri"/>
          <w:sz w:val="22"/>
          <w:szCs w:val="22"/>
        </w:rPr>
        <w:t>inform</w:t>
      </w:r>
      <w:r w:rsidR="00302D3A">
        <w:rPr>
          <w:rFonts w:ascii="Calibri" w:hAnsi="Calibri" w:cs="Calibri"/>
          <w:sz w:val="22"/>
          <w:szCs w:val="22"/>
        </w:rPr>
        <w:t>o que la propuesta técnico-</w:t>
      </w:r>
      <w:r w:rsidR="00564414">
        <w:rPr>
          <w:rFonts w:ascii="Calibri" w:hAnsi="Calibri" w:cs="Calibri"/>
          <w:sz w:val="22"/>
          <w:szCs w:val="22"/>
        </w:rPr>
        <w:t>económica</w:t>
      </w:r>
      <w:r w:rsidR="00302D3A">
        <w:rPr>
          <w:rFonts w:ascii="Calibri" w:hAnsi="Calibri" w:cs="Calibri"/>
          <w:sz w:val="22"/>
          <w:szCs w:val="22"/>
        </w:rPr>
        <w:t xml:space="preserve"> presentada</w:t>
      </w:r>
      <w:r w:rsidR="00564414">
        <w:rPr>
          <w:rFonts w:ascii="Calibri" w:hAnsi="Calibri" w:cs="Calibri"/>
          <w:sz w:val="22"/>
          <w:szCs w:val="22"/>
        </w:rPr>
        <w:t xml:space="preserve"> por la empresa que represento</w:t>
      </w:r>
      <w:r w:rsidR="00302D3A">
        <w:rPr>
          <w:rFonts w:ascii="Calibri" w:hAnsi="Calibri" w:cs="Calibri"/>
          <w:sz w:val="22"/>
          <w:szCs w:val="22"/>
        </w:rPr>
        <w:t xml:space="preserve"> </w:t>
      </w:r>
      <w:r w:rsidRPr="002E2CA8">
        <w:rPr>
          <w:rFonts w:ascii="Calibri" w:hAnsi="Calibri" w:cs="Calibri"/>
          <w:sz w:val="22"/>
          <w:szCs w:val="22"/>
        </w:rPr>
        <w:t>cumple cabalmente</w:t>
      </w:r>
      <w:r w:rsidR="00564414">
        <w:rPr>
          <w:rFonts w:ascii="Calibri" w:hAnsi="Calibri" w:cs="Calibri"/>
          <w:sz w:val="22"/>
          <w:szCs w:val="22"/>
        </w:rPr>
        <w:t xml:space="preserve"> con las </w:t>
      </w:r>
      <w:r w:rsidR="00564414" w:rsidRPr="002E2CA8">
        <w:rPr>
          <w:rFonts w:ascii="Calibri" w:hAnsi="Calibri" w:cs="Calibri"/>
          <w:bCs/>
          <w:sz w:val="22"/>
          <w:szCs w:val="22"/>
        </w:rPr>
        <w:t>Especificaciones técnicas mínimas</w:t>
      </w:r>
      <w:r w:rsidR="006714FB">
        <w:rPr>
          <w:rFonts w:ascii="Calibri" w:hAnsi="Calibri" w:cs="Calibri"/>
          <w:bCs/>
          <w:sz w:val="22"/>
          <w:szCs w:val="22"/>
        </w:rPr>
        <w:t xml:space="preserve"> detalladas en el presente anexo.</w:t>
      </w:r>
    </w:p>
    <w:p w14:paraId="5F989EFD" w14:textId="77777777" w:rsidR="0022602F" w:rsidRPr="002E2CA8" w:rsidRDefault="0022602F" w:rsidP="002F5019">
      <w:pPr>
        <w:jc w:val="both"/>
        <w:rPr>
          <w:rFonts w:ascii="Calibri" w:hAnsi="Calibri" w:cs="Calibri"/>
          <w:sz w:val="22"/>
          <w:szCs w:val="22"/>
        </w:rPr>
      </w:pPr>
    </w:p>
    <w:p w14:paraId="136793F3" w14:textId="77777777" w:rsidR="0022602F" w:rsidRPr="002E2CA8" w:rsidRDefault="0022602F" w:rsidP="002F5019">
      <w:pPr>
        <w:jc w:val="both"/>
        <w:rPr>
          <w:rFonts w:ascii="Calibri" w:hAnsi="Calibri" w:cs="Calibri"/>
          <w:sz w:val="22"/>
          <w:szCs w:val="22"/>
        </w:rPr>
      </w:pPr>
    </w:p>
    <w:p w14:paraId="07A37C84" w14:textId="77777777" w:rsidR="0022602F" w:rsidRPr="002E2CA8" w:rsidRDefault="0022602F" w:rsidP="002F5019">
      <w:pPr>
        <w:jc w:val="both"/>
        <w:rPr>
          <w:rFonts w:ascii="Calibri" w:hAnsi="Calibri" w:cs="Calibri"/>
          <w:sz w:val="22"/>
          <w:szCs w:val="22"/>
        </w:rPr>
      </w:pPr>
    </w:p>
    <w:p w14:paraId="25EC8003" w14:textId="77777777" w:rsidR="0022602F" w:rsidRPr="002E2CA8" w:rsidRDefault="0022602F" w:rsidP="002F5019">
      <w:pPr>
        <w:jc w:val="both"/>
        <w:rPr>
          <w:rFonts w:ascii="Calibri" w:hAnsi="Calibri" w:cs="Calibri"/>
          <w:sz w:val="22"/>
          <w:szCs w:val="22"/>
        </w:rPr>
      </w:pPr>
    </w:p>
    <w:p w14:paraId="7CF7C56F" w14:textId="77777777" w:rsidR="0022602F" w:rsidRPr="002E2CA8" w:rsidRDefault="0022602F" w:rsidP="002F501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2E2CA8">
        <w:rPr>
          <w:rFonts w:ascii="Calibri" w:hAnsi="Calibri" w:cs="Calibri"/>
          <w:b/>
          <w:bCs/>
          <w:sz w:val="22"/>
          <w:szCs w:val="22"/>
        </w:rPr>
        <w:t>_____________________________________ (Firma del Representante Legal)</w:t>
      </w:r>
    </w:p>
    <w:p w14:paraId="485E2511" w14:textId="77777777" w:rsidR="0022602F" w:rsidRPr="002E2CA8" w:rsidRDefault="0022602F" w:rsidP="002F501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2E2CA8">
        <w:rPr>
          <w:rFonts w:ascii="Calibri" w:hAnsi="Calibri" w:cs="Calibri"/>
          <w:b/>
          <w:bCs/>
          <w:sz w:val="22"/>
          <w:szCs w:val="22"/>
        </w:rPr>
        <w:t>XXXXXXXXXXXXXXXXXXXXXXXXX (NOMBRE DE REPRESENTANTE LEGAL)</w:t>
      </w:r>
    </w:p>
    <w:p w14:paraId="5EC0CCD3" w14:textId="77777777" w:rsidR="0022602F" w:rsidRPr="002E2CA8" w:rsidRDefault="0022602F" w:rsidP="002F5019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2E2CA8">
        <w:rPr>
          <w:rFonts w:ascii="Calibri" w:hAnsi="Calibri" w:cs="Calibri"/>
          <w:b/>
          <w:bCs/>
          <w:sz w:val="22"/>
          <w:szCs w:val="22"/>
        </w:rPr>
        <w:t>Xxxxxxxxxxxx</w:t>
      </w:r>
      <w:proofErr w:type="spellEnd"/>
      <w:r w:rsidRPr="002E2CA8">
        <w:rPr>
          <w:rFonts w:ascii="Calibri" w:hAnsi="Calibri" w:cs="Calibri"/>
          <w:b/>
          <w:bCs/>
          <w:sz w:val="22"/>
          <w:szCs w:val="22"/>
        </w:rPr>
        <w:t xml:space="preserve"> (CÉDULA DEL REPRESENTANTE LEGAL)</w:t>
      </w:r>
    </w:p>
    <w:p w14:paraId="3860BDCB" w14:textId="77777777" w:rsidR="00C30D4F" w:rsidRPr="002F5019" w:rsidRDefault="00C30D4F" w:rsidP="002F5019">
      <w:pPr>
        <w:jc w:val="both"/>
        <w:rPr>
          <w:sz w:val="22"/>
          <w:szCs w:val="22"/>
        </w:rPr>
      </w:pPr>
    </w:p>
    <w:sectPr w:rsidR="00C30D4F" w:rsidRPr="002F50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90B3F"/>
    <w:multiLevelType w:val="multilevel"/>
    <w:tmpl w:val="3F70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21CA3"/>
    <w:multiLevelType w:val="hybridMultilevel"/>
    <w:tmpl w:val="877294B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A211A"/>
    <w:multiLevelType w:val="hybridMultilevel"/>
    <w:tmpl w:val="78A0F5E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573B13"/>
    <w:multiLevelType w:val="hybridMultilevel"/>
    <w:tmpl w:val="0EDAFB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77BBD"/>
    <w:multiLevelType w:val="hybridMultilevel"/>
    <w:tmpl w:val="7C320A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A745D"/>
    <w:multiLevelType w:val="hybridMultilevel"/>
    <w:tmpl w:val="4FF8445C"/>
    <w:lvl w:ilvl="0" w:tplc="E4C637C8">
      <w:start w:val="1"/>
      <w:numFmt w:val="decimal"/>
      <w:lvlText w:val="%1."/>
      <w:lvlJc w:val="left"/>
      <w:pPr>
        <w:ind w:left="360" w:hanging="360"/>
      </w:pPr>
      <w:rPr>
        <w:rFonts w:ascii="Calibri" w:eastAsia="Cambria" w:hAnsi="Calibri" w:cs="Calibri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F75052"/>
    <w:multiLevelType w:val="hybridMultilevel"/>
    <w:tmpl w:val="594AE4A0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5C24F0"/>
    <w:multiLevelType w:val="multilevel"/>
    <w:tmpl w:val="7748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1B60FA"/>
    <w:multiLevelType w:val="multilevel"/>
    <w:tmpl w:val="2462503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num w:numId="1" w16cid:durableId="1477256473">
    <w:abstractNumId w:val="5"/>
  </w:num>
  <w:num w:numId="2" w16cid:durableId="1514147903">
    <w:abstractNumId w:val="6"/>
  </w:num>
  <w:num w:numId="3" w16cid:durableId="221068028">
    <w:abstractNumId w:val="2"/>
  </w:num>
  <w:num w:numId="4" w16cid:durableId="972448992">
    <w:abstractNumId w:val="3"/>
  </w:num>
  <w:num w:numId="5" w16cid:durableId="960722618">
    <w:abstractNumId w:val="1"/>
  </w:num>
  <w:num w:numId="6" w16cid:durableId="2078816003">
    <w:abstractNumId w:val="4"/>
  </w:num>
  <w:num w:numId="7" w16cid:durableId="1506048567">
    <w:abstractNumId w:val="8"/>
  </w:num>
  <w:num w:numId="8" w16cid:durableId="121965908">
    <w:abstractNumId w:val="0"/>
  </w:num>
  <w:num w:numId="9" w16cid:durableId="3268599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5B"/>
    <w:rsid w:val="0001206C"/>
    <w:rsid w:val="000732DF"/>
    <w:rsid w:val="001257AB"/>
    <w:rsid w:val="00182E6D"/>
    <w:rsid w:val="00203DF2"/>
    <w:rsid w:val="00222CDE"/>
    <w:rsid w:val="0022602F"/>
    <w:rsid w:val="00227B45"/>
    <w:rsid w:val="002538CC"/>
    <w:rsid w:val="00292542"/>
    <w:rsid w:val="002933FC"/>
    <w:rsid w:val="002D4EA5"/>
    <w:rsid w:val="002E614F"/>
    <w:rsid w:val="002F5019"/>
    <w:rsid w:val="00302D3A"/>
    <w:rsid w:val="00314A7D"/>
    <w:rsid w:val="003569BD"/>
    <w:rsid w:val="003A6B21"/>
    <w:rsid w:val="003E71D1"/>
    <w:rsid w:val="00432ECE"/>
    <w:rsid w:val="004419F5"/>
    <w:rsid w:val="00446A71"/>
    <w:rsid w:val="00471ADC"/>
    <w:rsid w:val="004C255B"/>
    <w:rsid w:val="004C50DD"/>
    <w:rsid w:val="00547FE9"/>
    <w:rsid w:val="00564414"/>
    <w:rsid w:val="005D62A6"/>
    <w:rsid w:val="005E062A"/>
    <w:rsid w:val="00645EA0"/>
    <w:rsid w:val="006714FB"/>
    <w:rsid w:val="007E727F"/>
    <w:rsid w:val="007F60D2"/>
    <w:rsid w:val="00821FBF"/>
    <w:rsid w:val="008F2267"/>
    <w:rsid w:val="00905B84"/>
    <w:rsid w:val="00991593"/>
    <w:rsid w:val="009C2A9B"/>
    <w:rsid w:val="00A06DC0"/>
    <w:rsid w:val="00A9067A"/>
    <w:rsid w:val="00A92B82"/>
    <w:rsid w:val="00AA772A"/>
    <w:rsid w:val="00AF4356"/>
    <w:rsid w:val="00B63965"/>
    <w:rsid w:val="00B7160D"/>
    <w:rsid w:val="00C06D5F"/>
    <w:rsid w:val="00C30D4F"/>
    <w:rsid w:val="00C36787"/>
    <w:rsid w:val="00C42BAE"/>
    <w:rsid w:val="00C576FE"/>
    <w:rsid w:val="00C610E0"/>
    <w:rsid w:val="00CD6420"/>
    <w:rsid w:val="00CE77EE"/>
    <w:rsid w:val="00DD6912"/>
    <w:rsid w:val="00DD77D3"/>
    <w:rsid w:val="00DF6F69"/>
    <w:rsid w:val="00E07613"/>
    <w:rsid w:val="00E701F0"/>
    <w:rsid w:val="00E74ACF"/>
    <w:rsid w:val="00E80BDE"/>
    <w:rsid w:val="00EB170C"/>
    <w:rsid w:val="00EC6774"/>
    <w:rsid w:val="00F34903"/>
    <w:rsid w:val="00F8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36223"/>
  <w15:chartTrackingRefBased/>
  <w15:docId w15:val="{27151857-D6CE-4BCD-B2EF-0B9A4FDD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5B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C2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2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25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2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25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25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25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25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25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25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25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25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25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255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25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25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25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25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25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2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2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2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2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255B"/>
    <w:rPr>
      <w:i/>
      <w:iCs/>
      <w:color w:val="404040" w:themeColor="text1" w:themeTint="BF"/>
    </w:rPr>
  </w:style>
  <w:style w:type="paragraph" w:styleId="Prrafodelista">
    <w:name w:val="List Paragraph"/>
    <w:aliases w:val="Bullet List,FooterText,numbered,Paragraphe de liste1,lp1,Use Case List Paragraph,List1,List Paragraph1,Figuras,NORMAL,Elabora,Ha,Párrafo de lista4,Lista vistosa - Énfasis 11,Lista multicolor - Énfasis 11,titulo 3,HOJA,Bolita,BOLADEF,BOL"/>
    <w:basedOn w:val="Normal"/>
    <w:link w:val="PrrafodelistaCar"/>
    <w:uiPriority w:val="34"/>
    <w:qFormat/>
    <w:rsid w:val="004C25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25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25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25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255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link w:val="DefaultCar"/>
    <w:rsid w:val="004C25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s-CO"/>
      <w14:ligatures w14:val="none"/>
    </w:rPr>
  </w:style>
  <w:style w:type="character" w:customStyle="1" w:styleId="PrrafodelistaCar">
    <w:name w:val="Párrafo de lista Car"/>
    <w:aliases w:val="Bullet List Car,FooterText Car,numbered Car,Paragraphe de liste1 Car,lp1 Car,Use Case List Paragraph Car,List1 Car,List Paragraph1 Car,Figuras Car,NORMAL Car,Elabora Car,Ha Car,Párrafo de lista4 Car,Lista vistosa - Énfasis 11 Car"/>
    <w:link w:val="Prrafodelista"/>
    <w:uiPriority w:val="34"/>
    <w:qFormat/>
    <w:rsid w:val="004C255B"/>
  </w:style>
  <w:style w:type="character" w:customStyle="1" w:styleId="DefaultCar">
    <w:name w:val="Default Car"/>
    <w:link w:val="Default"/>
    <w:locked/>
    <w:rsid w:val="004C255B"/>
    <w:rPr>
      <w:rFonts w:ascii="Arial" w:eastAsia="Times New Roman" w:hAnsi="Arial" w:cs="Arial"/>
      <w:color w:val="000000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6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4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763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María Valencia Múnera</dc:creator>
  <cp:keywords/>
  <dc:description/>
  <cp:lastModifiedBy>Erika María Valencia Múnera</cp:lastModifiedBy>
  <cp:revision>57</cp:revision>
  <dcterms:created xsi:type="dcterms:W3CDTF">2024-12-04T21:09:00Z</dcterms:created>
  <dcterms:modified xsi:type="dcterms:W3CDTF">2024-12-10T17:05:00Z</dcterms:modified>
</cp:coreProperties>
</file>