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C6CA9E" w14:textId="77777777" w:rsidR="008D427A" w:rsidRPr="00397E91" w:rsidRDefault="008D427A" w:rsidP="3149976E">
      <w:pPr>
        <w:pStyle w:val="paragraph"/>
        <w:spacing w:before="0" w:beforeAutospacing="0" w:after="0" w:afterAutospacing="0"/>
        <w:textAlignment w:val="baseline"/>
        <w:rPr>
          <w:rStyle w:val="normaltextrun"/>
          <w:rFonts w:ascii="Calibri" w:eastAsiaTheme="majorEastAsia" w:hAnsi="Calibri" w:cs="Calibri"/>
          <w:b/>
          <w:bCs/>
          <w:color w:val="FF0000"/>
          <w:sz w:val="22"/>
          <w:szCs w:val="22"/>
          <w:lang w:val="es-ES"/>
        </w:rPr>
      </w:pPr>
    </w:p>
    <w:p w14:paraId="25ADB39C" w14:textId="77777777" w:rsidR="008D427A" w:rsidRPr="00397E91" w:rsidRDefault="008D427A" w:rsidP="008D427A">
      <w:pPr>
        <w:pStyle w:val="paragraph"/>
        <w:spacing w:before="0" w:beforeAutospacing="0" w:after="0" w:afterAutospacing="0"/>
        <w:jc w:val="center"/>
        <w:textAlignment w:val="baseline"/>
        <w:rPr>
          <w:rStyle w:val="normaltextrun"/>
          <w:rFonts w:ascii="Calibri" w:eastAsiaTheme="majorEastAsia" w:hAnsi="Calibri" w:cs="Calibri"/>
          <w:b/>
          <w:bCs/>
          <w:color w:val="FF0000"/>
          <w:sz w:val="22"/>
          <w:szCs w:val="22"/>
          <w:lang w:val="es-ES"/>
        </w:rPr>
      </w:pPr>
    </w:p>
    <w:p w14:paraId="46834D15" w14:textId="7A9CE6CB" w:rsidR="008D427A" w:rsidRPr="00397E91" w:rsidRDefault="008D427A" w:rsidP="008D427A">
      <w:pPr>
        <w:pStyle w:val="paragraph"/>
        <w:spacing w:before="0" w:beforeAutospacing="0" w:after="0" w:afterAutospacing="0"/>
        <w:jc w:val="center"/>
        <w:textAlignment w:val="baseline"/>
        <w:rPr>
          <w:rFonts w:ascii="Segoe UI" w:hAnsi="Segoe UI" w:cs="Segoe UI"/>
          <w:sz w:val="18"/>
          <w:szCs w:val="18"/>
        </w:rPr>
      </w:pPr>
      <w:r w:rsidRPr="00397E91">
        <w:rPr>
          <w:rStyle w:val="normaltextrun"/>
          <w:rFonts w:ascii="Calibri" w:eastAsiaTheme="majorEastAsia" w:hAnsi="Calibri" w:cs="Calibri"/>
          <w:b/>
          <w:bCs/>
          <w:sz w:val="22"/>
          <w:szCs w:val="22"/>
          <w:lang w:val="es-ES"/>
        </w:rPr>
        <w:t>ADENDA No.</w:t>
      </w:r>
      <w:r w:rsidR="004C4ED6" w:rsidRPr="00397E91">
        <w:rPr>
          <w:rStyle w:val="normaltextrun"/>
          <w:rFonts w:ascii="Calibri" w:eastAsiaTheme="majorEastAsia" w:hAnsi="Calibri" w:cs="Calibri"/>
          <w:b/>
          <w:bCs/>
          <w:sz w:val="22"/>
          <w:szCs w:val="22"/>
          <w:lang w:val="es-ES"/>
        </w:rPr>
        <w:t>1</w:t>
      </w:r>
      <w:r w:rsidR="003D151A" w:rsidRPr="00397E91">
        <w:rPr>
          <w:rStyle w:val="normaltextrun"/>
          <w:rFonts w:ascii="Calibri" w:eastAsiaTheme="majorEastAsia" w:hAnsi="Calibri" w:cs="Calibri"/>
          <w:b/>
          <w:bCs/>
          <w:sz w:val="22"/>
          <w:szCs w:val="22"/>
          <w:lang w:val="es-ES"/>
        </w:rPr>
        <w:t xml:space="preserve"> </w:t>
      </w:r>
      <w:r w:rsidR="004C4ED6" w:rsidRPr="00397E91">
        <w:rPr>
          <w:rStyle w:val="normaltextrun"/>
          <w:rFonts w:ascii="Calibri" w:eastAsiaTheme="majorEastAsia" w:hAnsi="Calibri" w:cs="Calibri"/>
          <w:b/>
          <w:bCs/>
          <w:sz w:val="22"/>
          <w:szCs w:val="22"/>
          <w:lang w:val="es-ES"/>
        </w:rPr>
        <w:t>S</w:t>
      </w:r>
      <w:r w:rsidR="001B3AAF">
        <w:rPr>
          <w:rStyle w:val="normaltextrun"/>
          <w:rFonts w:ascii="Calibri" w:eastAsiaTheme="majorEastAsia" w:hAnsi="Calibri" w:cs="Calibri"/>
          <w:b/>
          <w:bCs/>
          <w:sz w:val="22"/>
          <w:szCs w:val="22"/>
          <w:lang w:val="es-ES"/>
        </w:rPr>
        <w:t>PVA 2024-</w:t>
      </w:r>
      <w:r w:rsidR="00C941D1">
        <w:rPr>
          <w:rStyle w:val="normaltextrun"/>
          <w:rFonts w:ascii="Calibri" w:eastAsiaTheme="majorEastAsia" w:hAnsi="Calibri" w:cs="Calibri"/>
          <w:b/>
          <w:bCs/>
          <w:sz w:val="22"/>
          <w:szCs w:val="22"/>
          <w:lang w:val="es-ES"/>
        </w:rPr>
        <w:t>24</w:t>
      </w:r>
    </w:p>
    <w:p w14:paraId="3630F64C" w14:textId="77777777" w:rsidR="008D427A" w:rsidRPr="00397E91" w:rsidRDefault="008D427A" w:rsidP="3149976E">
      <w:pPr>
        <w:pStyle w:val="paragraph"/>
        <w:spacing w:before="0" w:beforeAutospacing="0" w:after="0" w:afterAutospacing="0"/>
        <w:textAlignment w:val="baseline"/>
        <w:rPr>
          <w:rFonts w:ascii="Segoe UI" w:hAnsi="Segoe UI" w:cs="Segoe UI"/>
          <w:sz w:val="18"/>
          <w:szCs w:val="18"/>
        </w:rPr>
      </w:pPr>
      <w:r w:rsidRPr="00397E91">
        <w:rPr>
          <w:rStyle w:val="eop"/>
          <w:rFonts w:ascii="Calibri" w:eastAsiaTheme="majorEastAsia" w:hAnsi="Calibri" w:cs="Calibri"/>
          <w:sz w:val="22"/>
          <w:szCs w:val="22"/>
        </w:rPr>
        <w:t> </w:t>
      </w:r>
    </w:p>
    <w:p w14:paraId="0F658905" w14:textId="77777777" w:rsidR="008D427A" w:rsidRPr="00397E91" w:rsidRDefault="008D427A" w:rsidP="008D427A">
      <w:pPr>
        <w:pStyle w:val="paragraph"/>
        <w:spacing w:before="0" w:beforeAutospacing="0" w:after="0" w:afterAutospacing="0"/>
        <w:jc w:val="center"/>
        <w:textAlignment w:val="baseline"/>
        <w:rPr>
          <w:rFonts w:ascii="Segoe UI" w:hAnsi="Segoe UI" w:cs="Segoe UI"/>
          <w:sz w:val="18"/>
          <w:szCs w:val="18"/>
        </w:rPr>
      </w:pPr>
      <w:r w:rsidRPr="00397E91">
        <w:rPr>
          <w:rStyle w:val="eop"/>
          <w:rFonts w:ascii="Calibri" w:eastAsiaTheme="majorEastAsia" w:hAnsi="Calibri" w:cs="Calibri"/>
          <w:sz w:val="22"/>
          <w:szCs w:val="22"/>
        </w:rPr>
        <w:t> </w:t>
      </w:r>
    </w:p>
    <w:p w14:paraId="56C5F16E" w14:textId="0C0F79ED" w:rsidR="008D427A" w:rsidRPr="00397E91" w:rsidRDefault="004E0BF4" w:rsidP="008D427A">
      <w:pPr>
        <w:jc w:val="both"/>
        <w:rPr>
          <w:rStyle w:val="normaltextrun"/>
          <w:rFonts w:ascii="Calibri" w:eastAsiaTheme="majorEastAsia" w:hAnsi="Calibri" w:cs="Calibri"/>
          <w:lang w:eastAsia="es-CO"/>
        </w:rPr>
      </w:pPr>
      <w:r>
        <w:rPr>
          <w:rStyle w:val="normaltextrun"/>
          <w:rFonts w:ascii="Calibri" w:eastAsiaTheme="majorEastAsia" w:hAnsi="Calibri" w:cs="Calibri"/>
          <w:kern w:val="0"/>
          <w:lang w:eastAsia="es-CO"/>
          <w14:ligatures w14:val="none"/>
        </w:rPr>
        <w:t>El día 01 de Agosto se allega una observación por parte del oferente INGENIERIA REDCO, en la cual manifiesta que existe un error en el valor de la oferta económica descrita en el informe de evaluación, por lo tanto se hace necesario realizar un nuevo informe de evaluación para verificar la observación allegada y se hace necesario expedir la presente adenda m</w:t>
      </w:r>
      <w:r w:rsidR="008D427A" w:rsidRPr="00397E91">
        <w:rPr>
          <w:rStyle w:val="normaltextrun"/>
          <w:rFonts w:ascii="Calibri" w:eastAsiaTheme="majorEastAsia" w:hAnsi="Calibri" w:cs="Calibri"/>
          <w:kern w:val="0"/>
          <w:lang w:eastAsia="es-CO"/>
          <w14:ligatures w14:val="none"/>
        </w:rPr>
        <w:t xml:space="preserve">ediante la </w:t>
      </w:r>
      <w:r>
        <w:rPr>
          <w:rStyle w:val="normaltextrun"/>
          <w:rFonts w:ascii="Calibri" w:eastAsiaTheme="majorEastAsia" w:hAnsi="Calibri" w:cs="Calibri"/>
          <w:kern w:val="0"/>
          <w:lang w:eastAsia="es-CO"/>
          <w14:ligatures w14:val="none"/>
        </w:rPr>
        <w:t xml:space="preserve">cual </w:t>
      </w:r>
      <w:r w:rsidR="008D427A" w:rsidRPr="00397E91">
        <w:rPr>
          <w:rStyle w:val="normaltextrun"/>
          <w:rFonts w:ascii="Calibri" w:eastAsiaTheme="majorEastAsia" w:hAnsi="Calibri" w:cs="Calibri"/>
          <w:kern w:val="0"/>
          <w:lang w:eastAsia="es-CO"/>
          <w14:ligatures w14:val="none"/>
        </w:rPr>
        <w:t xml:space="preserve">se procede a modificar el numeral </w:t>
      </w:r>
      <w:r w:rsidR="00397E91" w:rsidRPr="00351985">
        <w:rPr>
          <w:rStyle w:val="normaltextrun"/>
          <w:rFonts w:ascii="Calibri" w:eastAsiaTheme="majorEastAsia" w:hAnsi="Calibri" w:cs="Calibri"/>
          <w:kern w:val="0"/>
          <w:lang w:eastAsia="es-CO"/>
          <w14:ligatures w14:val="none"/>
        </w:rPr>
        <w:t>4.1</w:t>
      </w:r>
      <w:r w:rsidR="00397E91" w:rsidRPr="00397E91">
        <w:rPr>
          <w:rStyle w:val="normaltextrun"/>
          <w:rFonts w:ascii="Calibri" w:eastAsiaTheme="majorEastAsia" w:hAnsi="Calibri" w:cs="Calibri"/>
          <w:kern w:val="0"/>
          <w:lang w:eastAsia="es-CO"/>
          <w14:ligatures w14:val="none"/>
        </w:rPr>
        <w:t xml:space="preserve"> Cronograma</w:t>
      </w:r>
      <w:r w:rsidR="008D427A" w:rsidRPr="00397E91">
        <w:rPr>
          <w:rStyle w:val="normaltextrun"/>
          <w:rFonts w:ascii="Calibri" w:eastAsiaTheme="majorEastAsia" w:hAnsi="Calibri" w:cs="Calibri"/>
          <w:lang w:eastAsia="es-CO"/>
        </w:rPr>
        <w:t>, el cual queda</w:t>
      </w:r>
      <w:r w:rsidR="004C4ED6" w:rsidRPr="00397E91">
        <w:rPr>
          <w:rStyle w:val="normaltextrun"/>
          <w:rFonts w:ascii="Calibri" w:eastAsiaTheme="majorEastAsia" w:hAnsi="Calibri" w:cs="Calibri"/>
          <w:lang w:eastAsia="es-CO"/>
        </w:rPr>
        <w:t>rá</w:t>
      </w:r>
      <w:r w:rsidR="008D427A" w:rsidRPr="00397E91">
        <w:rPr>
          <w:rStyle w:val="normaltextrun"/>
          <w:rFonts w:ascii="Calibri" w:eastAsiaTheme="majorEastAsia" w:hAnsi="Calibri" w:cs="Calibri"/>
          <w:lang w:eastAsia="es-CO"/>
        </w:rPr>
        <w:t xml:space="preserve"> de la siguiente manera</w:t>
      </w:r>
      <w:r w:rsidR="004C4ED6" w:rsidRPr="00397E91">
        <w:rPr>
          <w:rStyle w:val="normaltextrun"/>
          <w:rFonts w:ascii="Calibri" w:eastAsiaTheme="majorEastAsia" w:hAnsi="Calibri" w:cs="Calibri"/>
          <w:lang w:eastAsia="es-CO"/>
        </w:rPr>
        <w:t>:</w:t>
      </w:r>
    </w:p>
    <w:p w14:paraId="539CF8A6" w14:textId="52A31CED" w:rsidR="00397E91" w:rsidRDefault="00397E91" w:rsidP="00351985">
      <w:pPr>
        <w:pStyle w:val="Ttulo4"/>
        <w:numPr>
          <w:ilvl w:val="1"/>
          <w:numId w:val="5"/>
        </w:numPr>
        <w:rPr>
          <w:rStyle w:val="normaltextrun"/>
          <w:rFonts w:ascii="Calibri" w:hAnsi="Calibri" w:cs="Calibri"/>
          <w:i w:val="0"/>
          <w:iCs w:val="0"/>
          <w:color w:val="auto"/>
          <w:lang w:eastAsia="es-CO"/>
        </w:rPr>
      </w:pPr>
      <w:r w:rsidRPr="00397E91">
        <w:rPr>
          <w:rStyle w:val="normaltextrun"/>
          <w:rFonts w:ascii="Calibri" w:hAnsi="Calibri" w:cs="Calibri"/>
          <w:i w:val="0"/>
          <w:iCs w:val="0"/>
          <w:color w:val="auto"/>
          <w:lang w:eastAsia="es-CO"/>
        </w:rPr>
        <w:t>Cronograma:</w:t>
      </w:r>
    </w:p>
    <w:p w14:paraId="354714E4" w14:textId="77777777" w:rsidR="004E0BF4" w:rsidRPr="004E0BF4" w:rsidRDefault="004E0BF4" w:rsidP="004E0BF4">
      <w:pPr>
        <w:rPr>
          <w:lang w:eastAsia="es-CO"/>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137"/>
        <w:gridCol w:w="5601"/>
      </w:tblGrid>
      <w:tr w:rsidR="00397E91" w:rsidRPr="00FF6FBD" w14:paraId="0EFC2891" w14:textId="77777777" w:rsidTr="00C941D1">
        <w:tc>
          <w:tcPr>
            <w:tcW w:w="2137" w:type="dxa"/>
            <w:shd w:val="clear" w:color="auto" w:fill="FFFFFF"/>
            <w:tcMar>
              <w:top w:w="0" w:type="dxa"/>
              <w:left w:w="108" w:type="dxa"/>
              <w:bottom w:w="0" w:type="dxa"/>
              <w:right w:w="108" w:type="dxa"/>
            </w:tcMar>
            <w:vAlign w:val="center"/>
            <w:hideMark/>
          </w:tcPr>
          <w:p w14:paraId="051DDFD5" w14:textId="3EB499A3" w:rsidR="00397E91" w:rsidRPr="00AF3D92" w:rsidRDefault="004E0BF4" w:rsidP="00F21CCC">
            <w:pPr>
              <w:jc w:val="center"/>
              <w:textAlignment w:val="baseline"/>
              <w:rPr>
                <w:sz w:val="20"/>
                <w:szCs w:val="20"/>
              </w:rPr>
            </w:pPr>
            <w:r>
              <w:rPr>
                <w:b/>
                <w:bCs/>
                <w:sz w:val="20"/>
                <w:szCs w:val="20"/>
              </w:rPr>
              <w:t>Publicación</w:t>
            </w:r>
            <w:r w:rsidR="00C941D1">
              <w:rPr>
                <w:b/>
                <w:bCs/>
                <w:sz w:val="20"/>
                <w:szCs w:val="20"/>
              </w:rPr>
              <w:t xml:space="preserve"> informe definitivo</w:t>
            </w:r>
          </w:p>
        </w:tc>
        <w:tc>
          <w:tcPr>
            <w:tcW w:w="5601" w:type="dxa"/>
            <w:shd w:val="clear" w:color="auto" w:fill="FFFFFF"/>
            <w:tcMar>
              <w:top w:w="0" w:type="dxa"/>
              <w:left w:w="108" w:type="dxa"/>
              <w:bottom w:w="0" w:type="dxa"/>
              <w:right w:w="108" w:type="dxa"/>
            </w:tcMar>
            <w:vAlign w:val="center"/>
            <w:hideMark/>
          </w:tcPr>
          <w:p w14:paraId="6620AF91" w14:textId="33432073" w:rsidR="00397E91" w:rsidRPr="00AF3D92" w:rsidRDefault="00397E91" w:rsidP="00F21CCC">
            <w:pPr>
              <w:textAlignment w:val="baseline"/>
              <w:rPr>
                <w:sz w:val="20"/>
                <w:szCs w:val="20"/>
              </w:rPr>
            </w:pPr>
            <w:r w:rsidRPr="00AF3D92">
              <w:rPr>
                <w:b/>
                <w:bCs/>
                <w:sz w:val="20"/>
                <w:szCs w:val="20"/>
              </w:rPr>
              <w:t xml:space="preserve">El </w:t>
            </w:r>
            <w:r w:rsidR="00C941D1">
              <w:rPr>
                <w:b/>
                <w:bCs/>
                <w:sz w:val="20"/>
                <w:szCs w:val="20"/>
              </w:rPr>
              <w:t>Martes seis</w:t>
            </w:r>
            <w:r w:rsidRPr="00AF3D92">
              <w:rPr>
                <w:b/>
                <w:bCs/>
                <w:sz w:val="20"/>
                <w:szCs w:val="20"/>
              </w:rPr>
              <w:t xml:space="preserve"> (0</w:t>
            </w:r>
            <w:r w:rsidR="00C941D1">
              <w:rPr>
                <w:b/>
                <w:bCs/>
                <w:sz w:val="20"/>
                <w:szCs w:val="20"/>
              </w:rPr>
              <w:t>6</w:t>
            </w:r>
            <w:r w:rsidRPr="00AF3D92">
              <w:rPr>
                <w:b/>
                <w:bCs/>
                <w:sz w:val="20"/>
                <w:szCs w:val="20"/>
              </w:rPr>
              <w:t xml:space="preserve">) de </w:t>
            </w:r>
            <w:r w:rsidR="00C941D1">
              <w:rPr>
                <w:b/>
                <w:bCs/>
                <w:sz w:val="20"/>
                <w:szCs w:val="20"/>
              </w:rPr>
              <w:t>Agosto</w:t>
            </w:r>
            <w:r w:rsidRPr="00AF3D92">
              <w:rPr>
                <w:b/>
                <w:bCs/>
                <w:sz w:val="20"/>
                <w:szCs w:val="20"/>
              </w:rPr>
              <w:t xml:space="preserve"> de 2024 </w:t>
            </w:r>
          </w:p>
        </w:tc>
      </w:tr>
      <w:tr w:rsidR="00397E91" w:rsidRPr="00FF6FBD" w14:paraId="0FF18418" w14:textId="77777777" w:rsidTr="00C941D1">
        <w:tc>
          <w:tcPr>
            <w:tcW w:w="2137" w:type="dxa"/>
            <w:shd w:val="clear" w:color="auto" w:fill="FFFFFF"/>
            <w:tcMar>
              <w:top w:w="0" w:type="dxa"/>
              <w:left w:w="108" w:type="dxa"/>
              <w:bottom w:w="0" w:type="dxa"/>
              <w:right w:w="108" w:type="dxa"/>
            </w:tcMar>
            <w:vAlign w:val="center"/>
            <w:hideMark/>
          </w:tcPr>
          <w:p w14:paraId="7AAD02D0" w14:textId="77777777" w:rsidR="00397E91" w:rsidRPr="00FF6FBD" w:rsidRDefault="00397E91" w:rsidP="00F21CCC">
            <w:pPr>
              <w:jc w:val="center"/>
              <w:textAlignment w:val="baseline"/>
              <w:rPr>
                <w:color w:val="000000"/>
                <w:sz w:val="20"/>
                <w:szCs w:val="20"/>
              </w:rPr>
            </w:pPr>
            <w:r w:rsidRPr="00FF6FBD">
              <w:rPr>
                <w:b/>
                <w:bCs/>
                <w:color w:val="000000"/>
                <w:sz w:val="20"/>
                <w:szCs w:val="20"/>
              </w:rPr>
              <w:t>Horario atención al público de la Entidad</w:t>
            </w:r>
          </w:p>
        </w:tc>
        <w:tc>
          <w:tcPr>
            <w:tcW w:w="5601" w:type="dxa"/>
            <w:shd w:val="clear" w:color="auto" w:fill="FFFFFF"/>
            <w:tcMar>
              <w:top w:w="0" w:type="dxa"/>
              <w:left w:w="108" w:type="dxa"/>
              <w:bottom w:w="0" w:type="dxa"/>
              <w:right w:w="108" w:type="dxa"/>
            </w:tcMar>
            <w:vAlign w:val="center"/>
            <w:hideMark/>
          </w:tcPr>
          <w:p w14:paraId="5A51D1FC" w14:textId="77777777" w:rsidR="00397E91" w:rsidRPr="00FF6FBD" w:rsidRDefault="00397E91" w:rsidP="00F21CCC">
            <w:pPr>
              <w:jc w:val="both"/>
              <w:textAlignment w:val="baseline"/>
              <w:rPr>
                <w:color w:val="000000"/>
                <w:sz w:val="20"/>
                <w:szCs w:val="20"/>
              </w:rPr>
            </w:pPr>
            <w:r w:rsidRPr="00FF6FBD">
              <w:rPr>
                <w:b/>
                <w:bCs/>
                <w:color w:val="000000"/>
                <w:sz w:val="20"/>
                <w:szCs w:val="20"/>
              </w:rPr>
              <w:t>De lunes a jueves de 7.:30 AM a 12:30 PM y de 1:30 PM a 5:30 PM y viernes de 7:30 AM a 12:30 PM y de 1:30 PM a 4:30 PM.</w:t>
            </w:r>
          </w:p>
        </w:tc>
      </w:tr>
    </w:tbl>
    <w:p w14:paraId="45463C43" w14:textId="3DCB7CA3" w:rsidR="008D427A" w:rsidRPr="00397E91" w:rsidRDefault="008D427A" w:rsidP="008D427A">
      <w:pPr>
        <w:pStyle w:val="paragraph"/>
        <w:spacing w:before="0" w:beforeAutospacing="0" w:after="0" w:afterAutospacing="0"/>
        <w:jc w:val="both"/>
        <w:textAlignment w:val="baseline"/>
        <w:rPr>
          <w:rFonts w:ascii="Calibri" w:hAnsi="Calibri" w:cs="Calibri"/>
          <w:color w:val="FF0000"/>
        </w:rPr>
      </w:pPr>
    </w:p>
    <w:p w14:paraId="3282C011" w14:textId="00A8E712" w:rsidR="008D427A" w:rsidRPr="00397E91" w:rsidRDefault="008D427A" w:rsidP="008D427A">
      <w:pPr>
        <w:pStyle w:val="paragraph"/>
        <w:spacing w:before="0" w:beforeAutospacing="0" w:after="0" w:afterAutospacing="0"/>
        <w:jc w:val="both"/>
        <w:textAlignment w:val="baseline"/>
        <w:rPr>
          <w:rFonts w:ascii="Calibri" w:hAnsi="Calibri" w:cs="Calibri"/>
        </w:rPr>
      </w:pPr>
      <w:r w:rsidRPr="00397E91">
        <w:rPr>
          <w:rStyle w:val="scxw9528978"/>
          <w:rFonts w:ascii="Calibri" w:eastAsiaTheme="majorEastAsia" w:hAnsi="Calibri" w:cs="Calibri"/>
          <w:color w:val="FF0000"/>
        </w:rPr>
        <w:t> </w:t>
      </w:r>
      <w:r w:rsidRPr="00397E91">
        <w:rPr>
          <w:rFonts w:ascii="Calibri" w:hAnsi="Calibri" w:cs="Calibri"/>
          <w:color w:val="FF0000"/>
        </w:rPr>
        <w:br/>
      </w:r>
      <w:r w:rsidRPr="00397E91">
        <w:rPr>
          <w:rStyle w:val="normaltextrun"/>
          <w:rFonts w:ascii="Calibri" w:eastAsiaTheme="majorEastAsia" w:hAnsi="Calibri" w:cs="Calibri"/>
        </w:rPr>
        <w:t xml:space="preserve">Los demás </w:t>
      </w:r>
      <w:r w:rsidR="00397E91" w:rsidRPr="00397E91">
        <w:rPr>
          <w:rStyle w:val="normaltextrun"/>
          <w:rFonts w:ascii="Calibri" w:eastAsiaTheme="majorEastAsia" w:hAnsi="Calibri" w:cs="Calibri"/>
        </w:rPr>
        <w:t>numerales</w:t>
      </w:r>
      <w:r w:rsidRPr="00397E91">
        <w:rPr>
          <w:rStyle w:val="normaltextrun"/>
          <w:rFonts w:ascii="Calibri" w:eastAsiaTheme="majorEastAsia" w:hAnsi="Calibri" w:cs="Calibri"/>
        </w:rPr>
        <w:t xml:space="preserve"> del proceso de selección permanecen sin modificación alguna.</w:t>
      </w:r>
      <w:r w:rsidRPr="00397E91">
        <w:rPr>
          <w:rStyle w:val="eop"/>
          <w:rFonts w:ascii="Calibri" w:eastAsiaTheme="majorEastAsia" w:hAnsi="Calibri" w:cs="Calibri"/>
        </w:rPr>
        <w:t> </w:t>
      </w:r>
    </w:p>
    <w:p w14:paraId="5D0F0AF7" w14:textId="77777777" w:rsidR="008D427A" w:rsidRPr="00397E91" w:rsidRDefault="008D427A" w:rsidP="008D427A">
      <w:pPr>
        <w:pStyle w:val="paragraph"/>
        <w:spacing w:before="0" w:beforeAutospacing="0" w:after="0" w:afterAutospacing="0"/>
        <w:jc w:val="center"/>
        <w:textAlignment w:val="baseline"/>
        <w:rPr>
          <w:rFonts w:ascii="Calibri" w:hAnsi="Calibri" w:cs="Calibri"/>
        </w:rPr>
      </w:pPr>
      <w:r w:rsidRPr="00397E91">
        <w:rPr>
          <w:rStyle w:val="eop"/>
          <w:rFonts w:ascii="Calibri" w:eastAsiaTheme="majorEastAsia" w:hAnsi="Calibri" w:cs="Calibri"/>
        </w:rPr>
        <w:t> </w:t>
      </w:r>
    </w:p>
    <w:p w14:paraId="7DA53487" w14:textId="77777777" w:rsidR="004C4ED6" w:rsidRPr="00397E91" w:rsidRDefault="004C4ED6" w:rsidP="004C4ED6">
      <w:pPr>
        <w:pStyle w:val="paragraph"/>
        <w:spacing w:before="0" w:beforeAutospacing="0" w:after="0" w:afterAutospacing="0"/>
        <w:jc w:val="both"/>
        <w:textAlignment w:val="baseline"/>
        <w:rPr>
          <w:rStyle w:val="eop"/>
          <w:rFonts w:ascii="Calibri" w:eastAsiaTheme="majorEastAsia" w:hAnsi="Calibri" w:cs="Calibri"/>
        </w:rPr>
      </w:pPr>
    </w:p>
    <w:p w14:paraId="72B131CC" w14:textId="77777777" w:rsidR="004C4ED6" w:rsidRPr="00397E91" w:rsidRDefault="004C4ED6" w:rsidP="004C4ED6">
      <w:pPr>
        <w:pStyle w:val="paragraph"/>
        <w:spacing w:before="0" w:beforeAutospacing="0" w:after="0" w:afterAutospacing="0"/>
        <w:jc w:val="both"/>
        <w:textAlignment w:val="baseline"/>
        <w:rPr>
          <w:rStyle w:val="eop"/>
          <w:rFonts w:ascii="Calibri" w:eastAsiaTheme="majorEastAsia" w:hAnsi="Calibri" w:cs="Calibri"/>
        </w:rPr>
      </w:pPr>
      <w:r w:rsidRPr="00397E91">
        <w:rPr>
          <w:rStyle w:val="eop"/>
          <w:rFonts w:ascii="Calibri" w:eastAsiaTheme="majorEastAsia" w:hAnsi="Calibri" w:cs="Calibri"/>
        </w:rPr>
        <w:t>Suscribe,</w:t>
      </w:r>
    </w:p>
    <w:p w14:paraId="252487D0" w14:textId="33DE5009" w:rsidR="008D427A" w:rsidRPr="00397E91" w:rsidRDefault="008D427A" w:rsidP="004C4ED6">
      <w:pPr>
        <w:pStyle w:val="paragraph"/>
        <w:spacing w:before="0" w:beforeAutospacing="0" w:after="0" w:afterAutospacing="0"/>
        <w:jc w:val="both"/>
        <w:textAlignment w:val="baseline"/>
        <w:rPr>
          <w:rFonts w:ascii="Calibri" w:hAnsi="Calibri" w:cs="Calibri"/>
        </w:rPr>
      </w:pPr>
      <w:r w:rsidRPr="00397E91">
        <w:rPr>
          <w:rStyle w:val="eop"/>
          <w:rFonts w:ascii="Calibri" w:eastAsiaTheme="majorEastAsia" w:hAnsi="Calibri" w:cs="Calibri"/>
        </w:rPr>
        <w:t> </w:t>
      </w:r>
    </w:p>
    <w:p w14:paraId="057B077D" w14:textId="5DE85D30" w:rsidR="008D427A" w:rsidRPr="00397E91" w:rsidRDefault="004C4ED6" w:rsidP="008D427A">
      <w:pPr>
        <w:pStyle w:val="paragraph"/>
        <w:spacing w:before="0" w:beforeAutospacing="0" w:after="0" w:afterAutospacing="0"/>
        <w:jc w:val="both"/>
        <w:textAlignment w:val="baseline"/>
        <w:rPr>
          <w:rFonts w:ascii="Calibri" w:hAnsi="Calibri" w:cs="Calibri"/>
        </w:rPr>
      </w:pPr>
      <w:r w:rsidRPr="00397E91">
        <w:rPr>
          <w:rStyle w:val="eop"/>
          <w:rFonts w:ascii="Calibri" w:eastAsiaTheme="majorEastAsia" w:hAnsi="Calibri" w:cs="Calibri"/>
        </w:rPr>
        <w:t> </w:t>
      </w:r>
    </w:p>
    <w:p w14:paraId="5BDB007A" w14:textId="5822FDE3" w:rsidR="008D427A" w:rsidRPr="00397E91" w:rsidRDefault="004C4ED6" w:rsidP="008D427A">
      <w:pPr>
        <w:pStyle w:val="paragraph"/>
        <w:spacing w:before="0" w:beforeAutospacing="0" w:after="0" w:afterAutospacing="0"/>
        <w:jc w:val="both"/>
        <w:textAlignment w:val="baseline"/>
        <w:rPr>
          <w:rFonts w:ascii="Calibri" w:hAnsi="Calibri" w:cs="Calibri"/>
        </w:rPr>
      </w:pPr>
      <w:r w:rsidRPr="00397E91">
        <w:rPr>
          <w:rStyle w:val="normaltextrun"/>
          <w:rFonts w:ascii="Calibri" w:eastAsiaTheme="majorEastAsia" w:hAnsi="Calibri" w:cs="Calibri"/>
          <w:lang w:val="es-ES"/>
        </w:rPr>
        <w:t>COMITÉ EVALUADOR.</w:t>
      </w:r>
      <w:r w:rsidRPr="00397E91">
        <w:rPr>
          <w:rStyle w:val="eop"/>
          <w:rFonts w:ascii="Calibri" w:eastAsiaTheme="majorEastAsia" w:hAnsi="Calibri" w:cs="Calibri"/>
        </w:rPr>
        <w:t> </w:t>
      </w:r>
    </w:p>
    <w:p w14:paraId="3230BD4A" w14:textId="77777777" w:rsidR="008D427A" w:rsidRPr="00397E91" w:rsidRDefault="008D427A">
      <w:pPr>
        <w:rPr>
          <w:rFonts w:ascii="Calibri" w:hAnsi="Calibri" w:cs="Calibri"/>
          <w:color w:val="FF0000"/>
        </w:rPr>
      </w:pPr>
    </w:p>
    <w:sectPr w:rsidR="008D427A" w:rsidRPr="00397E91">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21217B" w14:textId="77777777" w:rsidR="00EE0438" w:rsidRDefault="00EE0438" w:rsidP="008D427A">
      <w:pPr>
        <w:spacing w:after="0" w:line="240" w:lineRule="auto"/>
      </w:pPr>
      <w:r>
        <w:separator/>
      </w:r>
    </w:p>
  </w:endnote>
  <w:endnote w:type="continuationSeparator" w:id="0">
    <w:p w14:paraId="182E6DBB" w14:textId="77777777" w:rsidR="00EE0438" w:rsidRDefault="00EE0438" w:rsidP="008D4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Bold">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C0C8DE" w14:textId="77777777" w:rsidR="00EE0438" w:rsidRDefault="00EE0438" w:rsidP="008D427A">
      <w:pPr>
        <w:spacing w:after="0" w:line="240" w:lineRule="auto"/>
      </w:pPr>
      <w:r>
        <w:separator/>
      </w:r>
    </w:p>
  </w:footnote>
  <w:footnote w:type="continuationSeparator" w:id="0">
    <w:p w14:paraId="026E9F3E" w14:textId="77777777" w:rsidR="00EE0438" w:rsidRDefault="00EE0438" w:rsidP="008D42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AC724" w14:textId="596AE941" w:rsidR="008D427A" w:rsidRDefault="008D427A">
    <w:pPr>
      <w:pStyle w:val="Encabezado"/>
    </w:pPr>
    <w:r>
      <w:rPr>
        <w:noProof/>
      </w:rPr>
      <w:drawing>
        <wp:inline distT="0" distB="0" distL="0" distR="0" wp14:anchorId="373A3AE4" wp14:editId="520DBF5B">
          <wp:extent cx="5612130" cy="755650"/>
          <wp:effectExtent l="0" t="0" r="7620" b="6350"/>
          <wp:docPr id="508423863" name="Imagen 1"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faz de usuario gráfica&#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2130"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5340BF"/>
    <w:multiLevelType w:val="hybridMultilevel"/>
    <w:tmpl w:val="2012B9B0"/>
    <w:lvl w:ilvl="0" w:tplc="240A0001">
      <w:start w:val="1"/>
      <w:numFmt w:val="bullet"/>
      <w:lvlText w:val=""/>
      <w:lvlJc w:val="left"/>
      <w:pPr>
        <w:ind w:left="2204" w:hanging="360"/>
      </w:pPr>
      <w:rPr>
        <w:rFonts w:ascii="Symbol" w:hAnsi="Symbol" w:hint="default"/>
      </w:rPr>
    </w:lvl>
    <w:lvl w:ilvl="1" w:tplc="240A0003" w:tentative="1">
      <w:start w:val="1"/>
      <w:numFmt w:val="bullet"/>
      <w:lvlText w:val="o"/>
      <w:lvlJc w:val="left"/>
      <w:pPr>
        <w:ind w:left="2924" w:hanging="360"/>
      </w:pPr>
      <w:rPr>
        <w:rFonts w:ascii="Courier New" w:hAnsi="Courier New" w:cs="Courier New" w:hint="default"/>
      </w:rPr>
    </w:lvl>
    <w:lvl w:ilvl="2" w:tplc="240A0005" w:tentative="1">
      <w:start w:val="1"/>
      <w:numFmt w:val="bullet"/>
      <w:lvlText w:val=""/>
      <w:lvlJc w:val="left"/>
      <w:pPr>
        <w:ind w:left="3644" w:hanging="360"/>
      </w:pPr>
      <w:rPr>
        <w:rFonts w:ascii="Wingdings" w:hAnsi="Wingdings" w:hint="default"/>
      </w:rPr>
    </w:lvl>
    <w:lvl w:ilvl="3" w:tplc="240A0001" w:tentative="1">
      <w:start w:val="1"/>
      <w:numFmt w:val="bullet"/>
      <w:lvlText w:val=""/>
      <w:lvlJc w:val="left"/>
      <w:pPr>
        <w:ind w:left="4364" w:hanging="360"/>
      </w:pPr>
      <w:rPr>
        <w:rFonts w:ascii="Symbol" w:hAnsi="Symbol" w:hint="default"/>
      </w:rPr>
    </w:lvl>
    <w:lvl w:ilvl="4" w:tplc="240A0003" w:tentative="1">
      <w:start w:val="1"/>
      <w:numFmt w:val="bullet"/>
      <w:lvlText w:val="o"/>
      <w:lvlJc w:val="left"/>
      <w:pPr>
        <w:ind w:left="5084" w:hanging="360"/>
      </w:pPr>
      <w:rPr>
        <w:rFonts w:ascii="Courier New" w:hAnsi="Courier New" w:cs="Courier New" w:hint="default"/>
      </w:rPr>
    </w:lvl>
    <w:lvl w:ilvl="5" w:tplc="240A0005" w:tentative="1">
      <w:start w:val="1"/>
      <w:numFmt w:val="bullet"/>
      <w:lvlText w:val=""/>
      <w:lvlJc w:val="left"/>
      <w:pPr>
        <w:ind w:left="5804" w:hanging="360"/>
      </w:pPr>
      <w:rPr>
        <w:rFonts w:ascii="Wingdings" w:hAnsi="Wingdings" w:hint="default"/>
      </w:rPr>
    </w:lvl>
    <w:lvl w:ilvl="6" w:tplc="240A0001" w:tentative="1">
      <w:start w:val="1"/>
      <w:numFmt w:val="bullet"/>
      <w:lvlText w:val=""/>
      <w:lvlJc w:val="left"/>
      <w:pPr>
        <w:ind w:left="6524" w:hanging="360"/>
      </w:pPr>
      <w:rPr>
        <w:rFonts w:ascii="Symbol" w:hAnsi="Symbol" w:hint="default"/>
      </w:rPr>
    </w:lvl>
    <w:lvl w:ilvl="7" w:tplc="240A0003" w:tentative="1">
      <w:start w:val="1"/>
      <w:numFmt w:val="bullet"/>
      <w:lvlText w:val="o"/>
      <w:lvlJc w:val="left"/>
      <w:pPr>
        <w:ind w:left="7244" w:hanging="360"/>
      </w:pPr>
      <w:rPr>
        <w:rFonts w:ascii="Courier New" w:hAnsi="Courier New" w:cs="Courier New" w:hint="default"/>
      </w:rPr>
    </w:lvl>
    <w:lvl w:ilvl="8" w:tplc="240A0005" w:tentative="1">
      <w:start w:val="1"/>
      <w:numFmt w:val="bullet"/>
      <w:lvlText w:val=""/>
      <w:lvlJc w:val="left"/>
      <w:pPr>
        <w:ind w:left="7964" w:hanging="360"/>
      </w:pPr>
      <w:rPr>
        <w:rFonts w:ascii="Wingdings" w:hAnsi="Wingdings" w:hint="default"/>
      </w:rPr>
    </w:lvl>
  </w:abstractNum>
  <w:abstractNum w:abstractNumId="1" w15:restartNumberingAfterBreak="0">
    <w:nsid w:val="21DC3828"/>
    <w:multiLevelType w:val="multilevel"/>
    <w:tmpl w:val="28C69F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9511085"/>
    <w:multiLevelType w:val="multilevel"/>
    <w:tmpl w:val="F2648842"/>
    <w:lvl w:ilvl="0">
      <w:start w:val="4"/>
      <w:numFmt w:val="decimal"/>
      <w:lvlText w:val="%1"/>
      <w:lvlJc w:val="left"/>
      <w:pPr>
        <w:ind w:left="360" w:hanging="360"/>
      </w:pPr>
      <w:rPr>
        <w:rFonts w:hint="default"/>
        <w:color w:val="0F4761" w:themeColor="accent1" w:themeShade="BF"/>
      </w:rPr>
    </w:lvl>
    <w:lvl w:ilvl="1">
      <w:start w:val="2"/>
      <w:numFmt w:val="decimal"/>
      <w:lvlText w:val="%1.%2"/>
      <w:lvlJc w:val="left"/>
      <w:pPr>
        <w:ind w:left="360" w:hanging="360"/>
      </w:pPr>
      <w:rPr>
        <w:rFonts w:hint="default"/>
        <w:color w:val="0F4761" w:themeColor="accent1" w:themeShade="BF"/>
      </w:rPr>
    </w:lvl>
    <w:lvl w:ilvl="2">
      <w:start w:val="1"/>
      <w:numFmt w:val="decimal"/>
      <w:lvlText w:val="%1.%2.%3"/>
      <w:lvlJc w:val="left"/>
      <w:pPr>
        <w:ind w:left="720" w:hanging="720"/>
      </w:pPr>
      <w:rPr>
        <w:rFonts w:hint="default"/>
        <w:color w:val="0F4761" w:themeColor="accent1" w:themeShade="BF"/>
      </w:rPr>
    </w:lvl>
    <w:lvl w:ilvl="3">
      <w:start w:val="1"/>
      <w:numFmt w:val="decimal"/>
      <w:lvlText w:val="%1.%2.%3.%4"/>
      <w:lvlJc w:val="left"/>
      <w:pPr>
        <w:ind w:left="720" w:hanging="720"/>
      </w:pPr>
      <w:rPr>
        <w:rFonts w:hint="default"/>
        <w:color w:val="0F4761" w:themeColor="accent1" w:themeShade="BF"/>
      </w:rPr>
    </w:lvl>
    <w:lvl w:ilvl="4">
      <w:start w:val="1"/>
      <w:numFmt w:val="decimal"/>
      <w:lvlText w:val="%1.%2.%3.%4.%5"/>
      <w:lvlJc w:val="left"/>
      <w:pPr>
        <w:ind w:left="1080" w:hanging="1080"/>
      </w:pPr>
      <w:rPr>
        <w:rFonts w:hint="default"/>
        <w:color w:val="0F4761" w:themeColor="accent1" w:themeShade="BF"/>
      </w:rPr>
    </w:lvl>
    <w:lvl w:ilvl="5">
      <w:start w:val="1"/>
      <w:numFmt w:val="decimal"/>
      <w:lvlText w:val="%1.%2.%3.%4.%5.%6"/>
      <w:lvlJc w:val="left"/>
      <w:pPr>
        <w:ind w:left="1080" w:hanging="1080"/>
      </w:pPr>
      <w:rPr>
        <w:rFonts w:hint="default"/>
        <w:color w:val="0F4761" w:themeColor="accent1" w:themeShade="BF"/>
      </w:rPr>
    </w:lvl>
    <w:lvl w:ilvl="6">
      <w:start w:val="1"/>
      <w:numFmt w:val="decimal"/>
      <w:lvlText w:val="%1.%2.%3.%4.%5.%6.%7"/>
      <w:lvlJc w:val="left"/>
      <w:pPr>
        <w:ind w:left="1440" w:hanging="1440"/>
      </w:pPr>
      <w:rPr>
        <w:rFonts w:hint="default"/>
        <w:color w:val="0F4761" w:themeColor="accent1" w:themeShade="BF"/>
      </w:rPr>
    </w:lvl>
    <w:lvl w:ilvl="7">
      <w:start w:val="1"/>
      <w:numFmt w:val="decimal"/>
      <w:lvlText w:val="%1.%2.%3.%4.%5.%6.%7.%8"/>
      <w:lvlJc w:val="left"/>
      <w:pPr>
        <w:ind w:left="1440" w:hanging="1440"/>
      </w:pPr>
      <w:rPr>
        <w:rFonts w:hint="default"/>
        <w:color w:val="0F4761" w:themeColor="accent1" w:themeShade="BF"/>
      </w:rPr>
    </w:lvl>
    <w:lvl w:ilvl="8">
      <w:start w:val="1"/>
      <w:numFmt w:val="decimal"/>
      <w:lvlText w:val="%1.%2.%3.%4.%5.%6.%7.%8.%9"/>
      <w:lvlJc w:val="left"/>
      <w:pPr>
        <w:ind w:left="1440" w:hanging="1440"/>
      </w:pPr>
      <w:rPr>
        <w:rFonts w:hint="default"/>
        <w:color w:val="0F4761" w:themeColor="accent1" w:themeShade="BF"/>
      </w:rPr>
    </w:lvl>
  </w:abstractNum>
  <w:abstractNum w:abstractNumId="3" w15:restartNumberingAfterBreak="0">
    <w:nsid w:val="3CDE5BC9"/>
    <w:multiLevelType w:val="multilevel"/>
    <w:tmpl w:val="F29609B6"/>
    <w:lvl w:ilvl="0">
      <w:start w:val="1"/>
      <w:numFmt w:val="decimal"/>
      <w:lvlText w:val="%1."/>
      <w:lvlJc w:val="left"/>
      <w:pPr>
        <w:ind w:left="720" w:hanging="360"/>
      </w:pPr>
      <w:rPr>
        <w:rFonts w:asciiTheme="minorHAnsi" w:hAnsiTheme="minorHAnsi" w:cstheme="minorHAnsi" w:hint="default"/>
        <w:color w:val="auto"/>
        <w:sz w:val="22"/>
        <w:szCs w:val="22"/>
        <w:lang w:val="es-CO"/>
      </w:rPr>
    </w:lvl>
    <w:lvl w:ilvl="1">
      <w:start w:val="1"/>
      <w:numFmt w:val="decimal"/>
      <w:isLgl/>
      <w:lvlText w:val="%1.%2."/>
      <w:lvlJc w:val="left"/>
      <w:pPr>
        <w:ind w:left="502" w:hanging="360"/>
      </w:pPr>
      <w:rPr>
        <w:rFonts w:hint="default"/>
        <w:b/>
        <w:color w:val="auto"/>
        <w:sz w:val="22"/>
        <w:szCs w:val="22"/>
      </w:rPr>
    </w:lvl>
    <w:lvl w:ilvl="2">
      <w:start w:val="1"/>
      <w:numFmt w:val="decimal"/>
      <w:isLgl/>
      <w:lvlText w:val="%1.%2.%3."/>
      <w:lvlJc w:val="left"/>
      <w:pPr>
        <w:ind w:left="3414" w:hanging="720"/>
      </w:pPr>
      <w:rPr>
        <w:rFonts w:asciiTheme="minorHAnsi" w:hAnsiTheme="minorHAnsi" w:cstheme="minorHAnsi" w:hint="default"/>
        <w:b/>
        <w:sz w:val="22"/>
        <w:szCs w:val="22"/>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9665C8E"/>
    <w:multiLevelType w:val="multilevel"/>
    <w:tmpl w:val="F9AA7B50"/>
    <w:lvl w:ilvl="0">
      <w:start w:val="7"/>
      <w:numFmt w:val="decimal"/>
      <w:lvlText w:val="%1"/>
      <w:lvlJc w:val="left"/>
      <w:pPr>
        <w:ind w:left="480" w:hanging="480"/>
      </w:pPr>
      <w:rPr>
        <w:rFonts w:ascii="Calibri" w:eastAsiaTheme="minorHAnsi" w:hAnsi="Calibri" w:cs="Calibri" w:hint="default"/>
        <w:color w:val="000000"/>
        <w:sz w:val="22"/>
      </w:rPr>
    </w:lvl>
    <w:lvl w:ilvl="1">
      <w:start w:val="2"/>
      <w:numFmt w:val="decimal"/>
      <w:lvlText w:val="%1.%2"/>
      <w:lvlJc w:val="left"/>
      <w:pPr>
        <w:ind w:left="1827" w:hanging="480"/>
      </w:pPr>
      <w:rPr>
        <w:rFonts w:ascii="Calibri" w:eastAsiaTheme="minorHAnsi" w:hAnsi="Calibri" w:cs="Calibri" w:hint="default"/>
        <w:color w:val="000000"/>
        <w:sz w:val="22"/>
      </w:rPr>
    </w:lvl>
    <w:lvl w:ilvl="2">
      <w:start w:val="1"/>
      <w:numFmt w:val="decimal"/>
      <w:lvlText w:val="%1.%2.%3"/>
      <w:lvlJc w:val="left"/>
      <w:pPr>
        <w:ind w:left="1713" w:hanging="720"/>
      </w:pPr>
      <w:rPr>
        <w:rFonts w:ascii="Calibri" w:eastAsiaTheme="minorHAnsi" w:hAnsi="Calibri" w:cs="Calibri" w:hint="default"/>
        <w:color w:val="000000"/>
        <w:sz w:val="22"/>
      </w:rPr>
    </w:lvl>
    <w:lvl w:ilvl="3">
      <w:start w:val="1"/>
      <w:numFmt w:val="decimal"/>
      <w:lvlText w:val="%1.%2.%3.%4"/>
      <w:lvlJc w:val="left"/>
      <w:pPr>
        <w:ind w:left="4761" w:hanging="720"/>
      </w:pPr>
      <w:rPr>
        <w:rFonts w:ascii="Calibri" w:eastAsiaTheme="minorHAnsi" w:hAnsi="Calibri" w:cs="Calibri" w:hint="default"/>
        <w:color w:val="000000"/>
        <w:sz w:val="22"/>
      </w:rPr>
    </w:lvl>
    <w:lvl w:ilvl="4">
      <w:start w:val="1"/>
      <w:numFmt w:val="decimal"/>
      <w:lvlText w:val="%1.%2.%3.%4.%5"/>
      <w:lvlJc w:val="left"/>
      <w:pPr>
        <w:ind w:left="6468" w:hanging="1080"/>
      </w:pPr>
      <w:rPr>
        <w:rFonts w:ascii="Calibri" w:eastAsiaTheme="minorHAnsi" w:hAnsi="Calibri" w:cs="Calibri" w:hint="default"/>
        <w:color w:val="000000"/>
        <w:sz w:val="22"/>
      </w:rPr>
    </w:lvl>
    <w:lvl w:ilvl="5">
      <w:start w:val="1"/>
      <w:numFmt w:val="decimal"/>
      <w:lvlText w:val="%1.%2.%3.%4.%5.%6"/>
      <w:lvlJc w:val="left"/>
      <w:pPr>
        <w:ind w:left="7815" w:hanging="1080"/>
      </w:pPr>
      <w:rPr>
        <w:rFonts w:ascii="Calibri" w:eastAsiaTheme="minorHAnsi" w:hAnsi="Calibri" w:cs="Calibri" w:hint="default"/>
        <w:color w:val="000000"/>
        <w:sz w:val="22"/>
      </w:rPr>
    </w:lvl>
    <w:lvl w:ilvl="6">
      <w:start w:val="1"/>
      <w:numFmt w:val="decimal"/>
      <w:lvlText w:val="%1.%2.%3.%4.%5.%6.%7"/>
      <w:lvlJc w:val="left"/>
      <w:pPr>
        <w:ind w:left="9522" w:hanging="1440"/>
      </w:pPr>
      <w:rPr>
        <w:rFonts w:ascii="Calibri" w:eastAsiaTheme="minorHAnsi" w:hAnsi="Calibri" w:cs="Calibri" w:hint="default"/>
        <w:color w:val="000000"/>
        <w:sz w:val="22"/>
      </w:rPr>
    </w:lvl>
    <w:lvl w:ilvl="7">
      <w:start w:val="1"/>
      <w:numFmt w:val="decimal"/>
      <w:lvlText w:val="%1.%2.%3.%4.%5.%6.%7.%8"/>
      <w:lvlJc w:val="left"/>
      <w:pPr>
        <w:ind w:left="10869" w:hanging="1440"/>
      </w:pPr>
      <w:rPr>
        <w:rFonts w:ascii="Calibri" w:eastAsiaTheme="minorHAnsi" w:hAnsi="Calibri" w:cs="Calibri" w:hint="default"/>
        <w:color w:val="000000"/>
        <w:sz w:val="22"/>
      </w:rPr>
    </w:lvl>
    <w:lvl w:ilvl="8">
      <w:start w:val="1"/>
      <w:numFmt w:val="decimal"/>
      <w:lvlText w:val="%1.%2.%3.%4.%5.%6.%7.%8.%9"/>
      <w:lvlJc w:val="left"/>
      <w:pPr>
        <w:ind w:left="12576" w:hanging="1800"/>
      </w:pPr>
      <w:rPr>
        <w:rFonts w:ascii="Calibri" w:eastAsiaTheme="minorHAnsi" w:hAnsi="Calibri" w:cs="Calibri" w:hint="default"/>
        <w:color w:val="000000"/>
        <w:sz w:val="22"/>
      </w:rPr>
    </w:lvl>
  </w:abstractNum>
  <w:num w:numId="1" w16cid:durableId="1916431930">
    <w:abstractNumId w:val="3"/>
  </w:num>
  <w:num w:numId="2" w16cid:durableId="746195197">
    <w:abstractNumId w:val="0"/>
  </w:num>
  <w:num w:numId="3" w16cid:durableId="182475624">
    <w:abstractNumId w:val="4"/>
  </w:num>
  <w:num w:numId="4" w16cid:durableId="1993562893">
    <w:abstractNumId w:val="2"/>
  </w:num>
  <w:num w:numId="5" w16cid:durableId="5931275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27A"/>
    <w:rsid w:val="000C774C"/>
    <w:rsid w:val="001B3AAF"/>
    <w:rsid w:val="002E352C"/>
    <w:rsid w:val="00351985"/>
    <w:rsid w:val="00397E91"/>
    <w:rsid w:val="003D151A"/>
    <w:rsid w:val="004C4ED6"/>
    <w:rsid w:val="004E0BF4"/>
    <w:rsid w:val="00584F17"/>
    <w:rsid w:val="005A0499"/>
    <w:rsid w:val="00754E36"/>
    <w:rsid w:val="008662B0"/>
    <w:rsid w:val="008D427A"/>
    <w:rsid w:val="00950296"/>
    <w:rsid w:val="00C44877"/>
    <w:rsid w:val="00C560B6"/>
    <w:rsid w:val="00C941D1"/>
    <w:rsid w:val="00EE0438"/>
    <w:rsid w:val="00F1772D"/>
    <w:rsid w:val="3149976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0290E"/>
  <w15:chartTrackingRefBased/>
  <w15:docId w15:val="{8938A5D4-884C-48F3-9AAD-94DDB4DAF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D42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D42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D42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unhideWhenUsed/>
    <w:qFormat/>
    <w:rsid w:val="008D42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D42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D427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D427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D427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D427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D42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D42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D42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rsid w:val="008D42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D42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D42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D42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D42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D427A"/>
    <w:rPr>
      <w:rFonts w:eastAsiaTheme="majorEastAsia" w:cstheme="majorBidi"/>
      <w:color w:val="272727" w:themeColor="text1" w:themeTint="D8"/>
    </w:rPr>
  </w:style>
  <w:style w:type="paragraph" w:styleId="Ttulo">
    <w:name w:val="Title"/>
    <w:basedOn w:val="Normal"/>
    <w:next w:val="Normal"/>
    <w:link w:val="TtuloCar"/>
    <w:uiPriority w:val="10"/>
    <w:qFormat/>
    <w:rsid w:val="008D42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D42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D42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D42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D427A"/>
    <w:pPr>
      <w:spacing w:before="160"/>
      <w:jc w:val="center"/>
    </w:pPr>
    <w:rPr>
      <w:i/>
      <w:iCs/>
      <w:color w:val="404040" w:themeColor="text1" w:themeTint="BF"/>
    </w:rPr>
  </w:style>
  <w:style w:type="character" w:customStyle="1" w:styleId="CitaCar">
    <w:name w:val="Cita Car"/>
    <w:basedOn w:val="Fuentedeprrafopredeter"/>
    <w:link w:val="Cita"/>
    <w:uiPriority w:val="29"/>
    <w:rsid w:val="008D427A"/>
    <w:rPr>
      <w:i/>
      <w:iCs/>
      <w:color w:val="404040" w:themeColor="text1" w:themeTint="BF"/>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1"/>
    <w:qFormat/>
    <w:rsid w:val="008D427A"/>
    <w:pPr>
      <w:ind w:left="720"/>
      <w:contextualSpacing/>
    </w:pPr>
  </w:style>
  <w:style w:type="character" w:styleId="nfasisintenso">
    <w:name w:val="Intense Emphasis"/>
    <w:basedOn w:val="Fuentedeprrafopredeter"/>
    <w:uiPriority w:val="21"/>
    <w:qFormat/>
    <w:rsid w:val="008D427A"/>
    <w:rPr>
      <w:i/>
      <w:iCs/>
      <w:color w:val="0F4761" w:themeColor="accent1" w:themeShade="BF"/>
    </w:rPr>
  </w:style>
  <w:style w:type="paragraph" w:styleId="Citadestacada">
    <w:name w:val="Intense Quote"/>
    <w:basedOn w:val="Normal"/>
    <w:next w:val="Normal"/>
    <w:link w:val="CitadestacadaCar"/>
    <w:uiPriority w:val="30"/>
    <w:qFormat/>
    <w:rsid w:val="008D42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D427A"/>
    <w:rPr>
      <w:i/>
      <w:iCs/>
      <w:color w:val="0F4761" w:themeColor="accent1" w:themeShade="BF"/>
    </w:rPr>
  </w:style>
  <w:style w:type="character" w:styleId="Referenciaintensa">
    <w:name w:val="Intense Reference"/>
    <w:basedOn w:val="Fuentedeprrafopredeter"/>
    <w:uiPriority w:val="32"/>
    <w:qFormat/>
    <w:rsid w:val="008D427A"/>
    <w:rPr>
      <w:b/>
      <w:bCs/>
      <w:smallCaps/>
      <w:color w:val="0F4761" w:themeColor="accent1" w:themeShade="BF"/>
      <w:spacing w:val="5"/>
    </w:rPr>
  </w:style>
  <w:style w:type="paragraph" w:customStyle="1" w:styleId="paragraph">
    <w:name w:val="paragraph"/>
    <w:basedOn w:val="Normal"/>
    <w:rsid w:val="008D427A"/>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normaltextrun">
    <w:name w:val="normaltextrun"/>
    <w:basedOn w:val="Fuentedeprrafopredeter"/>
    <w:rsid w:val="008D427A"/>
  </w:style>
  <w:style w:type="character" w:customStyle="1" w:styleId="eop">
    <w:name w:val="eop"/>
    <w:basedOn w:val="Fuentedeprrafopredeter"/>
    <w:rsid w:val="008D427A"/>
  </w:style>
  <w:style w:type="character" w:customStyle="1" w:styleId="scxw9528978">
    <w:name w:val="scxw9528978"/>
    <w:basedOn w:val="Fuentedeprrafopredeter"/>
    <w:rsid w:val="008D427A"/>
  </w:style>
  <w:style w:type="paragraph" w:styleId="Encabezado">
    <w:name w:val="header"/>
    <w:basedOn w:val="Normal"/>
    <w:link w:val="EncabezadoCar"/>
    <w:uiPriority w:val="99"/>
    <w:unhideWhenUsed/>
    <w:rsid w:val="008D42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D427A"/>
  </w:style>
  <w:style w:type="paragraph" w:styleId="Piedepgina">
    <w:name w:val="footer"/>
    <w:basedOn w:val="Normal"/>
    <w:link w:val="PiedepginaCar"/>
    <w:uiPriority w:val="99"/>
    <w:unhideWhenUsed/>
    <w:rsid w:val="008D42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D427A"/>
  </w:style>
  <w:style w:type="character" w:customStyle="1" w:styleId="fontstyle01">
    <w:name w:val="fontstyle01"/>
    <w:basedOn w:val="Fuentedeprrafopredeter"/>
    <w:rsid w:val="008D427A"/>
    <w:rPr>
      <w:rFonts w:ascii="Calibri-Bold" w:hAnsi="Calibri-Bold" w:hint="default"/>
      <w:b/>
      <w:bCs/>
      <w:i w:val="0"/>
      <w:iCs w:val="0"/>
      <w:color w:val="000000"/>
      <w:sz w:val="22"/>
      <w:szCs w:val="22"/>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1"/>
    <w:qFormat/>
    <w:rsid w:val="008D427A"/>
  </w:style>
  <w:style w:type="character" w:customStyle="1" w:styleId="fontstyle21">
    <w:name w:val="fontstyle21"/>
    <w:basedOn w:val="Fuentedeprrafopredeter"/>
    <w:rsid w:val="008D427A"/>
    <w:rPr>
      <w:rFonts w:ascii="Calibri" w:hAnsi="Calibri" w:cs="Calibri" w:hint="default"/>
      <w:b w:val="0"/>
      <w:bCs w:val="0"/>
      <w:i w:val="0"/>
      <w:iCs w:val="0"/>
      <w:color w:val="000000"/>
      <w:sz w:val="20"/>
      <w:szCs w:val="20"/>
    </w:rPr>
  </w:style>
  <w:style w:type="paragraph" w:styleId="Textonotapie">
    <w:name w:val="footnote text"/>
    <w:basedOn w:val="Normal"/>
    <w:link w:val="TextonotapieCar"/>
    <w:uiPriority w:val="99"/>
    <w:semiHidden/>
    <w:unhideWhenUsed/>
    <w:rsid w:val="00397E91"/>
    <w:pPr>
      <w:spacing w:after="0" w:line="240" w:lineRule="auto"/>
    </w:pPr>
    <w:rPr>
      <w:rFonts w:ascii="Times New Roman" w:eastAsia="Times New Roman" w:hAnsi="Times New Roman" w:cs="Times New Roman"/>
      <w:kern w:val="0"/>
      <w:sz w:val="20"/>
      <w:szCs w:val="20"/>
      <w:lang w:val="es-ES_tradnl" w:eastAsia="es-ES"/>
      <w14:ligatures w14:val="none"/>
    </w:rPr>
  </w:style>
  <w:style w:type="character" w:customStyle="1" w:styleId="TextonotapieCar">
    <w:name w:val="Texto nota pie Car"/>
    <w:basedOn w:val="Fuentedeprrafopredeter"/>
    <w:link w:val="Textonotapie"/>
    <w:uiPriority w:val="99"/>
    <w:semiHidden/>
    <w:rsid w:val="00397E91"/>
    <w:rPr>
      <w:rFonts w:ascii="Times New Roman" w:eastAsia="Times New Roman" w:hAnsi="Times New Roman" w:cs="Times New Roman"/>
      <w:kern w:val="0"/>
      <w:sz w:val="20"/>
      <w:szCs w:val="20"/>
      <w:lang w:val="es-ES_tradnl" w:eastAsia="es-ES"/>
      <w14:ligatures w14:val="none"/>
    </w:rPr>
  </w:style>
  <w:style w:type="character" w:styleId="Refdenotaalpie">
    <w:name w:val="footnote reference"/>
    <w:basedOn w:val="Fuentedeprrafopredeter"/>
    <w:uiPriority w:val="99"/>
    <w:semiHidden/>
    <w:unhideWhenUsed/>
    <w:rsid w:val="00397E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726103">
      <w:bodyDiv w:val="1"/>
      <w:marLeft w:val="0"/>
      <w:marRight w:val="0"/>
      <w:marTop w:val="0"/>
      <w:marBottom w:val="0"/>
      <w:divBdr>
        <w:top w:val="none" w:sz="0" w:space="0" w:color="auto"/>
        <w:left w:val="none" w:sz="0" w:space="0" w:color="auto"/>
        <w:bottom w:val="none" w:sz="0" w:space="0" w:color="auto"/>
        <w:right w:val="none" w:sz="0" w:space="0" w:color="auto"/>
      </w:divBdr>
      <w:divsChild>
        <w:div w:id="1918395265">
          <w:marLeft w:val="0"/>
          <w:marRight w:val="0"/>
          <w:marTop w:val="0"/>
          <w:marBottom w:val="0"/>
          <w:divBdr>
            <w:top w:val="none" w:sz="0" w:space="0" w:color="auto"/>
            <w:left w:val="none" w:sz="0" w:space="0" w:color="auto"/>
            <w:bottom w:val="none" w:sz="0" w:space="0" w:color="auto"/>
            <w:right w:val="none" w:sz="0" w:space="0" w:color="auto"/>
          </w:divBdr>
        </w:div>
        <w:div w:id="1937791180">
          <w:marLeft w:val="0"/>
          <w:marRight w:val="0"/>
          <w:marTop w:val="0"/>
          <w:marBottom w:val="0"/>
          <w:divBdr>
            <w:top w:val="none" w:sz="0" w:space="0" w:color="auto"/>
            <w:left w:val="none" w:sz="0" w:space="0" w:color="auto"/>
            <w:bottom w:val="none" w:sz="0" w:space="0" w:color="auto"/>
            <w:right w:val="none" w:sz="0" w:space="0" w:color="auto"/>
          </w:divBdr>
        </w:div>
        <w:div w:id="916525044">
          <w:marLeft w:val="0"/>
          <w:marRight w:val="0"/>
          <w:marTop w:val="0"/>
          <w:marBottom w:val="0"/>
          <w:divBdr>
            <w:top w:val="none" w:sz="0" w:space="0" w:color="auto"/>
            <w:left w:val="none" w:sz="0" w:space="0" w:color="auto"/>
            <w:bottom w:val="none" w:sz="0" w:space="0" w:color="auto"/>
            <w:right w:val="none" w:sz="0" w:space="0" w:color="auto"/>
          </w:divBdr>
        </w:div>
        <w:div w:id="201946429">
          <w:marLeft w:val="0"/>
          <w:marRight w:val="0"/>
          <w:marTop w:val="0"/>
          <w:marBottom w:val="0"/>
          <w:divBdr>
            <w:top w:val="none" w:sz="0" w:space="0" w:color="auto"/>
            <w:left w:val="none" w:sz="0" w:space="0" w:color="auto"/>
            <w:bottom w:val="none" w:sz="0" w:space="0" w:color="auto"/>
            <w:right w:val="none" w:sz="0" w:space="0" w:color="auto"/>
          </w:divBdr>
        </w:div>
        <w:div w:id="1112945212">
          <w:marLeft w:val="0"/>
          <w:marRight w:val="0"/>
          <w:marTop w:val="0"/>
          <w:marBottom w:val="0"/>
          <w:divBdr>
            <w:top w:val="none" w:sz="0" w:space="0" w:color="auto"/>
            <w:left w:val="none" w:sz="0" w:space="0" w:color="auto"/>
            <w:bottom w:val="none" w:sz="0" w:space="0" w:color="auto"/>
            <w:right w:val="none" w:sz="0" w:space="0" w:color="auto"/>
          </w:divBdr>
        </w:div>
        <w:div w:id="841506172">
          <w:marLeft w:val="0"/>
          <w:marRight w:val="0"/>
          <w:marTop w:val="0"/>
          <w:marBottom w:val="0"/>
          <w:divBdr>
            <w:top w:val="none" w:sz="0" w:space="0" w:color="auto"/>
            <w:left w:val="none" w:sz="0" w:space="0" w:color="auto"/>
            <w:bottom w:val="none" w:sz="0" w:space="0" w:color="auto"/>
            <w:right w:val="none" w:sz="0" w:space="0" w:color="auto"/>
          </w:divBdr>
        </w:div>
        <w:div w:id="45379396">
          <w:marLeft w:val="0"/>
          <w:marRight w:val="0"/>
          <w:marTop w:val="0"/>
          <w:marBottom w:val="0"/>
          <w:divBdr>
            <w:top w:val="none" w:sz="0" w:space="0" w:color="auto"/>
            <w:left w:val="none" w:sz="0" w:space="0" w:color="auto"/>
            <w:bottom w:val="none" w:sz="0" w:space="0" w:color="auto"/>
            <w:right w:val="none" w:sz="0" w:space="0" w:color="auto"/>
          </w:divBdr>
        </w:div>
        <w:div w:id="701637024">
          <w:marLeft w:val="0"/>
          <w:marRight w:val="0"/>
          <w:marTop w:val="0"/>
          <w:marBottom w:val="0"/>
          <w:divBdr>
            <w:top w:val="none" w:sz="0" w:space="0" w:color="auto"/>
            <w:left w:val="none" w:sz="0" w:space="0" w:color="auto"/>
            <w:bottom w:val="none" w:sz="0" w:space="0" w:color="auto"/>
            <w:right w:val="none" w:sz="0" w:space="0" w:color="auto"/>
          </w:divBdr>
        </w:div>
        <w:div w:id="450249323">
          <w:marLeft w:val="0"/>
          <w:marRight w:val="0"/>
          <w:marTop w:val="0"/>
          <w:marBottom w:val="0"/>
          <w:divBdr>
            <w:top w:val="none" w:sz="0" w:space="0" w:color="auto"/>
            <w:left w:val="none" w:sz="0" w:space="0" w:color="auto"/>
            <w:bottom w:val="none" w:sz="0" w:space="0" w:color="auto"/>
            <w:right w:val="none" w:sz="0" w:space="0" w:color="auto"/>
          </w:divBdr>
        </w:div>
      </w:divsChild>
    </w:div>
    <w:div w:id="719086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FD83D-C4D1-429C-9EB2-1B3314C87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133</Words>
  <Characters>733</Characters>
  <Application>Microsoft Office Word</Application>
  <DocSecurity>0</DocSecurity>
  <Lines>6</Lines>
  <Paragraphs>1</Paragraphs>
  <ScaleCrop>false</ScaleCrop>
  <Company/>
  <LinksUpToDate>false</LinksUpToDate>
  <CharactersWithSpaces>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Marcela Restrepo Toledo</dc:creator>
  <cp:keywords/>
  <dc:description/>
  <cp:lastModifiedBy>Nelly Tatiana Silva Pulido</cp:lastModifiedBy>
  <cp:revision>4</cp:revision>
  <cp:lastPrinted>2024-08-01T22:15:00Z</cp:lastPrinted>
  <dcterms:created xsi:type="dcterms:W3CDTF">2024-06-19T20:57:00Z</dcterms:created>
  <dcterms:modified xsi:type="dcterms:W3CDTF">2024-08-01T22:15:00Z</dcterms:modified>
</cp:coreProperties>
</file>