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B7B" w:rsidRPr="00647FC0" w:rsidRDefault="00316B7B" w:rsidP="00647FC0">
      <w:pPr>
        <w:jc w:val="both"/>
        <w:rPr>
          <w:rFonts w:asciiTheme="minorHAnsi" w:hAnsiTheme="minorHAnsi"/>
          <w:sz w:val="22"/>
          <w:szCs w:val="22"/>
        </w:rPr>
      </w:pPr>
      <w:r w:rsidRPr="003D014A">
        <w:rPr>
          <w:rFonts w:asciiTheme="minorHAnsi" w:hAnsiTheme="minorHAnsi"/>
          <w:sz w:val="22"/>
          <w:szCs w:val="22"/>
        </w:rPr>
        <w:t xml:space="preserve">Medellín,  </w:t>
      </w:r>
      <w:r w:rsidR="004F0C01">
        <w:rPr>
          <w:rFonts w:asciiTheme="minorHAnsi" w:hAnsiTheme="minorHAnsi"/>
          <w:sz w:val="22"/>
          <w:szCs w:val="22"/>
        </w:rPr>
        <w:t xml:space="preserve">Junio </w:t>
      </w:r>
      <w:r w:rsidR="0024717A">
        <w:rPr>
          <w:rFonts w:asciiTheme="minorHAnsi" w:hAnsiTheme="minorHAnsi"/>
          <w:sz w:val="22"/>
          <w:szCs w:val="22"/>
        </w:rPr>
        <w:t>16</w:t>
      </w:r>
      <w:r w:rsidR="0044207B" w:rsidRPr="003D014A">
        <w:rPr>
          <w:rFonts w:asciiTheme="minorHAnsi" w:hAnsiTheme="minorHAnsi"/>
          <w:sz w:val="22"/>
          <w:szCs w:val="22"/>
        </w:rPr>
        <w:t xml:space="preserve"> </w:t>
      </w:r>
      <w:r w:rsidRPr="003D014A">
        <w:rPr>
          <w:rFonts w:asciiTheme="minorHAnsi" w:hAnsiTheme="minorHAnsi"/>
          <w:sz w:val="22"/>
          <w:szCs w:val="22"/>
        </w:rPr>
        <w:t>de 201</w:t>
      </w:r>
      <w:r w:rsidR="00E04703" w:rsidRPr="003D014A">
        <w:rPr>
          <w:rFonts w:asciiTheme="minorHAnsi" w:hAnsiTheme="minorHAnsi"/>
          <w:sz w:val="22"/>
          <w:szCs w:val="22"/>
        </w:rPr>
        <w:t>3</w:t>
      </w:r>
    </w:p>
    <w:p w:rsidR="00316B7B" w:rsidRPr="00647FC0" w:rsidRDefault="00316B7B" w:rsidP="00647FC0">
      <w:pPr>
        <w:jc w:val="both"/>
        <w:rPr>
          <w:rFonts w:asciiTheme="minorHAnsi" w:hAnsiTheme="minorHAnsi"/>
          <w:sz w:val="22"/>
          <w:szCs w:val="22"/>
        </w:rPr>
      </w:pPr>
    </w:p>
    <w:p w:rsidR="00F46193" w:rsidRPr="002825A7" w:rsidRDefault="00F46193" w:rsidP="00F46193">
      <w:pPr>
        <w:jc w:val="center"/>
        <w:rPr>
          <w:rFonts w:asciiTheme="minorHAnsi" w:hAnsiTheme="minorHAnsi"/>
          <w:b/>
          <w:sz w:val="24"/>
          <w:szCs w:val="24"/>
        </w:rPr>
      </w:pPr>
      <w:r w:rsidRPr="002825A7">
        <w:rPr>
          <w:rFonts w:asciiTheme="minorHAnsi" w:hAnsiTheme="minorHAnsi"/>
          <w:b/>
          <w:sz w:val="24"/>
          <w:szCs w:val="24"/>
        </w:rPr>
        <w:t>SOLICITUD EXCLUSIVA PARA ALIADOS PROVEEDORES DE TECNOLOGIA</w:t>
      </w:r>
    </w:p>
    <w:p w:rsidR="00F46193" w:rsidRDefault="00F46193" w:rsidP="00647FC0">
      <w:pPr>
        <w:jc w:val="right"/>
        <w:rPr>
          <w:rFonts w:asciiTheme="minorHAnsi" w:hAnsiTheme="minorHAnsi"/>
          <w:b/>
          <w:sz w:val="24"/>
          <w:szCs w:val="24"/>
        </w:rPr>
      </w:pPr>
    </w:p>
    <w:p w:rsidR="00316B7B" w:rsidRPr="00647FC0" w:rsidRDefault="00316B7B" w:rsidP="00647FC0">
      <w:pPr>
        <w:jc w:val="right"/>
        <w:rPr>
          <w:rFonts w:asciiTheme="minorHAnsi" w:hAnsiTheme="minorHAnsi"/>
          <w:sz w:val="24"/>
          <w:szCs w:val="24"/>
        </w:rPr>
      </w:pPr>
      <w:r w:rsidRPr="00647FC0">
        <w:rPr>
          <w:rFonts w:asciiTheme="minorHAnsi" w:hAnsiTheme="minorHAnsi"/>
          <w:b/>
          <w:sz w:val="24"/>
          <w:szCs w:val="24"/>
        </w:rPr>
        <w:t>Asunto:</w:t>
      </w:r>
      <w:r w:rsidRPr="00647FC0">
        <w:rPr>
          <w:rFonts w:asciiTheme="minorHAnsi" w:hAnsiTheme="minorHAnsi"/>
          <w:sz w:val="24"/>
          <w:szCs w:val="24"/>
        </w:rPr>
        <w:t xml:space="preserve"> Solicitud Privada de Oferta SPVA 201</w:t>
      </w:r>
      <w:r w:rsidR="009D676D">
        <w:rPr>
          <w:rFonts w:asciiTheme="minorHAnsi" w:hAnsiTheme="minorHAnsi"/>
          <w:sz w:val="24"/>
          <w:szCs w:val="24"/>
        </w:rPr>
        <w:t>4</w:t>
      </w:r>
      <w:r w:rsidR="00E04703" w:rsidRPr="00647FC0">
        <w:rPr>
          <w:rFonts w:asciiTheme="minorHAnsi" w:hAnsiTheme="minorHAnsi"/>
          <w:sz w:val="24"/>
          <w:szCs w:val="24"/>
        </w:rPr>
        <w:t>-</w:t>
      </w:r>
      <w:r w:rsidR="004F0C01">
        <w:rPr>
          <w:rFonts w:asciiTheme="minorHAnsi" w:hAnsiTheme="minorHAnsi"/>
          <w:sz w:val="24"/>
          <w:szCs w:val="24"/>
        </w:rPr>
        <w:t>2</w:t>
      </w:r>
      <w:r w:rsidR="0024717A">
        <w:rPr>
          <w:rFonts w:asciiTheme="minorHAnsi" w:hAnsiTheme="minorHAnsi"/>
          <w:sz w:val="24"/>
          <w:szCs w:val="24"/>
        </w:rPr>
        <w:t>22</w:t>
      </w:r>
    </w:p>
    <w:p w:rsidR="00316B7B" w:rsidRPr="00647FC0" w:rsidRDefault="00316B7B" w:rsidP="00647FC0">
      <w:pPr>
        <w:jc w:val="both"/>
        <w:rPr>
          <w:rFonts w:asciiTheme="minorHAnsi" w:hAnsiTheme="minorHAnsi"/>
          <w:sz w:val="22"/>
          <w:szCs w:val="22"/>
        </w:rPr>
      </w:pPr>
    </w:p>
    <w:p w:rsidR="00316B7B" w:rsidRPr="00647FC0" w:rsidRDefault="00316B7B" w:rsidP="00647FC0">
      <w:pPr>
        <w:jc w:val="both"/>
        <w:rPr>
          <w:rFonts w:asciiTheme="minorHAnsi" w:hAnsiTheme="minorHAnsi"/>
          <w:sz w:val="22"/>
          <w:szCs w:val="22"/>
        </w:rPr>
      </w:pPr>
      <w:r w:rsidRPr="00647FC0">
        <w:rPr>
          <w:rFonts w:asciiTheme="minorHAnsi" w:hAnsiTheme="minorHAnsi"/>
          <w:sz w:val="22"/>
          <w:szCs w:val="22"/>
        </w:rPr>
        <w:t xml:space="preserve">La Empresa para la Seguridad Urbana - </w:t>
      </w:r>
      <w:r w:rsidRPr="00647FC0">
        <w:rPr>
          <w:rFonts w:asciiTheme="minorHAnsi" w:hAnsiTheme="minorHAnsi"/>
          <w:bCs/>
          <w:sz w:val="22"/>
          <w:szCs w:val="22"/>
        </w:rPr>
        <w:t>ESU</w:t>
      </w:r>
      <w:r w:rsidRPr="00647FC0">
        <w:rPr>
          <w:rFonts w:asciiTheme="minorHAnsi" w:hAnsiTheme="minorHAnsi"/>
          <w:b/>
          <w:bCs/>
          <w:sz w:val="22"/>
          <w:szCs w:val="22"/>
        </w:rPr>
        <w:t xml:space="preserve"> </w:t>
      </w:r>
      <w:r w:rsidRPr="00647FC0">
        <w:rPr>
          <w:rFonts w:asciiTheme="minorHAnsi" w:hAnsiTheme="minorHAnsi"/>
          <w:sz w:val="22"/>
          <w:szCs w:val="22"/>
        </w:rPr>
        <w:t>está interesada en recibir propuestas para el siguiente proceso de solicitud privada de oferta:</w:t>
      </w:r>
    </w:p>
    <w:p w:rsidR="00316B7B" w:rsidRPr="00647FC0" w:rsidRDefault="00316B7B" w:rsidP="00647FC0">
      <w:pPr>
        <w:jc w:val="both"/>
        <w:rPr>
          <w:rFonts w:asciiTheme="minorHAnsi" w:hAnsiTheme="minorHAnsi"/>
          <w:sz w:val="22"/>
          <w:szCs w:val="22"/>
        </w:rPr>
      </w:pPr>
    </w:p>
    <w:p w:rsidR="00647FC0" w:rsidRDefault="00316B7B" w:rsidP="00647FC0">
      <w:pPr>
        <w:pStyle w:val="Prrafodelista"/>
        <w:numPr>
          <w:ilvl w:val="0"/>
          <w:numId w:val="2"/>
        </w:numPr>
        <w:shd w:val="clear" w:color="auto" w:fill="FFFFFF"/>
        <w:spacing w:line="240" w:lineRule="auto"/>
        <w:ind w:left="0" w:firstLine="0"/>
        <w:jc w:val="both"/>
        <w:rPr>
          <w:rFonts w:asciiTheme="minorHAnsi" w:eastAsia="Times New Roman" w:hAnsiTheme="minorHAnsi" w:cs="Arial"/>
          <w:lang w:val="es-CO" w:eastAsia="es-CO"/>
        </w:rPr>
      </w:pPr>
      <w:r w:rsidRPr="00647FC0">
        <w:rPr>
          <w:rFonts w:asciiTheme="minorHAnsi" w:hAnsiTheme="minorHAnsi" w:cs="Arial"/>
          <w:b/>
        </w:rPr>
        <w:t>OBJETO:</w:t>
      </w:r>
      <w:r w:rsidRPr="00647FC0">
        <w:rPr>
          <w:rFonts w:asciiTheme="minorHAnsi" w:hAnsiTheme="minorHAnsi" w:cs="Arial"/>
        </w:rPr>
        <w:t xml:space="preserve"> </w:t>
      </w:r>
      <w:r w:rsidRPr="00647FC0">
        <w:rPr>
          <w:rFonts w:asciiTheme="minorHAnsi" w:hAnsiTheme="minorHAnsi" w:cs="Arial"/>
          <w:b/>
          <w:bCs/>
          <w:lang w:val="es-ES_tradnl"/>
        </w:rPr>
        <w:t>“</w:t>
      </w:r>
      <w:r w:rsidR="00372189" w:rsidRPr="00B605A7">
        <w:rPr>
          <w:rFonts w:cs="Arial"/>
          <w:b/>
        </w:rPr>
        <w:t xml:space="preserve">COMPRAVENTA DE </w:t>
      </w:r>
      <w:r w:rsidR="002825A7" w:rsidRPr="00B605A7">
        <w:rPr>
          <w:rFonts w:cs="Arial"/>
          <w:b/>
        </w:rPr>
        <w:t xml:space="preserve">EQUIPOS TECNOLOGICOS </w:t>
      </w:r>
      <w:r w:rsidR="00372189" w:rsidRPr="00B605A7">
        <w:rPr>
          <w:rFonts w:cs="Arial"/>
          <w:b/>
        </w:rPr>
        <w:t xml:space="preserve">PARA </w:t>
      </w:r>
      <w:r w:rsidR="0024717A">
        <w:rPr>
          <w:rFonts w:cs="Arial"/>
          <w:b/>
        </w:rPr>
        <w:t>LA POLICIA  METROPOLITANA DEL VALLE DE ABURRÁ</w:t>
      </w:r>
      <w:r w:rsidR="00372189">
        <w:rPr>
          <w:rFonts w:cs="Arial"/>
          <w:b/>
          <w:sz w:val="24"/>
          <w:szCs w:val="24"/>
        </w:rPr>
        <w:t>.</w:t>
      </w:r>
      <w:r w:rsidR="002303FD" w:rsidRPr="00647FC0">
        <w:rPr>
          <w:rFonts w:asciiTheme="minorHAnsi" w:hAnsiTheme="minorHAnsi" w:cs="Arial"/>
          <w:b/>
          <w:bCs/>
          <w:lang w:val="es-ES_tradnl"/>
        </w:rPr>
        <w:t>”</w:t>
      </w:r>
      <w:r w:rsidR="00700667" w:rsidRPr="00647FC0">
        <w:rPr>
          <w:rFonts w:asciiTheme="minorHAnsi" w:hAnsiTheme="minorHAnsi" w:cs="Arial"/>
          <w:b/>
          <w:bCs/>
          <w:lang w:val="es-ES_tradnl"/>
        </w:rPr>
        <w:t>;</w:t>
      </w:r>
      <w:r w:rsidR="00AE5F1F" w:rsidRPr="00647FC0">
        <w:rPr>
          <w:rFonts w:asciiTheme="minorHAnsi" w:hAnsiTheme="minorHAnsi" w:cs="Arial"/>
          <w:b/>
          <w:bCs/>
          <w:lang w:val="es-ES_tradnl"/>
        </w:rPr>
        <w:t xml:space="preserve"> </w:t>
      </w:r>
      <w:r w:rsidRPr="00647FC0">
        <w:rPr>
          <w:rFonts w:asciiTheme="minorHAnsi" w:hAnsiTheme="minorHAnsi" w:cs="Arial"/>
          <w:bCs/>
          <w:color w:val="000000"/>
        </w:rPr>
        <w:t xml:space="preserve">de </w:t>
      </w:r>
      <w:r w:rsidRPr="00647FC0">
        <w:rPr>
          <w:rFonts w:asciiTheme="minorHAnsi" w:eastAsia="Times New Roman" w:hAnsiTheme="minorHAnsi" w:cs="Arial"/>
          <w:lang w:val="es-CO" w:eastAsia="es-CO"/>
        </w:rPr>
        <w:t xml:space="preserve">conformidad </w:t>
      </w:r>
      <w:r w:rsidR="00C15420" w:rsidRPr="00647FC0">
        <w:rPr>
          <w:rFonts w:asciiTheme="minorHAnsi" w:eastAsia="Times New Roman" w:hAnsiTheme="minorHAnsi" w:cs="Arial"/>
          <w:lang w:val="es-CO" w:eastAsia="es-CO"/>
        </w:rPr>
        <w:t>con las</w:t>
      </w:r>
      <w:r w:rsidRPr="00647FC0">
        <w:rPr>
          <w:rFonts w:asciiTheme="minorHAnsi" w:eastAsia="Times New Roman" w:hAnsiTheme="minorHAnsi" w:cs="Arial"/>
          <w:lang w:val="es-CO" w:eastAsia="es-CO"/>
        </w:rPr>
        <w:t xml:space="preserve"> especificaciones establecidas en estos términos y condiciones. </w:t>
      </w:r>
    </w:p>
    <w:p w:rsidR="00647FC0" w:rsidRDefault="00647FC0" w:rsidP="00647FC0">
      <w:pPr>
        <w:pStyle w:val="Prrafodelista"/>
        <w:shd w:val="clear" w:color="auto" w:fill="FFFFFF"/>
        <w:spacing w:line="240" w:lineRule="auto"/>
        <w:ind w:left="0"/>
        <w:jc w:val="both"/>
        <w:rPr>
          <w:rFonts w:asciiTheme="minorHAnsi" w:eastAsia="Times New Roman" w:hAnsiTheme="minorHAnsi" w:cs="Arial"/>
          <w:lang w:val="es-CO" w:eastAsia="es-CO"/>
        </w:rPr>
      </w:pPr>
    </w:p>
    <w:p w:rsidR="00B605A7" w:rsidRDefault="00316B7B" w:rsidP="00900334">
      <w:pPr>
        <w:pStyle w:val="Prrafodelista"/>
        <w:numPr>
          <w:ilvl w:val="0"/>
          <w:numId w:val="2"/>
        </w:numPr>
        <w:shd w:val="clear" w:color="auto" w:fill="FFFFFF"/>
        <w:spacing w:line="240" w:lineRule="auto"/>
        <w:ind w:left="0" w:firstLine="0"/>
        <w:jc w:val="both"/>
        <w:rPr>
          <w:rFonts w:asciiTheme="minorHAnsi" w:eastAsia="Times New Roman" w:hAnsiTheme="minorHAnsi" w:cs="Arial"/>
          <w:lang w:val="es-CO" w:eastAsia="es-CO"/>
        </w:rPr>
      </w:pPr>
      <w:r w:rsidRPr="00372189">
        <w:rPr>
          <w:rFonts w:asciiTheme="minorHAnsi" w:hAnsiTheme="minorHAnsi" w:cs="Arial"/>
          <w:b/>
        </w:rPr>
        <w:t>ALCANCE</w:t>
      </w:r>
      <w:r w:rsidRPr="009D676D">
        <w:rPr>
          <w:rFonts w:asciiTheme="minorHAnsi" w:eastAsia="Times New Roman" w:hAnsiTheme="minorHAnsi" w:cs="Arial"/>
          <w:b/>
          <w:lang w:val="es-CO" w:eastAsia="es-CO"/>
        </w:rPr>
        <w:t>:</w:t>
      </w:r>
      <w:r w:rsidRPr="009D676D">
        <w:rPr>
          <w:rFonts w:asciiTheme="minorHAnsi" w:eastAsia="Times New Roman" w:hAnsiTheme="minorHAnsi" w:cs="Arial"/>
          <w:lang w:val="es-CO" w:eastAsia="es-CO"/>
        </w:rPr>
        <w:t xml:space="preserve"> El objeto de la presente solicitud de oferta comprende la </w:t>
      </w:r>
      <w:r w:rsidR="008C1D90" w:rsidRPr="009D676D">
        <w:rPr>
          <w:rFonts w:asciiTheme="minorHAnsi" w:eastAsia="Times New Roman" w:hAnsiTheme="minorHAnsi" w:cs="Arial"/>
          <w:lang w:val="es-CO" w:eastAsia="es-CO"/>
        </w:rPr>
        <w:t>compra</w:t>
      </w:r>
      <w:r w:rsidR="003D1067" w:rsidRPr="009D676D">
        <w:rPr>
          <w:rFonts w:asciiTheme="minorHAnsi" w:eastAsia="Times New Roman" w:hAnsiTheme="minorHAnsi" w:cs="Arial"/>
          <w:lang w:val="es-CO" w:eastAsia="es-CO"/>
        </w:rPr>
        <w:t>venta</w:t>
      </w:r>
      <w:r w:rsidR="008C1D90" w:rsidRPr="009D676D">
        <w:rPr>
          <w:rFonts w:asciiTheme="minorHAnsi" w:eastAsia="Times New Roman" w:hAnsiTheme="minorHAnsi" w:cs="Arial"/>
          <w:lang w:val="es-CO" w:eastAsia="es-CO"/>
        </w:rPr>
        <w:t xml:space="preserve"> de</w:t>
      </w:r>
      <w:r w:rsidR="0024717A">
        <w:rPr>
          <w:rFonts w:asciiTheme="minorHAnsi" w:eastAsia="Times New Roman" w:hAnsiTheme="minorHAnsi" w:cs="Arial"/>
          <w:lang w:val="es-CO" w:eastAsia="es-CO"/>
        </w:rPr>
        <w:t xml:space="preserve"> una</w:t>
      </w:r>
      <w:r w:rsidR="00372189" w:rsidRPr="00372189">
        <w:rPr>
          <w:rFonts w:asciiTheme="minorHAnsi" w:eastAsia="Times New Roman" w:hAnsiTheme="minorHAnsi" w:cs="Arial"/>
          <w:lang w:val="es-CO" w:eastAsia="es-CO"/>
        </w:rPr>
        <w:t xml:space="preserve"> </w:t>
      </w:r>
      <w:r w:rsidR="0024717A">
        <w:rPr>
          <w:rFonts w:asciiTheme="minorHAnsi" w:eastAsia="Times New Roman" w:hAnsiTheme="minorHAnsi" w:cs="Arial"/>
          <w:lang w:val="es-CO" w:eastAsia="es-CO"/>
        </w:rPr>
        <w:t xml:space="preserve">Workstation para </w:t>
      </w:r>
      <w:r w:rsidR="00B605A7">
        <w:rPr>
          <w:rFonts w:asciiTheme="minorHAnsi" w:eastAsia="Times New Roman" w:hAnsiTheme="minorHAnsi" w:cs="Arial"/>
          <w:lang w:val="es-CO" w:eastAsia="es-CO"/>
        </w:rPr>
        <w:t>el Municpio de Itagüí</w:t>
      </w:r>
      <w:r w:rsidR="0024717A">
        <w:rPr>
          <w:rFonts w:asciiTheme="minorHAnsi" w:eastAsia="Times New Roman" w:hAnsiTheme="minorHAnsi" w:cs="Arial"/>
          <w:lang w:val="es-CO" w:eastAsia="es-CO"/>
        </w:rPr>
        <w:t xml:space="preserve"> destinada a la Policía Metropolitana del Valle de Aburrá</w:t>
      </w:r>
      <w:r w:rsidR="00B605A7">
        <w:rPr>
          <w:rFonts w:asciiTheme="minorHAnsi" w:eastAsia="Times New Roman" w:hAnsiTheme="minorHAnsi" w:cs="Arial"/>
          <w:lang w:val="es-CO" w:eastAsia="es-CO"/>
        </w:rPr>
        <w:t xml:space="preserve"> teniendo en cuenta las siguientes especificaciones:</w:t>
      </w:r>
    </w:p>
    <w:p w:rsidR="00B605A7" w:rsidRDefault="00B605A7" w:rsidP="00B605A7">
      <w:pPr>
        <w:shd w:val="clear" w:color="auto" w:fill="FFFFFF"/>
        <w:jc w:val="both"/>
        <w:rPr>
          <w:rFonts w:asciiTheme="minorHAnsi" w:hAnsiTheme="minorHAnsi"/>
        </w:rPr>
      </w:pPr>
    </w:p>
    <w:tbl>
      <w:tblPr>
        <w:tblW w:w="8536"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943"/>
        <w:gridCol w:w="6593"/>
      </w:tblGrid>
      <w:tr w:rsidR="00B605A7" w:rsidRPr="00E7205D" w:rsidTr="00B605A7">
        <w:trPr>
          <w:trHeight w:val="113"/>
        </w:trPr>
        <w:tc>
          <w:tcPr>
            <w:tcW w:w="5000" w:type="pct"/>
            <w:gridSpan w:val="2"/>
            <w:vAlign w:val="center"/>
          </w:tcPr>
          <w:p w:rsidR="00B605A7" w:rsidRPr="004F6063" w:rsidRDefault="00B605A7" w:rsidP="00B605A7">
            <w:pPr>
              <w:ind w:left="40" w:right="376"/>
              <w:jc w:val="center"/>
              <w:rPr>
                <w:rFonts w:asciiTheme="minorHAnsi" w:hAnsiTheme="minorHAnsi"/>
                <w:b/>
              </w:rPr>
            </w:pPr>
            <w:r w:rsidRPr="004F6063">
              <w:rPr>
                <w:rFonts w:asciiTheme="minorHAnsi" w:hAnsiTheme="minorHAnsi"/>
                <w:b/>
              </w:rPr>
              <w:t>ESPECIFICACIONES TÉCNICAS</w:t>
            </w:r>
            <w:r w:rsidR="004F6063" w:rsidRPr="004F6063">
              <w:rPr>
                <w:rFonts w:asciiTheme="minorHAnsi" w:hAnsiTheme="minorHAnsi"/>
                <w:b/>
              </w:rPr>
              <w:t xml:space="preserve"> MINIMAS REQUERIDAS</w:t>
            </w:r>
          </w:p>
        </w:tc>
      </w:tr>
      <w:tr w:rsidR="00B605A7" w:rsidRPr="00E7205D" w:rsidTr="00B605A7">
        <w:trPr>
          <w:trHeight w:val="113"/>
        </w:trPr>
        <w:tc>
          <w:tcPr>
            <w:tcW w:w="1138" w:type="pct"/>
            <w:vAlign w:val="bottom"/>
          </w:tcPr>
          <w:p w:rsidR="00B605A7" w:rsidRPr="00B605A7" w:rsidRDefault="00B605A7" w:rsidP="00B605A7">
            <w:pPr>
              <w:rPr>
                <w:rFonts w:asciiTheme="minorHAnsi" w:hAnsiTheme="minorHAnsi"/>
              </w:rPr>
            </w:pPr>
            <w:r w:rsidRPr="00B605A7">
              <w:rPr>
                <w:rFonts w:asciiTheme="minorHAnsi" w:hAnsiTheme="minorHAnsi"/>
              </w:rPr>
              <w:t>Marca</w:t>
            </w:r>
          </w:p>
        </w:tc>
        <w:tc>
          <w:tcPr>
            <w:tcW w:w="3862" w:type="pct"/>
            <w:vAlign w:val="bottom"/>
          </w:tcPr>
          <w:p w:rsidR="00B605A7" w:rsidRPr="00B605A7" w:rsidRDefault="00B605A7" w:rsidP="00B605A7">
            <w:pPr>
              <w:rPr>
                <w:rFonts w:asciiTheme="minorHAnsi" w:hAnsiTheme="minorHAnsi"/>
              </w:rPr>
            </w:pPr>
            <w:r w:rsidRPr="00B605A7">
              <w:rPr>
                <w:rFonts w:asciiTheme="minorHAnsi" w:hAnsiTheme="minorHAnsi"/>
              </w:rPr>
              <w:t>Por establecer</w:t>
            </w:r>
          </w:p>
        </w:tc>
      </w:tr>
      <w:tr w:rsidR="00B605A7" w:rsidRPr="00E7205D" w:rsidTr="00B605A7">
        <w:trPr>
          <w:trHeight w:val="113"/>
        </w:trPr>
        <w:tc>
          <w:tcPr>
            <w:tcW w:w="1138" w:type="pct"/>
            <w:vAlign w:val="bottom"/>
          </w:tcPr>
          <w:p w:rsidR="00B605A7" w:rsidRPr="00B605A7" w:rsidRDefault="00B605A7" w:rsidP="00B605A7">
            <w:pPr>
              <w:rPr>
                <w:rFonts w:asciiTheme="minorHAnsi" w:hAnsiTheme="minorHAnsi"/>
              </w:rPr>
            </w:pPr>
            <w:r w:rsidRPr="00B605A7">
              <w:rPr>
                <w:rFonts w:asciiTheme="minorHAnsi" w:hAnsiTheme="minorHAnsi"/>
              </w:rPr>
              <w:t>Modelo</w:t>
            </w:r>
          </w:p>
        </w:tc>
        <w:tc>
          <w:tcPr>
            <w:tcW w:w="3862" w:type="pct"/>
            <w:vAlign w:val="bottom"/>
          </w:tcPr>
          <w:p w:rsidR="00B605A7" w:rsidRPr="00B605A7" w:rsidRDefault="00B605A7" w:rsidP="00B605A7">
            <w:pPr>
              <w:rPr>
                <w:rFonts w:asciiTheme="minorHAnsi" w:hAnsiTheme="minorHAnsi"/>
              </w:rPr>
            </w:pPr>
            <w:r w:rsidRPr="00B605A7">
              <w:rPr>
                <w:rFonts w:asciiTheme="minorHAnsi" w:hAnsiTheme="minorHAnsi"/>
              </w:rPr>
              <w:t>Por establecer</w:t>
            </w:r>
          </w:p>
        </w:tc>
      </w:tr>
      <w:tr w:rsidR="00B605A7" w:rsidRPr="00E7205D" w:rsidTr="00B605A7">
        <w:trPr>
          <w:trHeight w:val="113"/>
        </w:trPr>
        <w:tc>
          <w:tcPr>
            <w:tcW w:w="1138" w:type="pct"/>
            <w:vAlign w:val="bottom"/>
          </w:tcPr>
          <w:p w:rsidR="00B605A7" w:rsidRPr="00B605A7" w:rsidRDefault="00B605A7" w:rsidP="00B605A7">
            <w:pPr>
              <w:rPr>
                <w:rFonts w:asciiTheme="minorHAnsi" w:hAnsiTheme="minorHAnsi"/>
              </w:rPr>
            </w:pPr>
            <w:r w:rsidRPr="00B605A7">
              <w:rPr>
                <w:rFonts w:asciiTheme="minorHAnsi" w:hAnsiTheme="minorHAnsi"/>
              </w:rPr>
              <w:t>Cantidad</w:t>
            </w:r>
          </w:p>
        </w:tc>
        <w:tc>
          <w:tcPr>
            <w:tcW w:w="3862" w:type="pct"/>
            <w:vAlign w:val="bottom"/>
          </w:tcPr>
          <w:p w:rsidR="00B605A7" w:rsidRPr="00B605A7" w:rsidRDefault="00B605A7" w:rsidP="00B605A7">
            <w:pPr>
              <w:rPr>
                <w:rFonts w:asciiTheme="minorHAnsi" w:hAnsiTheme="minorHAnsi"/>
              </w:rPr>
            </w:pPr>
            <w:r>
              <w:rPr>
                <w:rFonts w:asciiTheme="minorHAnsi" w:hAnsiTheme="minorHAnsi"/>
              </w:rPr>
              <w:t>2 unidades</w:t>
            </w:r>
          </w:p>
        </w:tc>
      </w:tr>
      <w:tr w:rsidR="00B605A7" w:rsidRPr="00E7205D" w:rsidTr="00B605A7">
        <w:trPr>
          <w:trHeight w:val="113"/>
        </w:trPr>
        <w:tc>
          <w:tcPr>
            <w:tcW w:w="1138" w:type="pct"/>
            <w:vAlign w:val="center"/>
          </w:tcPr>
          <w:p w:rsidR="00B605A7" w:rsidRPr="00B605A7" w:rsidRDefault="00B605A7" w:rsidP="00B605A7">
            <w:pPr>
              <w:rPr>
                <w:rFonts w:asciiTheme="minorHAnsi" w:hAnsiTheme="minorHAnsi"/>
              </w:rPr>
            </w:pPr>
            <w:r w:rsidRPr="00B605A7">
              <w:rPr>
                <w:rFonts w:asciiTheme="minorHAnsi" w:hAnsiTheme="minorHAnsi"/>
              </w:rPr>
              <w:t>Procesador</w:t>
            </w:r>
          </w:p>
        </w:tc>
        <w:tc>
          <w:tcPr>
            <w:tcW w:w="3862" w:type="pct"/>
            <w:vAlign w:val="bottom"/>
          </w:tcPr>
          <w:p w:rsidR="00B605A7" w:rsidRPr="00B605A7" w:rsidRDefault="00B605A7" w:rsidP="00B605A7">
            <w:pPr>
              <w:rPr>
                <w:rFonts w:asciiTheme="minorHAnsi" w:hAnsiTheme="minorHAnsi"/>
              </w:rPr>
            </w:pPr>
            <w:r w:rsidRPr="00B605A7">
              <w:rPr>
                <w:rFonts w:asciiTheme="minorHAnsi" w:hAnsiTheme="minorHAnsi"/>
              </w:rPr>
              <w:t>Procesador Intel XEON E5-2630 v2 2.6 GHz.  15 MB 6 Núcleos</w:t>
            </w:r>
            <w:r w:rsidR="009659E5">
              <w:rPr>
                <w:rFonts w:asciiTheme="minorHAnsi" w:hAnsiTheme="minorHAnsi"/>
              </w:rPr>
              <w:t xml:space="preserve">, mínimo 6 </w:t>
            </w:r>
            <w:proofErr w:type="spellStart"/>
            <w:r w:rsidR="009659E5">
              <w:rPr>
                <w:rFonts w:asciiTheme="minorHAnsi" w:hAnsiTheme="minorHAnsi"/>
              </w:rPr>
              <w:t>cores</w:t>
            </w:r>
            <w:proofErr w:type="spellEnd"/>
          </w:p>
        </w:tc>
      </w:tr>
      <w:tr w:rsidR="00B605A7" w:rsidRPr="00E7205D" w:rsidTr="00B605A7">
        <w:trPr>
          <w:trHeight w:val="113"/>
        </w:trPr>
        <w:tc>
          <w:tcPr>
            <w:tcW w:w="1138" w:type="pct"/>
            <w:vAlign w:val="center"/>
          </w:tcPr>
          <w:p w:rsidR="00B605A7" w:rsidRPr="00B605A7" w:rsidRDefault="00B605A7" w:rsidP="00B605A7">
            <w:pPr>
              <w:rPr>
                <w:rFonts w:asciiTheme="minorHAnsi" w:hAnsiTheme="minorHAnsi"/>
              </w:rPr>
            </w:pPr>
            <w:r w:rsidRPr="00B605A7">
              <w:rPr>
                <w:rFonts w:asciiTheme="minorHAnsi" w:hAnsiTheme="minorHAnsi"/>
              </w:rPr>
              <w:t xml:space="preserve">Sistema Operativo </w:t>
            </w:r>
          </w:p>
        </w:tc>
        <w:tc>
          <w:tcPr>
            <w:tcW w:w="3862" w:type="pct"/>
            <w:vAlign w:val="bottom"/>
          </w:tcPr>
          <w:p w:rsidR="00B605A7" w:rsidRPr="00B605A7" w:rsidRDefault="00B605A7" w:rsidP="00B605A7">
            <w:pPr>
              <w:jc w:val="both"/>
              <w:rPr>
                <w:rFonts w:asciiTheme="minorHAnsi" w:hAnsiTheme="minorHAnsi"/>
              </w:rPr>
            </w:pPr>
            <w:r w:rsidRPr="00B605A7">
              <w:rPr>
                <w:rFonts w:asciiTheme="minorHAnsi" w:hAnsiTheme="minorHAnsi"/>
              </w:rPr>
              <w:t xml:space="preserve">Windows® 8 Professional 64 bits última versión en español para ambiente corporativo PC de escritorio, el cual debe dejar realizar </w:t>
            </w:r>
            <w:proofErr w:type="spellStart"/>
            <w:r w:rsidRPr="00B605A7">
              <w:rPr>
                <w:rFonts w:asciiTheme="minorHAnsi" w:hAnsiTheme="minorHAnsi"/>
              </w:rPr>
              <w:t>Downgrade</w:t>
            </w:r>
            <w:proofErr w:type="spellEnd"/>
            <w:r w:rsidRPr="00B605A7">
              <w:rPr>
                <w:rFonts w:asciiTheme="minorHAnsi" w:hAnsiTheme="minorHAnsi"/>
              </w:rPr>
              <w:t xml:space="preserve"> a Windows 7 con el </w:t>
            </w:r>
            <w:proofErr w:type="spellStart"/>
            <w:r w:rsidRPr="00B605A7">
              <w:rPr>
                <w:rFonts w:asciiTheme="minorHAnsi" w:hAnsiTheme="minorHAnsi"/>
              </w:rPr>
              <w:t>service</w:t>
            </w:r>
            <w:proofErr w:type="spellEnd"/>
            <w:r w:rsidRPr="00B605A7">
              <w:rPr>
                <w:rFonts w:asciiTheme="minorHAnsi" w:hAnsiTheme="minorHAnsi"/>
              </w:rPr>
              <w:t xml:space="preserve"> pack última versión en español, los equipos a entregar deberán tener instalado el sistema operativo.</w:t>
            </w:r>
          </w:p>
        </w:tc>
      </w:tr>
      <w:tr w:rsidR="00B605A7" w:rsidRPr="00E7205D" w:rsidTr="00B605A7">
        <w:trPr>
          <w:trHeight w:val="113"/>
        </w:trPr>
        <w:tc>
          <w:tcPr>
            <w:tcW w:w="1138" w:type="pct"/>
            <w:vAlign w:val="center"/>
          </w:tcPr>
          <w:p w:rsidR="00B605A7" w:rsidRPr="00B605A7" w:rsidRDefault="00B605A7" w:rsidP="00B605A7">
            <w:pPr>
              <w:pStyle w:val="Default"/>
              <w:rPr>
                <w:rFonts w:asciiTheme="minorHAnsi" w:hAnsiTheme="minorHAnsi"/>
                <w:sz w:val="20"/>
                <w:szCs w:val="20"/>
              </w:rPr>
            </w:pPr>
            <w:r w:rsidRPr="00B605A7">
              <w:rPr>
                <w:rFonts w:asciiTheme="minorHAnsi" w:eastAsia="Times New Roman" w:hAnsiTheme="minorHAnsi"/>
                <w:color w:val="auto"/>
                <w:sz w:val="20"/>
                <w:szCs w:val="20"/>
              </w:rPr>
              <w:t>Software ofimática:</w:t>
            </w:r>
            <w:r w:rsidRPr="00B605A7">
              <w:rPr>
                <w:rFonts w:asciiTheme="minorHAnsi" w:hAnsiTheme="minorHAnsi"/>
                <w:sz w:val="20"/>
                <w:szCs w:val="20"/>
              </w:rPr>
              <w:t xml:space="preserve"> </w:t>
            </w:r>
          </w:p>
        </w:tc>
        <w:tc>
          <w:tcPr>
            <w:tcW w:w="3862" w:type="pct"/>
          </w:tcPr>
          <w:p w:rsidR="00B605A7" w:rsidRPr="00B605A7" w:rsidRDefault="00B605A7" w:rsidP="00B605A7">
            <w:pPr>
              <w:pStyle w:val="Default"/>
              <w:rPr>
                <w:rFonts w:asciiTheme="minorHAnsi" w:hAnsiTheme="minorHAnsi"/>
                <w:sz w:val="20"/>
                <w:szCs w:val="20"/>
              </w:rPr>
            </w:pPr>
            <w:r w:rsidRPr="00B605A7">
              <w:rPr>
                <w:rFonts w:asciiTheme="minorHAnsi" w:eastAsia="Times New Roman" w:hAnsiTheme="minorHAnsi"/>
                <w:color w:val="auto"/>
                <w:sz w:val="20"/>
                <w:szCs w:val="20"/>
              </w:rPr>
              <w:t>MS-Office, última versión candidata anunciada en español preinstalado, MS-Office Estándar 2013 OLP GOV</w:t>
            </w:r>
          </w:p>
        </w:tc>
      </w:tr>
      <w:tr w:rsidR="00B605A7" w:rsidRPr="00E7205D" w:rsidTr="00B605A7">
        <w:trPr>
          <w:trHeight w:val="113"/>
        </w:trPr>
        <w:tc>
          <w:tcPr>
            <w:tcW w:w="1138" w:type="pct"/>
            <w:vAlign w:val="bottom"/>
          </w:tcPr>
          <w:p w:rsidR="00B605A7" w:rsidRPr="00B605A7" w:rsidRDefault="00B605A7" w:rsidP="00B605A7">
            <w:pPr>
              <w:rPr>
                <w:rFonts w:asciiTheme="minorHAnsi" w:hAnsiTheme="minorHAnsi"/>
              </w:rPr>
            </w:pPr>
            <w:r w:rsidRPr="00B605A7">
              <w:rPr>
                <w:rFonts w:asciiTheme="minorHAnsi" w:hAnsiTheme="minorHAnsi"/>
              </w:rPr>
              <w:t>Memoria SDRAM</w:t>
            </w:r>
          </w:p>
        </w:tc>
        <w:tc>
          <w:tcPr>
            <w:tcW w:w="3862" w:type="pct"/>
            <w:vAlign w:val="center"/>
          </w:tcPr>
          <w:p w:rsidR="00B605A7" w:rsidRPr="00B605A7" w:rsidRDefault="00B605A7" w:rsidP="00B605A7">
            <w:pPr>
              <w:rPr>
                <w:rFonts w:asciiTheme="minorHAnsi" w:hAnsiTheme="minorHAnsi"/>
              </w:rPr>
            </w:pPr>
            <w:r w:rsidRPr="00B605A7">
              <w:rPr>
                <w:rFonts w:asciiTheme="minorHAnsi" w:hAnsiTheme="minorHAnsi"/>
              </w:rPr>
              <w:t xml:space="preserve">8 GB DDR3 1600 MHz ECC mínimo </w:t>
            </w:r>
          </w:p>
        </w:tc>
      </w:tr>
      <w:tr w:rsidR="00B605A7" w:rsidRPr="00E7205D" w:rsidTr="00B605A7">
        <w:trPr>
          <w:trHeight w:val="113"/>
        </w:trPr>
        <w:tc>
          <w:tcPr>
            <w:tcW w:w="1138" w:type="pct"/>
            <w:vAlign w:val="center"/>
          </w:tcPr>
          <w:p w:rsidR="00B605A7" w:rsidRPr="00B605A7" w:rsidRDefault="00B605A7" w:rsidP="00B605A7">
            <w:pPr>
              <w:rPr>
                <w:rFonts w:asciiTheme="minorHAnsi" w:hAnsiTheme="minorHAnsi"/>
              </w:rPr>
            </w:pPr>
            <w:r w:rsidRPr="00B605A7">
              <w:rPr>
                <w:rFonts w:asciiTheme="minorHAnsi" w:hAnsiTheme="minorHAnsi"/>
              </w:rPr>
              <w:t xml:space="preserve">Tarjeta de video </w:t>
            </w:r>
          </w:p>
        </w:tc>
        <w:tc>
          <w:tcPr>
            <w:tcW w:w="3862" w:type="pct"/>
            <w:vAlign w:val="bottom"/>
          </w:tcPr>
          <w:p w:rsidR="00B605A7" w:rsidRPr="00B605A7" w:rsidRDefault="00B605A7" w:rsidP="00B605A7">
            <w:pPr>
              <w:jc w:val="both"/>
              <w:rPr>
                <w:rFonts w:asciiTheme="minorHAnsi" w:hAnsiTheme="minorHAnsi"/>
              </w:rPr>
            </w:pPr>
            <w:r w:rsidRPr="00B605A7">
              <w:rPr>
                <w:rFonts w:asciiTheme="minorHAnsi" w:hAnsiTheme="minorHAnsi"/>
              </w:rPr>
              <w:t xml:space="preserve">Memoria 2 GB, tecnología GDDR5, tipo interfaz PCI Express 2.0 x16, resolución máxima 2560 x 1600, API soportado </w:t>
            </w:r>
            <w:proofErr w:type="spellStart"/>
            <w:r w:rsidRPr="00B605A7">
              <w:rPr>
                <w:rFonts w:asciiTheme="minorHAnsi" w:hAnsiTheme="minorHAnsi"/>
              </w:rPr>
              <w:t>DirectX</w:t>
            </w:r>
            <w:proofErr w:type="spellEnd"/>
            <w:r w:rsidRPr="00B605A7">
              <w:rPr>
                <w:rFonts w:asciiTheme="minorHAnsi" w:hAnsiTheme="minorHAnsi"/>
              </w:rPr>
              <w:t xml:space="preserve"> 11 / </w:t>
            </w:r>
            <w:proofErr w:type="spellStart"/>
            <w:r w:rsidRPr="00B605A7">
              <w:rPr>
                <w:rFonts w:asciiTheme="minorHAnsi" w:hAnsiTheme="minorHAnsi"/>
              </w:rPr>
              <w:t>OpenGL</w:t>
            </w:r>
            <w:proofErr w:type="spellEnd"/>
            <w:r w:rsidRPr="00B605A7">
              <w:rPr>
                <w:rFonts w:asciiTheme="minorHAnsi" w:hAnsiTheme="minorHAnsi"/>
              </w:rPr>
              <w:t xml:space="preserve"> 4.1,  </w:t>
            </w:r>
            <w:proofErr w:type="spellStart"/>
            <w:r w:rsidRPr="00B605A7">
              <w:rPr>
                <w:rFonts w:asciiTheme="minorHAnsi" w:hAnsiTheme="minorHAnsi"/>
              </w:rPr>
              <w:t>Display</w:t>
            </w:r>
            <w:proofErr w:type="spellEnd"/>
            <w:r w:rsidRPr="00B605A7">
              <w:rPr>
                <w:rFonts w:asciiTheme="minorHAnsi" w:hAnsiTheme="minorHAnsi"/>
              </w:rPr>
              <w:t xml:space="preserve"> Port/ DVI.</w:t>
            </w:r>
          </w:p>
        </w:tc>
      </w:tr>
      <w:tr w:rsidR="00B605A7" w:rsidRPr="00E7205D" w:rsidTr="00B605A7">
        <w:trPr>
          <w:trHeight w:val="113"/>
        </w:trPr>
        <w:tc>
          <w:tcPr>
            <w:tcW w:w="1138" w:type="pct"/>
            <w:vAlign w:val="center"/>
          </w:tcPr>
          <w:p w:rsidR="00B605A7" w:rsidRPr="009659E5" w:rsidRDefault="00B605A7" w:rsidP="00B605A7">
            <w:pPr>
              <w:rPr>
                <w:rFonts w:asciiTheme="minorHAnsi" w:hAnsiTheme="minorHAnsi"/>
              </w:rPr>
            </w:pPr>
            <w:r w:rsidRPr="009659E5">
              <w:rPr>
                <w:rFonts w:asciiTheme="minorHAnsi" w:hAnsiTheme="minorHAnsi"/>
              </w:rPr>
              <w:t>Disco Duro</w:t>
            </w:r>
          </w:p>
        </w:tc>
        <w:tc>
          <w:tcPr>
            <w:tcW w:w="3862" w:type="pct"/>
          </w:tcPr>
          <w:p w:rsidR="00B605A7" w:rsidRPr="009659E5" w:rsidRDefault="00B605A7" w:rsidP="00B605A7">
            <w:pPr>
              <w:jc w:val="both"/>
              <w:rPr>
                <w:rFonts w:asciiTheme="minorHAnsi" w:hAnsiTheme="minorHAnsi"/>
              </w:rPr>
            </w:pPr>
            <w:r w:rsidRPr="009659E5">
              <w:rPr>
                <w:rFonts w:asciiTheme="minorHAnsi" w:hAnsiTheme="minorHAnsi"/>
              </w:rPr>
              <w:t>2 Tb serial ATA 7200 rpm</w:t>
            </w:r>
          </w:p>
        </w:tc>
      </w:tr>
      <w:tr w:rsidR="00B605A7" w:rsidRPr="00E7205D" w:rsidTr="00B605A7">
        <w:trPr>
          <w:trHeight w:val="113"/>
        </w:trPr>
        <w:tc>
          <w:tcPr>
            <w:tcW w:w="1138" w:type="pct"/>
          </w:tcPr>
          <w:p w:rsidR="00B605A7" w:rsidRPr="00B605A7" w:rsidRDefault="00B605A7" w:rsidP="00B605A7">
            <w:pPr>
              <w:jc w:val="both"/>
              <w:rPr>
                <w:rFonts w:asciiTheme="minorHAnsi" w:hAnsiTheme="minorHAnsi"/>
              </w:rPr>
            </w:pPr>
            <w:r w:rsidRPr="00B605A7">
              <w:rPr>
                <w:rFonts w:asciiTheme="minorHAnsi" w:hAnsiTheme="minorHAnsi"/>
              </w:rPr>
              <w:t xml:space="preserve">Monitor </w:t>
            </w:r>
          </w:p>
        </w:tc>
        <w:tc>
          <w:tcPr>
            <w:tcW w:w="3862" w:type="pct"/>
          </w:tcPr>
          <w:p w:rsidR="00B605A7" w:rsidRPr="00B605A7" w:rsidRDefault="00B605A7" w:rsidP="00B605A7">
            <w:pPr>
              <w:jc w:val="both"/>
              <w:rPr>
                <w:rFonts w:asciiTheme="minorHAnsi" w:hAnsiTheme="minorHAnsi"/>
              </w:rPr>
            </w:pPr>
            <w:r w:rsidRPr="00B605A7">
              <w:rPr>
                <w:rFonts w:asciiTheme="minorHAnsi" w:hAnsiTheme="minorHAnsi"/>
              </w:rPr>
              <w:t xml:space="preserve">mínimo de 23"  resolución de 1920 x 1080 Full HD, con sus respectivos cables de conexión directa a </w:t>
            </w:r>
            <w:proofErr w:type="spellStart"/>
            <w:r w:rsidRPr="00B605A7">
              <w:rPr>
                <w:rFonts w:asciiTheme="minorHAnsi" w:hAnsiTheme="minorHAnsi"/>
              </w:rPr>
              <w:t>Display</w:t>
            </w:r>
            <w:proofErr w:type="spellEnd"/>
            <w:r w:rsidRPr="00B605A7">
              <w:rPr>
                <w:rFonts w:asciiTheme="minorHAnsi" w:hAnsiTheme="minorHAnsi"/>
              </w:rPr>
              <w:t xml:space="preserve"> Port o DVI</w:t>
            </w:r>
          </w:p>
        </w:tc>
      </w:tr>
      <w:tr w:rsidR="00B605A7" w:rsidRPr="00E7205D" w:rsidTr="00B605A7">
        <w:trPr>
          <w:trHeight w:val="113"/>
        </w:trPr>
        <w:tc>
          <w:tcPr>
            <w:tcW w:w="1138" w:type="pct"/>
            <w:vAlign w:val="center"/>
          </w:tcPr>
          <w:p w:rsidR="00B605A7" w:rsidRPr="00B605A7" w:rsidRDefault="00B605A7" w:rsidP="00B605A7">
            <w:pPr>
              <w:rPr>
                <w:rFonts w:asciiTheme="minorHAnsi" w:hAnsiTheme="minorHAnsi"/>
              </w:rPr>
            </w:pPr>
            <w:r w:rsidRPr="00B605A7">
              <w:rPr>
                <w:rFonts w:asciiTheme="minorHAnsi" w:hAnsiTheme="minorHAnsi"/>
              </w:rPr>
              <w:t xml:space="preserve">Lector y grabador </w:t>
            </w:r>
          </w:p>
        </w:tc>
        <w:tc>
          <w:tcPr>
            <w:tcW w:w="3862" w:type="pct"/>
            <w:vAlign w:val="center"/>
          </w:tcPr>
          <w:p w:rsidR="00B605A7" w:rsidRPr="00B605A7" w:rsidRDefault="00B605A7" w:rsidP="00B605A7">
            <w:pPr>
              <w:rPr>
                <w:rFonts w:asciiTheme="minorHAnsi" w:hAnsiTheme="minorHAnsi"/>
                <w:lang w:val="en-US"/>
              </w:rPr>
            </w:pPr>
            <w:r w:rsidRPr="00B605A7">
              <w:rPr>
                <w:rFonts w:asciiTheme="minorHAnsi" w:hAnsiTheme="minorHAnsi"/>
                <w:color w:val="000000"/>
                <w:shd w:val="clear" w:color="auto" w:fill="FFFFFF"/>
              </w:rPr>
              <w:t xml:space="preserve">DVD+/-RW </w:t>
            </w:r>
            <w:proofErr w:type="spellStart"/>
            <w:r w:rsidRPr="00B605A7">
              <w:rPr>
                <w:rFonts w:asciiTheme="minorHAnsi" w:hAnsiTheme="minorHAnsi"/>
                <w:color w:val="000000"/>
                <w:shd w:val="clear" w:color="auto" w:fill="FFFFFF"/>
              </w:rPr>
              <w:t>SuperMulti</w:t>
            </w:r>
            <w:proofErr w:type="spellEnd"/>
            <w:r w:rsidRPr="00B605A7">
              <w:rPr>
                <w:rFonts w:asciiTheme="minorHAnsi" w:hAnsiTheme="minorHAnsi"/>
                <w:color w:val="000000"/>
                <w:shd w:val="clear" w:color="auto" w:fill="FFFFFF"/>
              </w:rPr>
              <w:t xml:space="preserve"> SATA</w:t>
            </w:r>
          </w:p>
        </w:tc>
      </w:tr>
      <w:tr w:rsidR="00B605A7" w:rsidRPr="00E7205D" w:rsidTr="00B605A7">
        <w:trPr>
          <w:trHeight w:val="113"/>
        </w:trPr>
        <w:tc>
          <w:tcPr>
            <w:tcW w:w="1138" w:type="pct"/>
          </w:tcPr>
          <w:p w:rsidR="00B605A7" w:rsidRPr="00B605A7" w:rsidRDefault="00B605A7" w:rsidP="00B605A7">
            <w:pPr>
              <w:jc w:val="both"/>
              <w:rPr>
                <w:rFonts w:asciiTheme="minorHAnsi" w:hAnsiTheme="minorHAnsi"/>
              </w:rPr>
            </w:pPr>
            <w:r w:rsidRPr="00B605A7">
              <w:rPr>
                <w:rFonts w:asciiTheme="minorHAnsi" w:hAnsiTheme="minorHAnsi"/>
              </w:rPr>
              <w:t>Tarjeta de Red</w:t>
            </w:r>
          </w:p>
        </w:tc>
        <w:tc>
          <w:tcPr>
            <w:tcW w:w="3862" w:type="pct"/>
            <w:vAlign w:val="bottom"/>
          </w:tcPr>
          <w:p w:rsidR="00B605A7" w:rsidRPr="00B605A7" w:rsidRDefault="00B605A7" w:rsidP="00B605A7">
            <w:pPr>
              <w:rPr>
                <w:rFonts w:asciiTheme="minorHAnsi" w:hAnsiTheme="minorHAnsi"/>
              </w:rPr>
            </w:pPr>
            <w:r w:rsidRPr="00B605A7">
              <w:rPr>
                <w:rFonts w:asciiTheme="minorHAnsi" w:hAnsiTheme="minorHAnsi"/>
              </w:rPr>
              <w:t>10/100/1000</w:t>
            </w:r>
          </w:p>
        </w:tc>
      </w:tr>
      <w:tr w:rsidR="00B605A7" w:rsidRPr="00E7205D" w:rsidTr="00B605A7">
        <w:trPr>
          <w:trHeight w:val="113"/>
        </w:trPr>
        <w:tc>
          <w:tcPr>
            <w:tcW w:w="1138" w:type="pct"/>
            <w:vAlign w:val="center"/>
          </w:tcPr>
          <w:p w:rsidR="00B605A7" w:rsidRPr="00B605A7" w:rsidRDefault="00B605A7" w:rsidP="00B605A7">
            <w:pPr>
              <w:rPr>
                <w:rFonts w:asciiTheme="minorHAnsi" w:hAnsiTheme="minorHAnsi"/>
              </w:rPr>
            </w:pPr>
            <w:r w:rsidRPr="00B605A7">
              <w:rPr>
                <w:rFonts w:asciiTheme="minorHAnsi" w:hAnsiTheme="minorHAnsi"/>
              </w:rPr>
              <w:t>Tarjeta de sonido</w:t>
            </w:r>
          </w:p>
        </w:tc>
        <w:tc>
          <w:tcPr>
            <w:tcW w:w="3862" w:type="pct"/>
            <w:vAlign w:val="center"/>
          </w:tcPr>
          <w:p w:rsidR="00B605A7" w:rsidRPr="00B605A7" w:rsidRDefault="00B605A7" w:rsidP="00B605A7">
            <w:pPr>
              <w:rPr>
                <w:rFonts w:asciiTheme="minorHAnsi" w:hAnsiTheme="minorHAnsi"/>
              </w:rPr>
            </w:pPr>
            <w:r w:rsidRPr="00B605A7">
              <w:rPr>
                <w:rFonts w:asciiTheme="minorHAnsi" w:hAnsiTheme="minorHAnsi"/>
              </w:rPr>
              <w:t>compatible con el protocolo ASIO o con modelo de controlador de Microsoft Windows</w:t>
            </w:r>
          </w:p>
        </w:tc>
      </w:tr>
      <w:tr w:rsidR="00B605A7" w:rsidRPr="00E7205D" w:rsidTr="00B605A7">
        <w:trPr>
          <w:trHeight w:val="113"/>
        </w:trPr>
        <w:tc>
          <w:tcPr>
            <w:tcW w:w="1138" w:type="pct"/>
          </w:tcPr>
          <w:p w:rsidR="00B605A7" w:rsidRPr="00B605A7" w:rsidRDefault="00B605A7" w:rsidP="00B605A7">
            <w:pPr>
              <w:jc w:val="both"/>
              <w:rPr>
                <w:rFonts w:asciiTheme="minorHAnsi" w:hAnsiTheme="minorHAnsi"/>
              </w:rPr>
            </w:pPr>
            <w:r w:rsidRPr="00B605A7">
              <w:rPr>
                <w:rFonts w:asciiTheme="minorHAnsi" w:hAnsiTheme="minorHAnsi"/>
              </w:rPr>
              <w:t>Teclado</w:t>
            </w:r>
          </w:p>
        </w:tc>
        <w:tc>
          <w:tcPr>
            <w:tcW w:w="3862" w:type="pct"/>
          </w:tcPr>
          <w:p w:rsidR="00B605A7" w:rsidRPr="00B605A7" w:rsidRDefault="00B605A7" w:rsidP="00B605A7">
            <w:pPr>
              <w:jc w:val="both"/>
              <w:rPr>
                <w:rFonts w:asciiTheme="minorHAnsi" w:hAnsiTheme="minorHAnsi"/>
              </w:rPr>
            </w:pPr>
            <w:r w:rsidRPr="00B605A7">
              <w:rPr>
                <w:rFonts w:asciiTheme="minorHAnsi" w:hAnsiTheme="minorHAnsi"/>
              </w:rPr>
              <w:t>Español</w:t>
            </w:r>
          </w:p>
        </w:tc>
      </w:tr>
      <w:tr w:rsidR="00B605A7" w:rsidRPr="00E7205D" w:rsidTr="00B605A7">
        <w:trPr>
          <w:trHeight w:val="113"/>
        </w:trPr>
        <w:tc>
          <w:tcPr>
            <w:tcW w:w="1138" w:type="pct"/>
            <w:vAlign w:val="center"/>
          </w:tcPr>
          <w:p w:rsidR="00B605A7" w:rsidRPr="00B605A7" w:rsidRDefault="00B605A7" w:rsidP="00B605A7">
            <w:pPr>
              <w:rPr>
                <w:rFonts w:asciiTheme="minorHAnsi" w:hAnsiTheme="minorHAnsi"/>
              </w:rPr>
            </w:pPr>
            <w:r w:rsidRPr="00B605A7">
              <w:rPr>
                <w:rFonts w:asciiTheme="minorHAnsi" w:hAnsiTheme="minorHAnsi"/>
              </w:rPr>
              <w:t>Mouse</w:t>
            </w:r>
          </w:p>
        </w:tc>
        <w:tc>
          <w:tcPr>
            <w:tcW w:w="3862" w:type="pct"/>
            <w:vAlign w:val="center"/>
          </w:tcPr>
          <w:p w:rsidR="00B605A7" w:rsidRPr="00B605A7" w:rsidRDefault="00B605A7" w:rsidP="00B605A7">
            <w:pPr>
              <w:pStyle w:val="NormalWeb"/>
              <w:spacing w:before="0" w:beforeAutospacing="0" w:after="0" w:afterAutospacing="0"/>
              <w:rPr>
                <w:rFonts w:asciiTheme="minorHAnsi" w:hAnsiTheme="minorHAnsi" w:cs="Arial"/>
                <w:sz w:val="20"/>
                <w:szCs w:val="20"/>
              </w:rPr>
            </w:pPr>
            <w:r w:rsidRPr="00B605A7">
              <w:rPr>
                <w:rFonts w:asciiTheme="minorHAnsi" w:hAnsiTheme="minorHAnsi" w:cs="Arial"/>
                <w:sz w:val="20"/>
                <w:szCs w:val="20"/>
                <w:u w:val="single"/>
                <w:bdr w:val="none" w:sz="0" w:space="0" w:color="auto" w:frame="1"/>
              </w:rPr>
              <w:t xml:space="preserve">Óptico 3 botones- </w:t>
            </w:r>
            <w:proofErr w:type="spellStart"/>
            <w:r w:rsidRPr="00B605A7">
              <w:rPr>
                <w:rFonts w:asciiTheme="minorHAnsi" w:hAnsiTheme="minorHAnsi" w:cs="Arial"/>
                <w:sz w:val="20"/>
                <w:szCs w:val="20"/>
                <w:u w:val="single"/>
                <w:bdr w:val="none" w:sz="0" w:space="0" w:color="auto" w:frame="1"/>
              </w:rPr>
              <w:t>scroll</w:t>
            </w:r>
            <w:proofErr w:type="spellEnd"/>
            <w:r w:rsidRPr="00B605A7">
              <w:rPr>
                <w:rFonts w:asciiTheme="minorHAnsi" w:hAnsiTheme="minorHAnsi" w:cs="Arial"/>
                <w:sz w:val="20"/>
                <w:szCs w:val="20"/>
                <w:u w:val="single"/>
                <w:bdr w:val="none" w:sz="0" w:space="0" w:color="auto" w:frame="1"/>
              </w:rPr>
              <w:t xml:space="preserve"> </w:t>
            </w:r>
            <w:proofErr w:type="spellStart"/>
            <w:r w:rsidRPr="00B605A7">
              <w:rPr>
                <w:rFonts w:asciiTheme="minorHAnsi" w:hAnsiTheme="minorHAnsi" w:cs="Arial"/>
                <w:sz w:val="20"/>
                <w:szCs w:val="20"/>
                <w:u w:val="single"/>
                <w:bdr w:val="none" w:sz="0" w:space="0" w:color="auto" w:frame="1"/>
              </w:rPr>
              <w:t>ó</w:t>
            </w:r>
            <w:proofErr w:type="spellEnd"/>
            <w:r w:rsidRPr="00B605A7">
              <w:rPr>
                <w:rFonts w:asciiTheme="minorHAnsi" w:hAnsiTheme="minorHAnsi" w:cs="Arial"/>
                <w:sz w:val="20"/>
                <w:szCs w:val="20"/>
                <w:u w:val="single"/>
                <w:bdr w:val="none" w:sz="0" w:space="0" w:color="auto" w:frame="1"/>
              </w:rPr>
              <w:t xml:space="preserve"> 2 botones y rueda </w:t>
            </w:r>
            <w:proofErr w:type="spellStart"/>
            <w:r w:rsidRPr="00B605A7">
              <w:rPr>
                <w:rFonts w:asciiTheme="minorHAnsi" w:hAnsiTheme="minorHAnsi" w:cs="Arial"/>
                <w:sz w:val="20"/>
                <w:szCs w:val="20"/>
                <w:u w:val="single"/>
                <w:bdr w:val="none" w:sz="0" w:space="0" w:color="auto" w:frame="1"/>
              </w:rPr>
              <w:t>scroll</w:t>
            </w:r>
            <w:proofErr w:type="spellEnd"/>
            <w:r w:rsidRPr="00B605A7">
              <w:rPr>
                <w:rFonts w:asciiTheme="minorHAnsi" w:hAnsiTheme="minorHAnsi" w:cs="Arial"/>
                <w:sz w:val="20"/>
                <w:szCs w:val="20"/>
                <w:u w:val="single"/>
                <w:bdr w:val="none" w:sz="0" w:space="0" w:color="auto" w:frame="1"/>
              </w:rPr>
              <w:t>, compatible con software de cartografía</w:t>
            </w:r>
          </w:p>
        </w:tc>
      </w:tr>
      <w:tr w:rsidR="00B605A7" w:rsidRPr="00E7205D" w:rsidTr="00B605A7">
        <w:trPr>
          <w:trHeight w:val="113"/>
        </w:trPr>
        <w:tc>
          <w:tcPr>
            <w:tcW w:w="1138" w:type="pct"/>
            <w:vAlign w:val="center"/>
          </w:tcPr>
          <w:p w:rsidR="00B605A7" w:rsidRPr="00B605A7" w:rsidRDefault="00B605A7" w:rsidP="00B605A7">
            <w:pPr>
              <w:rPr>
                <w:rFonts w:asciiTheme="minorHAnsi" w:hAnsiTheme="minorHAnsi"/>
              </w:rPr>
            </w:pPr>
            <w:r w:rsidRPr="00B605A7">
              <w:rPr>
                <w:rFonts w:asciiTheme="minorHAnsi" w:hAnsiTheme="minorHAnsi"/>
              </w:rPr>
              <w:t>Puertos</w:t>
            </w:r>
          </w:p>
        </w:tc>
        <w:tc>
          <w:tcPr>
            <w:tcW w:w="3862" w:type="pct"/>
            <w:vAlign w:val="center"/>
          </w:tcPr>
          <w:p w:rsidR="00B605A7" w:rsidRPr="00B605A7" w:rsidRDefault="00B605A7" w:rsidP="00B605A7">
            <w:pPr>
              <w:rPr>
                <w:rFonts w:asciiTheme="minorHAnsi" w:hAnsiTheme="minorHAnsi"/>
              </w:rPr>
            </w:pPr>
            <w:r w:rsidRPr="00B605A7">
              <w:rPr>
                <w:rFonts w:asciiTheme="minorHAnsi" w:hAnsiTheme="minorHAnsi"/>
              </w:rPr>
              <w:t>USB Mínimo (3) tres y un (1)  puerto paralelo</w:t>
            </w:r>
          </w:p>
        </w:tc>
      </w:tr>
      <w:tr w:rsidR="00B605A7" w:rsidRPr="00E7205D" w:rsidTr="00B605A7">
        <w:trPr>
          <w:trHeight w:val="113"/>
        </w:trPr>
        <w:tc>
          <w:tcPr>
            <w:tcW w:w="1138" w:type="pct"/>
            <w:vAlign w:val="center"/>
          </w:tcPr>
          <w:p w:rsidR="00B605A7" w:rsidRPr="00B605A7" w:rsidRDefault="00B605A7" w:rsidP="00B605A7">
            <w:pPr>
              <w:rPr>
                <w:rFonts w:asciiTheme="minorHAnsi" w:hAnsiTheme="minorHAnsi"/>
                <w:u w:val="single"/>
              </w:rPr>
            </w:pPr>
            <w:r w:rsidRPr="00B605A7">
              <w:rPr>
                <w:rFonts w:asciiTheme="minorHAnsi" w:hAnsiTheme="minorHAnsi"/>
                <w:u w:val="single"/>
                <w:bdr w:val="none" w:sz="0" w:space="0" w:color="auto" w:frame="1"/>
              </w:rPr>
              <w:t>Lector de tarjetas de memoria</w:t>
            </w:r>
          </w:p>
        </w:tc>
        <w:tc>
          <w:tcPr>
            <w:tcW w:w="3862" w:type="pct"/>
            <w:vAlign w:val="center"/>
          </w:tcPr>
          <w:p w:rsidR="00B605A7" w:rsidRPr="00B605A7" w:rsidRDefault="00B605A7" w:rsidP="00B605A7">
            <w:pPr>
              <w:rPr>
                <w:rFonts w:asciiTheme="minorHAnsi" w:hAnsiTheme="minorHAnsi"/>
                <w:u w:val="single"/>
              </w:rPr>
            </w:pPr>
            <w:proofErr w:type="spellStart"/>
            <w:r w:rsidRPr="00B605A7">
              <w:rPr>
                <w:rFonts w:asciiTheme="minorHAnsi" w:hAnsiTheme="minorHAnsi"/>
                <w:u w:val="single"/>
                <w:bdr w:val="none" w:sz="0" w:space="0" w:color="auto" w:frame="1"/>
              </w:rPr>
              <w:t>multiformato</w:t>
            </w:r>
            <w:proofErr w:type="spellEnd"/>
          </w:p>
        </w:tc>
      </w:tr>
      <w:tr w:rsidR="00B605A7" w:rsidRPr="00E7205D" w:rsidTr="00B605A7">
        <w:trPr>
          <w:trHeight w:val="113"/>
        </w:trPr>
        <w:tc>
          <w:tcPr>
            <w:tcW w:w="1138" w:type="pct"/>
            <w:vAlign w:val="center"/>
          </w:tcPr>
          <w:p w:rsidR="00B605A7" w:rsidRPr="00B605A7" w:rsidRDefault="00B605A7" w:rsidP="00B605A7">
            <w:pPr>
              <w:rPr>
                <w:rFonts w:asciiTheme="minorHAnsi" w:hAnsiTheme="minorHAnsi"/>
              </w:rPr>
            </w:pPr>
            <w:r w:rsidRPr="00B605A7">
              <w:rPr>
                <w:rFonts w:asciiTheme="minorHAnsi" w:hAnsiTheme="minorHAnsi"/>
              </w:rPr>
              <w:t xml:space="preserve"> Ficha técnica.</w:t>
            </w:r>
          </w:p>
        </w:tc>
        <w:tc>
          <w:tcPr>
            <w:tcW w:w="3862" w:type="pct"/>
            <w:vAlign w:val="center"/>
          </w:tcPr>
          <w:p w:rsidR="00B605A7" w:rsidRPr="00B605A7" w:rsidRDefault="00B605A7" w:rsidP="00B605A7">
            <w:pPr>
              <w:rPr>
                <w:rFonts w:asciiTheme="minorHAnsi" w:hAnsiTheme="minorHAnsi"/>
              </w:rPr>
            </w:pPr>
            <w:r w:rsidRPr="00B605A7">
              <w:rPr>
                <w:rFonts w:asciiTheme="minorHAnsi" w:hAnsiTheme="minorHAnsi"/>
              </w:rPr>
              <w:t>Anexar del equipo ofertado</w:t>
            </w:r>
          </w:p>
        </w:tc>
      </w:tr>
      <w:tr w:rsidR="00B605A7" w:rsidRPr="00E7205D" w:rsidTr="00B605A7">
        <w:trPr>
          <w:trHeight w:val="113"/>
        </w:trPr>
        <w:tc>
          <w:tcPr>
            <w:tcW w:w="1138" w:type="pct"/>
            <w:vAlign w:val="center"/>
          </w:tcPr>
          <w:p w:rsidR="00B605A7" w:rsidRPr="00B605A7" w:rsidRDefault="00B605A7" w:rsidP="00B605A7">
            <w:pPr>
              <w:jc w:val="both"/>
              <w:rPr>
                <w:rFonts w:asciiTheme="minorHAnsi" w:hAnsiTheme="minorHAnsi"/>
              </w:rPr>
            </w:pPr>
            <w:r w:rsidRPr="00B605A7">
              <w:rPr>
                <w:rFonts w:asciiTheme="minorHAnsi" w:hAnsiTheme="minorHAnsi"/>
              </w:rPr>
              <w:t>Diadema USB Especificar marca y referencia</w:t>
            </w:r>
          </w:p>
        </w:tc>
        <w:tc>
          <w:tcPr>
            <w:tcW w:w="3862" w:type="pct"/>
            <w:vAlign w:val="center"/>
          </w:tcPr>
          <w:p w:rsidR="00B605A7" w:rsidRPr="00B605A7" w:rsidRDefault="00B605A7" w:rsidP="00B605A7">
            <w:pPr>
              <w:pStyle w:val="Prrafodelista"/>
              <w:numPr>
                <w:ilvl w:val="0"/>
                <w:numId w:val="49"/>
              </w:numPr>
              <w:spacing w:after="0" w:line="240" w:lineRule="auto"/>
              <w:ind w:left="72" w:hanging="72"/>
              <w:jc w:val="both"/>
              <w:rPr>
                <w:rFonts w:asciiTheme="minorHAnsi" w:hAnsiTheme="minorHAnsi" w:cs="Arial"/>
                <w:sz w:val="20"/>
                <w:szCs w:val="20"/>
              </w:rPr>
            </w:pPr>
            <w:r w:rsidRPr="00B605A7">
              <w:rPr>
                <w:rFonts w:asciiTheme="minorHAnsi" w:hAnsiTheme="minorHAnsi" w:cs="Arial"/>
                <w:sz w:val="20"/>
                <w:szCs w:val="20"/>
              </w:rPr>
              <w:t>el micrófono debe filtrar el ruido de fondo no deseado</w:t>
            </w:r>
          </w:p>
          <w:p w:rsidR="00B605A7" w:rsidRPr="00B605A7" w:rsidRDefault="00B605A7" w:rsidP="00B605A7">
            <w:pPr>
              <w:pStyle w:val="Prrafodelista"/>
              <w:numPr>
                <w:ilvl w:val="0"/>
                <w:numId w:val="49"/>
              </w:numPr>
              <w:spacing w:after="0" w:line="240" w:lineRule="auto"/>
              <w:ind w:left="72" w:hanging="72"/>
              <w:jc w:val="both"/>
              <w:rPr>
                <w:rFonts w:asciiTheme="minorHAnsi" w:hAnsiTheme="minorHAnsi" w:cs="Arial"/>
                <w:sz w:val="20"/>
                <w:szCs w:val="20"/>
              </w:rPr>
            </w:pPr>
            <w:r w:rsidRPr="00B605A7">
              <w:rPr>
                <w:rFonts w:asciiTheme="minorHAnsi" w:hAnsiTheme="minorHAnsi" w:cs="Arial"/>
                <w:sz w:val="20"/>
                <w:szCs w:val="20"/>
              </w:rPr>
              <w:t>el diseño de banda de cabeza debe ser confortable y ajustable,</w:t>
            </w:r>
          </w:p>
          <w:p w:rsidR="00B605A7" w:rsidRPr="00B605A7" w:rsidRDefault="00B605A7" w:rsidP="00B605A7">
            <w:pPr>
              <w:pStyle w:val="Prrafodelista"/>
              <w:numPr>
                <w:ilvl w:val="0"/>
                <w:numId w:val="49"/>
              </w:numPr>
              <w:spacing w:after="0" w:line="240" w:lineRule="auto"/>
              <w:ind w:left="72" w:hanging="72"/>
              <w:jc w:val="both"/>
              <w:rPr>
                <w:rFonts w:asciiTheme="minorHAnsi" w:hAnsiTheme="minorHAnsi" w:cs="Arial"/>
                <w:sz w:val="20"/>
                <w:szCs w:val="20"/>
              </w:rPr>
            </w:pPr>
            <w:r w:rsidRPr="00B605A7">
              <w:rPr>
                <w:rFonts w:asciiTheme="minorHAnsi" w:hAnsiTheme="minorHAnsi" w:cs="Arial"/>
                <w:sz w:val="20"/>
                <w:szCs w:val="20"/>
              </w:rPr>
              <w:t xml:space="preserve"> la configuración de micrófono ajustable al lado derecho o al lado izquierdo</w:t>
            </w:r>
          </w:p>
          <w:p w:rsidR="00B605A7" w:rsidRPr="00B605A7" w:rsidRDefault="00B605A7" w:rsidP="00B605A7">
            <w:pPr>
              <w:pStyle w:val="Prrafodelista"/>
              <w:numPr>
                <w:ilvl w:val="0"/>
                <w:numId w:val="49"/>
              </w:numPr>
              <w:spacing w:after="0" w:line="240" w:lineRule="auto"/>
              <w:ind w:left="72" w:hanging="72"/>
              <w:jc w:val="both"/>
              <w:rPr>
                <w:rFonts w:asciiTheme="minorHAnsi" w:hAnsiTheme="minorHAnsi" w:cs="Arial"/>
                <w:sz w:val="20"/>
                <w:szCs w:val="20"/>
              </w:rPr>
            </w:pPr>
            <w:r w:rsidRPr="00B605A7">
              <w:rPr>
                <w:rFonts w:asciiTheme="minorHAnsi" w:hAnsiTheme="minorHAnsi" w:cs="Arial"/>
                <w:sz w:val="20"/>
                <w:szCs w:val="20"/>
              </w:rPr>
              <w:t>De almohadilla blanda para los oídos para confort y durabilidad</w:t>
            </w:r>
          </w:p>
          <w:p w:rsidR="00B605A7" w:rsidRPr="00B605A7" w:rsidRDefault="00B605A7" w:rsidP="00B605A7">
            <w:pPr>
              <w:pStyle w:val="Prrafodelista"/>
              <w:numPr>
                <w:ilvl w:val="0"/>
                <w:numId w:val="49"/>
              </w:numPr>
              <w:spacing w:after="0" w:line="240" w:lineRule="auto"/>
              <w:ind w:left="72" w:hanging="72"/>
              <w:jc w:val="both"/>
              <w:rPr>
                <w:rFonts w:asciiTheme="minorHAnsi" w:hAnsiTheme="minorHAnsi" w:cs="Arial"/>
                <w:sz w:val="20"/>
                <w:szCs w:val="20"/>
              </w:rPr>
            </w:pPr>
            <w:r w:rsidRPr="00B605A7">
              <w:rPr>
                <w:rFonts w:asciiTheme="minorHAnsi" w:hAnsiTheme="minorHAnsi" w:cs="Arial"/>
                <w:sz w:val="20"/>
                <w:szCs w:val="20"/>
              </w:rPr>
              <w:t>El auricular debe  incluir  control de volumen</w:t>
            </w:r>
          </w:p>
        </w:tc>
      </w:tr>
      <w:tr w:rsidR="00B605A7" w:rsidRPr="00E7205D" w:rsidTr="00B605A7">
        <w:trPr>
          <w:trHeight w:val="113"/>
        </w:trPr>
        <w:tc>
          <w:tcPr>
            <w:tcW w:w="1138" w:type="pct"/>
            <w:vAlign w:val="center"/>
          </w:tcPr>
          <w:p w:rsidR="00B605A7" w:rsidRPr="00B605A7" w:rsidRDefault="00B605A7" w:rsidP="00B605A7">
            <w:pPr>
              <w:jc w:val="both"/>
              <w:rPr>
                <w:rFonts w:asciiTheme="minorHAnsi" w:hAnsiTheme="minorHAnsi"/>
              </w:rPr>
            </w:pPr>
            <w:r w:rsidRPr="00B605A7">
              <w:rPr>
                <w:rFonts w:asciiTheme="minorHAnsi" w:hAnsiTheme="minorHAnsi"/>
              </w:rPr>
              <w:lastRenderedPageBreak/>
              <w:t xml:space="preserve">Web </w:t>
            </w:r>
            <w:proofErr w:type="spellStart"/>
            <w:r w:rsidRPr="00B605A7">
              <w:rPr>
                <w:rFonts w:asciiTheme="minorHAnsi" w:hAnsiTheme="minorHAnsi"/>
              </w:rPr>
              <w:t>Cam</w:t>
            </w:r>
            <w:proofErr w:type="spellEnd"/>
            <w:r w:rsidRPr="00B605A7">
              <w:rPr>
                <w:rFonts w:asciiTheme="minorHAnsi" w:hAnsiTheme="minorHAnsi"/>
              </w:rPr>
              <w:t xml:space="preserve"> USB Especificar marca y referencia</w:t>
            </w:r>
          </w:p>
        </w:tc>
        <w:tc>
          <w:tcPr>
            <w:tcW w:w="3862" w:type="pct"/>
            <w:vAlign w:val="center"/>
          </w:tcPr>
          <w:p w:rsidR="00B605A7" w:rsidRPr="00B605A7" w:rsidRDefault="00B605A7" w:rsidP="00B605A7">
            <w:pPr>
              <w:pStyle w:val="Prrafodelista"/>
              <w:numPr>
                <w:ilvl w:val="0"/>
                <w:numId w:val="48"/>
              </w:numPr>
              <w:spacing w:after="0" w:line="240" w:lineRule="auto"/>
              <w:ind w:left="72" w:hanging="72"/>
              <w:jc w:val="both"/>
              <w:rPr>
                <w:rFonts w:asciiTheme="minorHAnsi" w:hAnsiTheme="minorHAnsi" w:cs="Arial"/>
                <w:sz w:val="20"/>
                <w:szCs w:val="20"/>
              </w:rPr>
            </w:pPr>
            <w:r w:rsidRPr="00B605A7">
              <w:rPr>
                <w:rFonts w:asciiTheme="minorHAnsi" w:hAnsiTheme="minorHAnsi" w:cs="Arial"/>
                <w:sz w:val="20"/>
                <w:szCs w:val="20"/>
              </w:rPr>
              <w:t>Sensor HD de 720p</w:t>
            </w:r>
          </w:p>
          <w:p w:rsidR="00B605A7" w:rsidRPr="00B605A7" w:rsidRDefault="00B605A7" w:rsidP="00B605A7">
            <w:pPr>
              <w:pStyle w:val="Prrafodelista"/>
              <w:numPr>
                <w:ilvl w:val="0"/>
                <w:numId w:val="48"/>
              </w:numPr>
              <w:spacing w:after="0" w:line="240" w:lineRule="auto"/>
              <w:ind w:left="72" w:hanging="72"/>
              <w:jc w:val="both"/>
              <w:rPr>
                <w:rFonts w:asciiTheme="minorHAnsi" w:hAnsiTheme="minorHAnsi" w:cs="Arial"/>
                <w:sz w:val="20"/>
                <w:szCs w:val="20"/>
              </w:rPr>
            </w:pPr>
            <w:r w:rsidRPr="00B605A7">
              <w:rPr>
                <w:rFonts w:asciiTheme="minorHAnsi" w:hAnsiTheme="minorHAnsi" w:cs="Arial"/>
                <w:sz w:val="20"/>
                <w:szCs w:val="20"/>
              </w:rPr>
              <w:t>Lente de enfoque manual de precisión</w:t>
            </w:r>
          </w:p>
          <w:p w:rsidR="00B605A7" w:rsidRPr="00B605A7" w:rsidRDefault="00B605A7" w:rsidP="00B605A7">
            <w:pPr>
              <w:widowControl/>
              <w:numPr>
                <w:ilvl w:val="0"/>
                <w:numId w:val="47"/>
              </w:numPr>
              <w:tabs>
                <w:tab w:val="clear" w:pos="720"/>
                <w:tab w:val="num" w:pos="214"/>
              </w:tabs>
              <w:autoSpaceDE/>
              <w:autoSpaceDN/>
              <w:adjustRightInd/>
              <w:ind w:left="0" w:hanging="214"/>
              <w:contextualSpacing/>
              <w:jc w:val="both"/>
              <w:rPr>
                <w:rFonts w:asciiTheme="minorHAnsi" w:hAnsiTheme="minorHAnsi"/>
              </w:rPr>
            </w:pPr>
            <w:r w:rsidRPr="00B605A7">
              <w:rPr>
                <w:rFonts w:asciiTheme="minorHAnsi" w:hAnsiTheme="minorHAnsi"/>
              </w:rPr>
              <w:t xml:space="preserve">- Lente ajustable de 360º  </w:t>
            </w:r>
          </w:p>
          <w:p w:rsidR="00B605A7" w:rsidRPr="00B605A7" w:rsidRDefault="00B605A7" w:rsidP="00B605A7">
            <w:pPr>
              <w:widowControl/>
              <w:numPr>
                <w:ilvl w:val="0"/>
                <w:numId w:val="47"/>
              </w:numPr>
              <w:tabs>
                <w:tab w:val="clear" w:pos="720"/>
                <w:tab w:val="num" w:pos="214"/>
              </w:tabs>
              <w:autoSpaceDE/>
              <w:autoSpaceDN/>
              <w:adjustRightInd/>
              <w:ind w:left="0" w:hanging="214"/>
              <w:contextualSpacing/>
              <w:jc w:val="both"/>
              <w:rPr>
                <w:rFonts w:asciiTheme="minorHAnsi" w:hAnsiTheme="minorHAnsi"/>
              </w:rPr>
            </w:pPr>
            <w:r w:rsidRPr="00B605A7">
              <w:rPr>
                <w:rFonts w:asciiTheme="minorHAnsi" w:hAnsiTheme="minorHAnsi"/>
              </w:rPr>
              <w:t xml:space="preserve"> - Video HD en 1280 x 720 (720P), hasta 30 cuadros por    segundo</w:t>
            </w:r>
          </w:p>
          <w:p w:rsidR="00B605A7" w:rsidRPr="00B605A7" w:rsidRDefault="00B605A7" w:rsidP="00B605A7">
            <w:pPr>
              <w:pStyle w:val="Prrafodelista"/>
              <w:numPr>
                <w:ilvl w:val="0"/>
                <w:numId w:val="48"/>
              </w:numPr>
              <w:spacing w:after="0" w:line="240" w:lineRule="auto"/>
              <w:ind w:left="72" w:hanging="72"/>
              <w:jc w:val="both"/>
              <w:rPr>
                <w:rFonts w:asciiTheme="minorHAnsi" w:hAnsiTheme="minorHAnsi" w:cs="Arial"/>
                <w:sz w:val="20"/>
                <w:szCs w:val="20"/>
              </w:rPr>
            </w:pPr>
            <w:r w:rsidRPr="00B605A7">
              <w:rPr>
                <w:rFonts w:asciiTheme="minorHAnsi" w:hAnsiTheme="minorHAnsi" w:cs="Arial"/>
                <w:sz w:val="20"/>
                <w:szCs w:val="20"/>
              </w:rPr>
              <w:t>IPM (Mecanismo de Protección de Imagen)</w:t>
            </w:r>
          </w:p>
          <w:p w:rsidR="00B605A7" w:rsidRPr="00B605A7" w:rsidRDefault="00B605A7" w:rsidP="00B605A7">
            <w:pPr>
              <w:pStyle w:val="Prrafodelista"/>
              <w:numPr>
                <w:ilvl w:val="0"/>
                <w:numId w:val="48"/>
              </w:numPr>
              <w:spacing w:after="0" w:line="240" w:lineRule="auto"/>
              <w:ind w:left="72" w:hanging="72"/>
              <w:jc w:val="both"/>
              <w:rPr>
                <w:rFonts w:asciiTheme="minorHAnsi" w:hAnsiTheme="minorHAnsi" w:cs="Arial"/>
                <w:sz w:val="20"/>
                <w:szCs w:val="20"/>
              </w:rPr>
            </w:pPr>
            <w:r w:rsidRPr="00B605A7">
              <w:rPr>
                <w:rFonts w:asciiTheme="minorHAnsi" w:hAnsiTheme="minorHAnsi" w:cs="Arial"/>
                <w:sz w:val="20"/>
                <w:szCs w:val="20"/>
              </w:rPr>
              <w:t>Conveniente pinza, fácil de acoplar a computadora</w:t>
            </w:r>
          </w:p>
          <w:p w:rsidR="00B605A7" w:rsidRPr="00B605A7" w:rsidRDefault="00B605A7" w:rsidP="00B605A7">
            <w:pPr>
              <w:pStyle w:val="Prrafodelista"/>
              <w:numPr>
                <w:ilvl w:val="0"/>
                <w:numId w:val="48"/>
              </w:numPr>
              <w:spacing w:after="0" w:line="240" w:lineRule="auto"/>
              <w:ind w:left="72" w:hanging="72"/>
              <w:jc w:val="both"/>
              <w:rPr>
                <w:rFonts w:asciiTheme="minorHAnsi" w:hAnsiTheme="minorHAnsi" w:cs="Arial"/>
                <w:sz w:val="20"/>
                <w:szCs w:val="20"/>
              </w:rPr>
            </w:pPr>
            <w:r w:rsidRPr="00B605A7">
              <w:rPr>
                <w:rFonts w:asciiTheme="minorHAnsi" w:hAnsiTheme="minorHAnsi" w:cs="Arial"/>
                <w:sz w:val="20"/>
                <w:szCs w:val="20"/>
              </w:rPr>
              <w:t>Verdadero Plug &amp; Play, no se requiere controlador Micrófono Incorporado</w:t>
            </w:r>
          </w:p>
          <w:p w:rsidR="00B605A7" w:rsidRPr="00B605A7" w:rsidRDefault="00B605A7" w:rsidP="00B605A7">
            <w:pPr>
              <w:pStyle w:val="Prrafodelista"/>
              <w:ind w:left="72"/>
              <w:jc w:val="both"/>
              <w:rPr>
                <w:rFonts w:asciiTheme="minorHAnsi" w:hAnsiTheme="minorHAnsi" w:cs="Arial"/>
                <w:sz w:val="20"/>
                <w:szCs w:val="20"/>
              </w:rPr>
            </w:pPr>
          </w:p>
        </w:tc>
      </w:tr>
      <w:tr w:rsidR="00B605A7" w:rsidRPr="00E7205D" w:rsidTr="00B605A7">
        <w:trPr>
          <w:trHeight w:val="113"/>
        </w:trPr>
        <w:tc>
          <w:tcPr>
            <w:tcW w:w="1138" w:type="pct"/>
            <w:vAlign w:val="center"/>
          </w:tcPr>
          <w:p w:rsidR="00B605A7" w:rsidRPr="00B605A7" w:rsidRDefault="00B605A7" w:rsidP="00B605A7">
            <w:pPr>
              <w:jc w:val="both"/>
              <w:rPr>
                <w:rFonts w:asciiTheme="minorHAnsi" w:hAnsiTheme="minorHAnsi"/>
              </w:rPr>
            </w:pPr>
            <w:r w:rsidRPr="00B605A7">
              <w:rPr>
                <w:rFonts w:asciiTheme="minorHAnsi" w:hAnsiTheme="minorHAnsi"/>
              </w:rPr>
              <w:t>Dispositivo de sonido</w:t>
            </w:r>
          </w:p>
        </w:tc>
        <w:tc>
          <w:tcPr>
            <w:tcW w:w="3862" w:type="pct"/>
            <w:vAlign w:val="center"/>
          </w:tcPr>
          <w:p w:rsidR="00B605A7" w:rsidRPr="00B605A7" w:rsidRDefault="00B605A7" w:rsidP="00B605A7">
            <w:pPr>
              <w:ind w:left="103"/>
              <w:jc w:val="both"/>
              <w:rPr>
                <w:rFonts w:asciiTheme="minorHAnsi" w:hAnsiTheme="minorHAnsi"/>
              </w:rPr>
            </w:pPr>
            <w:r w:rsidRPr="00B605A7">
              <w:rPr>
                <w:rFonts w:asciiTheme="minorHAnsi" w:hAnsiTheme="minorHAnsi"/>
              </w:rPr>
              <w:t>Integrado, parlante interno.</w:t>
            </w:r>
          </w:p>
        </w:tc>
      </w:tr>
      <w:tr w:rsidR="00B605A7" w:rsidRPr="00E7205D" w:rsidTr="00B605A7">
        <w:trPr>
          <w:trHeight w:val="113"/>
        </w:trPr>
        <w:tc>
          <w:tcPr>
            <w:tcW w:w="5000" w:type="pct"/>
            <w:gridSpan w:val="2"/>
            <w:vAlign w:val="center"/>
          </w:tcPr>
          <w:p w:rsidR="00B605A7" w:rsidRPr="00B605A7" w:rsidRDefault="00B605A7" w:rsidP="00B605A7">
            <w:pPr>
              <w:jc w:val="both"/>
              <w:rPr>
                <w:rFonts w:asciiTheme="minorHAnsi" w:hAnsiTheme="minorHAnsi"/>
              </w:rPr>
            </w:pPr>
            <w:r w:rsidRPr="00B605A7">
              <w:rPr>
                <w:rFonts w:asciiTheme="minorHAnsi" w:hAnsiTheme="minorHAnsi"/>
              </w:rPr>
              <w:t>La Memoria Principal debe ser avalada por el fabricante del equipo. Adjuntar certificación</w:t>
            </w:r>
          </w:p>
        </w:tc>
      </w:tr>
      <w:tr w:rsidR="00B605A7" w:rsidRPr="00E7205D" w:rsidTr="00B605A7">
        <w:trPr>
          <w:trHeight w:val="113"/>
        </w:trPr>
        <w:tc>
          <w:tcPr>
            <w:tcW w:w="5000" w:type="pct"/>
            <w:gridSpan w:val="2"/>
            <w:vAlign w:val="center"/>
          </w:tcPr>
          <w:p w:rsidR="00B605A7" w:rsidRPr="00B605A7" w:rsidRDefault="00B605A7" w:rsidP="00B605A7">
            <w:pPr>
              <w:jc w:val="both"/>
              <w:rPr>
                <w:rFonts w:asciiTheme="minorHAnsi" w:hAnsiTheme="minorHAnsi"/>
              </w:rPr>
            </w:pPr>
            <w:r w:rsidRPr="00B605A7">
              <w:rPr>
                <w:rFonts w:asciiTheme="minorHAnsi" w:hAnsiTheme="minorHAnsi"/>
              </w:rPr>
              <w:t>El monitor, teclado y mouse serán de la misma marca de los equipos ofertados.</w:t>
            </w:r>
          </w:p>
        </w:tc>
      </w:tr>
      <w:tr w:rsidR="00B605A7" w:rsidRPr="00E7205D" w:rsidTr="00B605A7">
        <w:trPr>
          <w:trHeight w:val="113"/>
        </w:trPr>
        <w:tc>
          <w:tcPr>
            <w:tcW w:w="5000" w:type="pct"/>
            <w:gridSpan w:val="2"/>
            <w:vAlign w:val="center"/>
          </w:tcPr>
          <w:p w:rsidR="00B605A7" w:rsidRPr="00B605A7" w:rsidRDefault="00B605A7" w:rsidP="00B605A7">
            <w:pPr>
              <w:jc w:val="both"/>
              <w:rPr>
                <w:rFonts w:asciiTheme="minorHAnsi" w:hAnsiTheme="minorHAnsi"/>
              </w:rPr>
            </w:pPr>
            <w:r w:rsidRPr="00B605A7">
              <w:rPr>
                <w:rFonts w:asciiTheme="minorHAnsi" w:hAnsiTheme="minorHAnsi"/>
              </w:rPr>
              <w:t xml:space="preserve">Cada uno de los equipos </w:t>
            </w:r>
            <w:proofErr w:type="gramStart"/>
            <w:r w:rsidRPr="00B605A7">
              <w:rPr>
                <w:rFonts w:asciiTheme="minorHAnsi" w:hAnsiTheme="minorHAnsi"/>
              </w:rPr>
              <w:t>serán</w:t>
            </w:r>
            <w:proofErr w:type="gramEnd"/>
            <w:r w:rsidRPr="00B605A7">
              <w:rPr>
                <w:rFonts w:asciiTheme="minorHAnsi" w:hAnsiTheme="minorHAnsi"/>
              </w:rPr>
              <w:t xml:space="preserve"> entregados con sus respectivas cajas individuales y manuales técnicos, manuales de operación, cables de potencia, opción de restauración del sistema operativo (CDS) a su estado original de fábrica, para cada uno de los componentes del equipo que garantice su pleno funcionamiento.</w:t>
            </w:r>
          </w:p>
        </w:tc>
      </w:tr>
      <w:tr w:rsidR="00B605A7" w:rsidRPr="00E7205D" w:rsidTr="00B605A7">
        <w:trPr>
          <w:trHeight w:val="113"/>
        </w:trPr>
        <w:tc>
          <w:tcPr>
            <w:tcW w:w="5000" w:type="pct"/>
            <w:gridSpan w:val="2"/>
            <w:vAlign w:val="center"/>
          </w:tcPr>
          <w:p w:rsidR="00B605A7" w:rsidRPr="00B605A7" w:rsidRDefault="00B605A7" w:rsidP="00B605A7">
            <w:pPr>
              <w:jc w:val="both"/>
              <w:rPr>
                <w:rFonts w:asciiTheme="minorHAnsi" w:hAnsiTheme="minorHAnsi"/>
              </w:rPr>
            </w:pPr>
            <w:proofErr w:type="spellStart"/>
            <w:r w:rsidRPr="00B605A7">
              <w:rPr>
                <w:rFonts w:asciiTheme="minorHAnsi" w:hAnsiTheme="minorHAnsi"/>
                <w:bCs/>
              </w:rPr>
              <w:t>Patch</w:t>
            </w:r>
            <w:proofErr w:type="spellEnd"/>
            <w:r w:rsidRPr="00B605A7">
              <w:rPr>
                <w:rFonts w:asciiTheme="minorHAnsi" w:hAnsiTheme="minorHAnsi"/>
                <w:bCs/>
              </w:rPr>
              <w:t xml:space="preserve"> </w:t>
            </w:r>
            <w:proofErr w:type="spellStart"/>
            <w:r w:rsidRPr="00B605A7">
              <w:rPr>
                <w:rFonts w:asciiTheme="minorHAnsi" w:hAnsiTheme="minorHAnsi"/>
                <w:bCs/>
              </w:rPr>
              <w:t>Cord</w:t>
            </w:r>
            <w:proofErr w:type="spellEnd"/>
            <w:r w:rsidRPr="00B605A7">
              <w:rPr>
                <w:rFonts w:asciiTheme="minorHAnsi" w:hAnsiTheme="minorHAnsi"/>
                <w:bCs/>
              </w:rPr>
              <w:t xml:space="preserve"> de tres (3) metros de fábrica, </w:t>
            </w:r>
            <w:proofErr w:type="spellStart"/>
            <w:r w:rsidRPr="00B605A7">
              <w:rPr>
                <w:rFonts w:asciiTheme="minorHAnsi" w:hAnsiTheme="minorHAnsi"/>
                <w:bCs/>
              </w:rPr>
              <w:t>thermoformados</w:t>
            </w:r>
            <w:proofErr w:type="spellEnd"/>
            <w:r w:rsidRPr="00B605A7">
              <w:rPr>
                <w:rFonts w:asciiTheme="minorHAnsi" w:hAnsiTheme="minorHAnsi"/>
                <w:bCs/>
              </w:rPr>
              <w:t xml:space="preserve"> categoría seis A (6A).</w:t>
            </w:r>
          </w:p>
        </w:tc>
      </w:tr>
      <w:tr w:rsidR="00B605A7" w:rsidRPr="00E7205D" w:rsidTr="00B605A7">
        <w:trPr>
          <w:trHeight w:val="113"/>
        </w:trPr>
        <w:tc>
          <w:tcPr>
            <w:tcW w:w="5000" w:type="pct"/>
            <w:gridSpan w:val="2"/>
            <w:vAlign w:val="center"/>
          </w:tcPr>
          <w:p w:rsidR="00B605A7" w:rsidRPr="00B605A7" w:rsidRDefault="00B605A7" w:rsidP="00B605A7">
            <w:pPr>
              <w:jc w:val="both"/>
              <w:rPr>
                <w:rFonts w:asciiTheme="minorHAnsi" w:hAnsiTheme="minorHAnsi"/>
                <w:bCs/>
              </w:rPr>
            </w:pPr>
            <w:r w:rsidRPr="00B605A7">
              <w:rPr>
                <w:rFonts w:asciiTheme="minorHAnsi" w:hAnsiTheme="minorHAnsi"/>
              </w:rPr>
              <w:t xml:space="preserve">Los equipos deben estar certificados bajo la norma </w:t>
            </w:r>
            <w:proofErr w:type="spellStart"/>
            <w:r w:rsidRPr="00B605A7">
              <w:rPr>
                <w:rFonts w:asciiTheme="minorHAnsi" w:hAnsiTheme="minorHAnsi"/>
              </w:rPr>
              <w:t>energystar</w:t>
            </w:r>
            <w:proofErr w:type="spellEnd"/>
            <w:r w:rsidRPr="00B605A7">
              <w:rPr>
                <w:rFonts w:asciiTheme="minorHAnsi" w:hAnsiTheme="minorHAnsi"/>
              </w:rPr>
              <w:t xml:space="preserve"> 5.0 el cumplimiento de esta norma se verificara en el dominio (http://www.energystar.gov). </w:t>
            </w:r>
          </w:p>
        </w:tc>
      </w:tr>
      <w:tr w:rsidR="00B605A7" w:rsidRPr="00E7205D" w:rsidTr="00B605A7">
        <w:trPr>
          <w:trHeight w:val="113"/>
        </w:trPr>
        <w:tc>
          <w:tcPr>
            <w:tcW w:w="5000" w:type="pct"/>
            <w:gridSpan w:val="2"/>
            <w:vAlign w:val="center"/>
          </w:tcPr>
          <w:p w:rsidR="00B605A7" w:rsidRPr="00B605A7" w:rsidRDefault="00B605A7" w:rsidP="00B605A7">
            <w:pPr>
              <w:jc w:val="both"/>
              <w:rPr>
                <w:rFonts w:asciiTheme="minorHAnsi" w:hAnsiTheme="minorHAnsi"/>
              </w:rPr>
            </w:pPr>
            <w:r w:rsidRPr="00B605A7">
              <w:rPr>
                <w:rFonts w:asciiTheme="minorHAnsi" w:hAnsiTheme="minorHAnsi"/>
              </w:rPr>
              <w:t>Los equipos serán entregados y probados uno a uno  (Procedimientos básicos de encendido, cargue de sistema operativo, reconocimiento de dispositivos instalados, verificación de configuración, instalación de software).</w:t>
            </w:r>
          </w:p>
        </w:tc>
      </w:tr>
      <w:tr w:rsidR="00B605A7" w:rsidRPr="00E7205D" w:rsidTr="00B605A7">
        <w:trPr>
          <w:trHeight w:val="113"/>
        </w:trPr>
        <w:tc>
          <w:tcPr>
            <w:tcW w:w="5000" w:type="pct"/>
            <w:gridSpan w:val="2"/>
            <w:vAlign w:val="center"/>
          </w:tcPr>
          <w:p w:rsidR="00B605A7" w:rsidRPr="00B605A7" w:rsidRDefault="00B605A7" w:rsidP="00B605A7">
            <w:pPr>
              <w:jc w:val="both"/>
              <w:rPr>
                <w:rFonts w:asciiTheme="minorHAnsi" w:hAnsiTheme="minorHAnsi"/>
              </w:rPr>
            </w:pPr>
            <w:r w:rsidRPr="00B605A7">
              <w:rPr>
                <w:rFonts w:asciiTheme="minorHAnsi" w:hAnsiTheme="minorHAnsi"/>
              </w:rPr>
              <w:t xml:space="preserve">Cada equipo debe tener software de Administración que permita el soporte para recuperación de datos y restauración automática de funcionamiento con las siguientes funcionalidades: Software de Respaldo con derecho de uso del fabricante que permita restauración de la maquina a su estado original de fábrica, Restauración de la maquina a la última fecha de la copia de seguridad, posibilidad de realizar copia de seguridad a medio externo tales como Disco USB, CD/DVD, Red, Disco secundario o Disco Local.  </w:t>
            </w:r>
          </w:p>
        </w:tc>
      </w:tr>
    </w:tbl>
    <w:p w:rsidR="00B605A7" w:rsidRDefault="00B605A7" w:rsidP="00B605A7">
      <w:pPr>
        <w:shd w:val="clear" w:color="auto" w:fill="FFFFFF"/>
        <w:jc w:val="both"/>
        <w:rPr>
          <w:rFonts w:asciiTheme="minorHAnsi" w:hAnsiTheme="minorHAnsi"/>
        </w:rPr>
      </w:pPr>
    </w:p>
    <w:p w:rsidR="00B605A7" w:rsidRPr="00900DDE" w:rsidRDefault="009659E5" w:rsidP="00B605A7">
      <w:pPr>
        <w:shd w:val="clear" w:color="auto" w:fill="FFFFFF"/>
        <w:jc w:val="both"/>
        <w:rPr>
          <w:rFonts w:asciiTheme="minorHAnsi" w:hAnsiTheme="minorHAnsi"/>
          <w:sz w:val="22"/>
          <w:szCs w:val="22"/>
        </w:rPr>
      </w:pPr>
      <w:r w:rsidRPr="00900DDE">
        <w:rPr>
          <w:rFonts w:asciiTheme="minorHAnsi" w:hAnsiTheme="minorHAnsi"/>
          <w:sz w:val="22"/>
          <w:szCs w:val="22"/>
        </w:rPr>
        <w:t xml:space="preserve">NOTA: </w:t>
      </w:r>
      <w:r w:rsidR="00B605A7" w:rsidRPr="00900DDE">
        <w:rPr>
          <w:rFonts w:asciiTheme="minorHAnsi" w:hAnsiTheme="minorHAnsi"/>
          <w:sz w:val="22"/>
          <w:szCs w:val="22"/>
        </w:rPr>
        <w:t>Los equipos son destinados a la Policía Transito</w:t>
      </w:r>
      <w:r w:rsidRPr="00900DDE">
        <w:rPr>
          <w:rFonts w:asciiTheme="minorHAnsi" w:hAnsiTheme="minorHAnsi"/>
          <w:sz w:val="22"/>
          <w:szCs w:val="22"/>
        </w:rPr>
        <w:t xml:space="preserve"> </w:t>
      </w:r>
    </w:p>
    <w:p w:rsidR="00B605A7" w:rsidRPr="00900DDE" w:rsidRDefault="00B605A7" w:rsidP="00B605A7">
      <w:pPr>
        <w:shd w:val="clear" w:color="auto" w:fill="FFFFFF"/>
        <w:jc w:val="both"/>
        <w:rPr>
          <w:rFonts w:asciiTheme="minorHAnsi" w:hAnsiTheme="minorHAnsi"/>
          <w:sz w:val="22"/>
          <w:szCs w:val="22"/>
        </w:rPr>
      </w:pPr>
    </w:p>
    <w:p w:rsidR="006A7433" w:rsidRPr="00900DDE" w:rsidRDefault="006A7433" w:rsidP="00647FC0">
      <w:pPr>
        <w:pStyle w:val="Prrafodelista"/>
        <w:numPr>
          <w:ilvl w:val="0"/>
          <w:numId w:val="2"/>
        </w:numPr>
        <w:shd w:val="clear" w:color="auto" w:fill="FFFFFF"/>
        <w:spacing w:after="0" w:line="240" w:lineRule="auto"/>
        <w:ind w:left="0" w:firstLine="0"/>
        <w:jc w:val="both"/>
        <w:rPr>
          <w:rFonts w:asciiTheme="minorHAnsi" w:eastAsia="Times New Roman" w:hAnsiTheme="minorHAnsi" w:cs="Arial"/>
          <w:b/>
          <w:lang w:val="es-CO" w:eastAsia="es-CO"/>
        </w:rPr>
      </w:pPr>
      <w:r w:rsidRPr="00900DDE">
        <w:rPr>
          <w:rFonts w:asciiTheme="minorHAnsi" w:eastAsia="Times New Roman" w:hAnsiTheme="minorHAnsi" w:cs="Arial"/>
          <w:b/>
          <w:lang w:val="es-CO" w:eastAsia="es-CO"/>
        </w:rPr>
        <w:t>La oferta debe incluir:</w:t>
      </w:r>
    </w:p>
    <w:p w:rsidR="00D24243" w:rsidRPr="00900DDE" w:rsidRDefault="00D24243" w:rsidP="003E0E8D">
      <w:pPr>
        <w:pStyle w:val="Prrafodelista"/>
        <w:shd w:val="clear" w:color="auto" w:fill="FFFFFF"/>
        <w:ind w:left="0"/>
        <w:jc w:val="both"/>
        <w:rPr>
          <w:rFonts w:asciiTheme="minorHAnsi" w:eastAsia="Times New Roman" w:hAnsiTheme="minorHAnsi" w:cs="Arial"/>
          <w:lang w:val="es-ES_tradnl" w:eastAsia="es-CO"/>
        </w:rPr>
      </w:pPr>
    </w:p>
    <w:p w:rsidR="002A1B92" w:rsidRPr="00900DDE" w:rsidRDefault="009D676D" w:rsidP="002A1B92">
      <w:pPr>
        <w:pStyle w:val="Prrafodelista"/>
        <w:numPr>
          <w:ilvl w:val="0"/>
          <w:numId w:val="9"/>
        </w:numPr>
        <w:shd w:val="clear" w:color="auto" w:fill="FFFFFF"/>
        <w:ind w:left="0" w:hanging="142"/>
        <w:jc w:val="both"/>
        <w:rPr>
          <w:rFonts w:asciiTheme="minorHAnsi" w:eastAsia="Times New Roman" w:hAnsiTheme="minorHAnsi" w:cs="Arial"/>
          <w:lang w:val="es-ES_tradnl" w:eastAsia="es-CO"/>
        </w:rPr>
      </w:pPr>
      <w:r w:rsidRPr="00900DDE">
        <w:rPr>
          <w:rFonts w:asciiTheme="minorHAnsi" w:eastAsia="Times New Roman" w:hAnsiTheme="minorHAnsi" w:cs="Arial"/>
          <w:lang w:val="es-ES_tradnl" w:eastAsia="es-CO"/>
        </w:rPr>
        <w:t>El tiempo de entrega de</w:t>
      </w:r>
      <w:r w:rsidR="007D5850" w:rsidRPr="00900DDE">
        <w:rPr>
          <w:rFonts w:asciiTheme="minorHAnsi" w:eastAsia="Times New Roman" w:hAnsiTheme="minorHAnsi" w:cs="Arial"/>
          <w:lang w:val="es-ES_tradnl" w:eastAsia="es-CO"/>
        </w:rPr>
        <w:t xml:space="preserve"> </w:t>
      </w:r>
      <w:r w:rsidR="009659E5" w:rsidRPr="00900DDE">
        <w:rPr>
          <w:rFonts w:asciiTheme="minorHAnsi" w:eastAsia="Times New Roman" w:hAnsiTheme="minorHAnsi" w:cs="Arial"/>
          <w:lang w:val="es-ES_tradnl" w:eastAsia="es-CO"/>
        </w:rPr>
        <w:t>los equipos</w:t>
      </w:r>
      <w:r w:rsidRPr="00900DDE">
        <w:rPr>
          <w:rFonts w:asciiTheme="minorHAnsi" w:eastAsia="Times New Roman" w:hAnsiTheme="minorHAnsi" w:cs="Arial"/>
          <w:lang w:val="es-ES_tradnl" w:eastAsia="es-CO"/>
        </w:rPr>
        <w:t xml:space="preserve"> no podrá ser superior a </w:t>
      </w:r>
      <w:r w:rsidR="00405A72" w:rsidRPr="00900DDE">
        <w:rPr>
          <w:rFonts w:asciiTheme="minorHAnsi" w:eastAsia="Times New Roman" w:hAnsiTheme="minorHAnsi" w:cs="Arial"/>
          <w:lang w:val="es-ES_tradnl" w:eastAsia="es-CO"/>
        </w:rPr>
        <w:t>treinta</w:t>
      </w:r>
      <w:r w:rsidRPr="00900DDE">
        <w:rPr>
          <w:rFonts w:asciiTheme="minorHAnsi" w:eastAsia="Times New Roman" w:hAnsiTheme="minorHAnsi" w:cs="Arial"/>
          <w:lang w:val="es-ES_tradnl" w:eastAsia="es-CO"/>
        </w:rPr>
        <w:t xml:space="preserve"> (</w:t>
      </w:r>
      <w:r w:rsidR="006428B2" w:rsidRPr="00900DDE">
        <w:rPr>
          <w:rFonts w:asciiTheme="minorHAnsi" w:eastAsia="Times New Roman" w:hAnsiTheme="minorHAnsi" w:cs="Arial"/>
          <w:lang w:val="es-ES_tradnl" w:eastAsia="es-CO"/>
        </w:rPr>
        <w:t>30</w:t>
      </w:r>
      <w:r w:rsidRPr="00900DDE">
        <w:rPr>
          <w:rFonts w:asciiTheme="minorHAnsi" w:eastAsia="Times New Roman" w:hAnsiTheme="minorHAnsi" w:cs="Arial"/>
          <w:lang w:val="es-ES_tradnl" w:eastAsia="es-CO"/>
        </w:rPr>
        <w:t>) días calendario contados a partir de la aprobación de la garantía única de cumplimiento por la Secretaría General.</w:t>
      </w:r>
    </w:p>
    <w:p w:rsidR="009659E5" w:rsidRPr="00900DDE" w:rsidRDefault="009659E5" w:rsidP="00B25682">
      <w:pPr>
        <w:pStyle w:val="Prrafodelista"/>
        <w:numPr>
          <w:ilvl w:val="0"/>
          <w:numId w:val="9"/>
        </w:numPr>
        <w:shd w:val="clear" w:color="auto" w:fill="FFFFFF"/>
        <w:ind w:left="0" w:hanging="142"/>
        <w:jc w:val="both"/>
        <w:rPr>
          <w:rFonts w:asciiTheme="minorHAnsi" w:eastAsia="Times New Roman" w:hAnsiTheme="minorHAnsi" w:cs="Arial"/>
          <w:lang w:val="es-ES_tradnl" w:eastAsia="es-CO"/>
        </w:rPr>
      </w:pPr>
      <w:r w:rsidRPr="00900DDE">
        <w:rPr>
          <w:rFonts w:asciiTheme="minorHAnsi" w:eastAsia="Times New Roman" w:hAnsiTheme="minorHAnsi" w:cs="Arial"/>
          <w:lang w:val="es-ES_tradnl" w:eastAsia="es-CO"/>
        </w:rPr>
        <w:t>El proponente deberá garantizar que el representante del fabricante en Colombia para los computadores y todos sus componentes, ofrece una garantía mínimo de tres años (3), contados a partir de la fecha del acta de recibo a satisfacción por parte de la Supervisión del contrato.</w:t>
      </w:r>
    </w:p>
    <w:p w:rsidR="009659E5" w:rsidRPr="00900DDE" w:rsidRDefault="009659E5" w:rsidP="00B25682">
      <w:pPr>
        <w:pStyle w:val="Prrafodelista"/>
        <w:numPr>
          <w:ilvl w:val="0"/>
          <w:numId w:val="9"/>
        </w:numPr>
        <w:shd w:val="clear" w:color="auto" w:fill="FFFFFF"/>
        <w:ind w:left="0" w:hanging="142"/>
        <w:jc w:val="both"/>
        <w:rPr>
          <w:rFonts w:asciiTheme="minorHAnsi" w:eastAsia="Times New Roman" w:hAnsiTheme="minorHAnsi" w:cs="Arial"/>
          <w:lang w:val="es-ES_tradnl" w:eastAsia="es-CO"/>
        </w:rPr>
      </w:pPr>
      <w:r w:rsidRPr="00900DDE">
        <w:rPr>
          <w:rFonts w:asciiTheme="minorHAnsi" w:eastAsia="Times New Roman" w:hAnsiTheme="minorHAnsi" w:cs="Arial"/>
          <w:lang w:val="es-ES_tradnl" w:eastAsia="es-CO"/>
        </w:rPr>
        <w:t>El oferente debe garantizar que el representante del fabricante en Colombia cuenta con centros autorizados de servicio o que el representante del fabricante en Colombia prestará directamente el servicio</w:t>
      </w:r>
    </w:p>
    <w:p w:rsidR="009659E5" w:rsidRPr="00900DDE" w:rsidRDefault="009659E5" w:rsidP="00B25682">
      <w:pPr>
        <w:pStyle w:val="Prrafodelista"/>
        <w:numPr>
          <w:ilvl w:val="0"/>
          <w:numId w:val="9"/>
        </w:numPr>
        <w:shd w:val="clear" w:color="auto" w:fill="FFFFFF"/>
        <w:ind w:left="0" w:hanging="142"/>
        <w:jc w:val="both"/>
        <w:rPr>
          <w:rFonts w:asciiTheme="minorHAnsi" w:eastAsia="Times New Roman" w:hAnsiTheme="minorHAnsi" w:cs="Arial"/>
          <w:lang w:val="es-ES_tradnl" w:eastAsia="es-CO"/>
        </w:rPr>
      </w:pPr>
      <w:r w:rsidRPr="00900DDE">
        <w:rPr>
          <w:rFonts w:asciiTheme="minorHAnsi" w:eastAsia="Times New Roman" w:hAnsiTheme="minorHAnsi" w:cs="Arial"/>
          <w:lang w:val="es-ES_tradnl" w:eastAsia="es-CO"/>
        </w:rPr>
        <w:t xml:space="preserve">El proponente elegible deberá certificar que durante el período de garantía de los equipos, el horario de atención para el mantenimiento correctivo, debe ser de 08:00 a 18:00 horas, los días hábiles. </w:t>
      </w:r>
    </w:p>
    <w:p w:rsidR="00057931" w:rsidRPr="00900DDE" w:rsidRDefault="009659E5" w:rsidP="00B25682">
      <w:pPr>
        <w:pStyle w:val="Prrafodelista"/>
        <w:numPr>
          <w:ilvl w:val="0"/>
          <w:numId w:val="9"/>
        </w:numPr>
        <w:shd w:val="clear" w:color="auto" w:fill="FFFFFF"/>
        <w:ind w:left="0" w:hanging="142"/>
        <w:jc w:val="both"/>
        <w:rPr>
          <w:rFonts w:asciiTheme="minorHAnsi" w:eastAsia="Times New Roman" w:hAnsiTheme="minorHAnsi" w:cs="Arial"/>
          <w:lang w:val="es-ES_tradnl" w:eastAsia="es-CO"/>
        </w:rPr>
      </w:pPr>
      <w:r w:rsidRPr="00900DDE">
        <w:rPr>
          <w:rFonts w:asciiTheme="minorHAnsi" w:eastAsia="Times New Roman" w:hAnsiTheme="minorHAnsi" w:cs="Arial"/>
          <w:lang w:val="es-ES_tradnl" w:eastAsia="es-CO"/>
        </w:rPr>
        <w:t xml:space="preserve">Durante el período de la garantía, si pasados dos (2) meses el equipo objeto de la reparación no ha sido entregado en perfecto estado de funcionamiento, el </w:t>
      </w:r>
      <w:r w:rsidR="00057931" w:rsidRPr="00900DDE">
        <w:rPr>
          <w:rFonts w:asciiTheme="minorHAnsi" w:eastAsia="Times New Roman" w:hAnsiTheme="minorHAnsi" w:cs="Arial"/>
          <w:lang w:val="es-ES_tradnl" w:eastAsia="es-CO"/>
        </w:rPr>
        <w:t>proponente elegible</w:t>
      </w:r>
      <w:r w:rsidRPr="00900DDE">
        <w:rPr>
          <w:rFonts w:asciiTheme="minorHAnsi" w:eastAsia="Times New Roman" w:hAnsiTheme="minorHAnsi" w:cs="Arial"/>
          <w:lang w:val="es-ES_tradnl" w:eastAsia="es-CO"/>
        </w:rPr>
        <w:t xml:space="preserve"> en forma </w:t>
      </w:r>
      <w:r w:rsidRPr="00900DDE">
        <w:rPr>
          <w:rFonts w:asciiTheme="minorHAnsi" w:eastAsia="Times New Roman" w:hAnsiTheme="minorHAnsi" w:cs="Arial"/>
          <w:lang w:val="es-ES_tradnl" w:eastAsia="es-CO"/>
        </w:rPr>
        <w:lastRenderedPageBreak/>
        <w:t>inmediata debe reemplazarlo por uno nuevo de iguales o superiores características, sin costo alguno para la Policía Nacional.</w:t>
      </w:r>
    </w:p>
    <w:p w:rsidR="00C36C08" w:rsidRPr="00900DDE" w:rsidRDefault="00C36C08" w:rsidP="00C36C08">
      <w:pPr>
        <w:pStyle w:val="Prrafodelista"/>
        <w:numPr>
          <w:ilvl w:val="0"/>
          <w:numId w:val="9"/>
        </w:numPr>
        <w:shd w:val="clear" w:color="auto" w:fill="FFFFFF"/>
        <w:ind w:left="0" w:hanging="142"/>
        <w:jc w:val="both"/>
        <w:rPr>
          <w:rFonts w:asciiTheme="minorHAnsi" w:eastAsia="Times New Roman" w:hAnsiTheme="minorHAnsi" w:cs="Arial"/>
          <w:lang w:val="es-ES_tradnl" w:eastAsia="es-CO"/>
        </w:rPr>
      </w:pPr>
      <w:r w:rsidRPr="00900DDE">
        <w:rPr>
          <w:rFonts w:asciiTheme="minorHAnsi" w:eastAsia="Times New Roman" w:hAnsiTheme="minorHAnsi" w:cs="Arial"/>
          <w:lang w:val="es-ES_tradnl" w:eastAsia="es-CO"/>
        </w:rPr>
        <w:t>El proponente deberá presentar el procedimiento para realizar el proceso de registro y código de autorización del software que requiere el usuario final para el uso de las licencias.</w:t>
      </w:r>
    </w:p>
    <w:p w:rsidR="00B075F1" w:rsidRPr="00900DDE" w:rsidRDefault="004E0EE4" w:rsidP="00B075F1">
      <w:pPr>
        <w:pStyle w:val="Prrafodelista"/>
        <w:numPr>
          <w:ilvl w:val="0"/>
          <w:numId w:val="9"/>
        </w:numPr>
        <w:shd w:val="clear" w:color="auto" w:fill="FFFFFF"/>
        <w:ind w:left="0" w:hanging="142"/>
        <w:jc w:val="both"/>
        <w:rPr>
          <w:rFonts w:asciiTheme="minorHAnsi" w:eastAsia="Times New Roman" w:hAnsiTheme="minorHAnsi" w:cs="Arial"/>
          <w:lang w:val="es-ES_tradnl" w:eastAsia="es-CO"/>
        </w:rPr>
      </w:pPr>
      <w:r w:rsidRPr="00900DDE">
        <w:rPr>
          <w:rFonts w:asciiTheme="minorHAnsi" w:eastAsia="Times New Roman" w:hAnsiTheme="minorHAnsi" w:cs="Arial"/>
          <w:lang w:val="es-ES_tradnl" w:eastAsia="es-CO"/>
        </w:rPr>
        <w:t>Entrega de</w:t>
      </w:r>
      <w:r w:rsidR="00C36C08" w:rsidRPr="00900DDE">
        <w:rPr>
          <w:rFonts w:asciiTheme="minorHAnsi" w:eastAsia="Times New Roman" w:hAnsiTheme="minorHAnsi" w:cs="Arial"/>
          <w:lang w:val="es-ES_tradnl" w:eastAsia="es-CO"/>
        </w:rPr>
        <w:t xml:space="preserve"> </w:t>
      </w:r>
      <w:r w:rsidR="00B075F1" w:rsidRPr="00900DDE">
        <w:rPr>
          <w:rFonts w:asciiTheme="minorHAnsi" w:eastAsia="Times New Roman" w:hAnsiTheme="minorHAnsi" w:cs="Arial"/>
          <w:lang w:val="es-ES_tradnl" w:eastAsia="es-CO"/>
        </w:rPr>
        <w:t>los equipos</w:t>
      </w:r>
      <w:r w:rsidRPr="00900DDE">
        <w:rPr>
          <w:rFonts w:asciiTheme="minorHAnsi" w:eastAsia="Times New Roman" w:hAnsiTheme="minorHAnsi" w:cs="Arial"/>
          <w:lang w:val="es-ES_tradnl" w:eastAsia="es-CO"/>
        </w:rPr>
        <w:t xml:space="preserve"> en la ciudad de Medellín o en el sitio que le defina la ESU dentro del Área Metropolitana del Valle de Aburra.</w:t>
      </w:r>
    </w:p>
    <w:p w:rsidR="00E14000" w:rsidRPr="00E14000" w:rsidRDefault="00B075F1" w:rsidP="00E14000">
      <w:pPr>
        <w:pStyle w:val="Prrafodelista"/>
        <w:numPr>
          <w:ilvl w:val="0"/>
          <w:numId w:val="9"/>
        </w:numPr>
        <w:shd w:val="clear" w:color="auto" w:fill="FFFFFF"/>
        <w:ind w:left="0" w:hanging="142"/>
        <w:jc w:val="both"/>
        <w:rPr>
          <w:rFonts w:asciiTheme="minorHAnsi" w:eastAsia="Times New Roman" w:hAnsiTheme="minorHAnsi" w:cs="Arial"/>
          <w:lang w:val="es-ES_tradnl" w:eastAsia="es-CO"/>
        </w:rPr>
      </w:pPr>
      <w:r w:rsidRPr="00900DDE">
        <w:rPr>
          <w:rFonts w:cs="Arial"/>
        </w:rPr>
        <w:t>El proponente deberá informar en el Anexo 1: Formulario de precios y cantidades, los productos que son exentos de IVA.</w:t>
      </w:r>
    </w:p>
    <w:p w:rsidR="00E14000" w:rsidRPr="00E14000" w:rsidRDefault="00E14000" w:rsidP="00E14000">
      <w:pPr>
        <w:pStyle w:val="Prrafodelista"/>
        <w:numPr>
          <w:ilvl w:val="0"/>
          <w:numId w:val="9"/>
        </w:numPr>
        <w:shd w:val="clear" w:color="auto" w:fill="FFFFFF"/>
        <w:ind w:left="0" w:hanging="142"/>
        <w:jc w:val="both"/>
        <w:rPr>
          <w:rFonts w:asciiTheme="minorHAnsi" w:eastAsia="Times New Roman" w:hAnsiTheme="minorHAnsi" w:cs="Arial"/>
          <w:lang w:val="es-ES_tradnl" w:eastAsia="es-CO"/>
        </w:rPr>
      </w:pPr>
      <w:r w:rsidRPr="00B670D2">
        <w:t>El proponente deberá presentar la hoja de datos (ficha técnica) del producto ofrecido</w:t>
      </w:r>
    </w:p>
    <w:p w:rsidR="004F6063" w:rsidRPr="00900DDE" w:rsidRDefault="00E14000" w:rsidP="004F6063">
      <w:pPr>
        <w:pStyle w:val="Prrafodelista"/>
        <w:numPr>
          <w:ilvl w:val="0"/>
          <w:numId w:val="9"/>
        </w:numPr>
        <w:shd w:val="clear" w:color="auto" w:fill="FFFFFF"/>
        <w:ind w:left="0" w:hanging="142"/>
        <w:jc w:val="both"/>
        <w:rPr>
          <w:rFonts w:asciiTheme="minorHAnsi" w:eastAsia="Times New Roman" w:hAnsiTheme="minorHAnsi" w:cs="Arial"/>
          <w:lang w:val="es-ES_tradnl" w:eastAsia="es-CO"/>
        </w:rPr>
      </w:pPr>
      <w:r>
        <w:rPr>
          <w:rFonts w:cs="Arial"/>
        </w:rPr>
        <w:t>P</w:t>
      </w:r>
      <w:r w:rsidR="004F6063" w:rsidRPr="00900DDE">
        <w:rPr>
          <w:rFonts w:cs="Arial"/>
        </w:rPr>
        <w:t xml:space="preserve">ara el caso en que los equipos solicitados estén descontinuados o no se consigan en el mercado, el proponente deberá presentar un certificado suscrito por el representante legal con la debida justificación y podrá ofertar una referencia con las características técnicas equivalentes a las solicitadas o superiores. </w:t>
      </w:r>
    </w:p>
    <w:p w:rsidR="00E14000" w:rsidRDefault="00C36C08" w:rsidP="00E14000">
      <w:pPr>
        <w:pStyle w:val="Prrafodelista"/>
        <w:numPr>
          <w:ilvl w:val="0"/>
          <w:numId w:val="9"/>
        </w:numPr>
        <w:shd w:val="clear" w:color="auto" w:fill="FFFFFF"/>
        <w:ind w:left="0" w:hanging="142"/>
        <w:jc w:val="both"/>
        <w:rPr>
          <w:rFonts w:asciiTheme="minorHAnsi" w:eastAsia="Times New Roman" w:hAnsiTheme="minorHAnsi" w:cs="Arial"/>
          <w:lang w:val="es-ES_tradnl" w:eastAsia="es-CO"/>
        </w:rPr>
      </w:pPr>
      <w:r w:rsidRPr="00900DDE">
        <w:rPr>
          <w:rFonts w:asciiTheme="minorHAnsi" w:eastAsia="Times New Roman" w:hAnsiTheme="minorHAnsi" w:cs="Arial"/>
          <w:lang w:val="es-ES_tradnl" w:eastAsia="es-CO"/>
        </w:rPr>
        <w:t xml:space="preserve">En razón del contrato interadministrativo celebrado por la ESU y el cliente, la factura de las licencias deben expedirse a nombre del usuario final, es decir, el </w:t>
      </w:r>
      <w:r w:rsidR="00B075F1" w:rsidRPr="00900DDE">
        <w:rPr>
          <w:rFonts w:asciiTheme="minorHAnsi" w:eastAsia="Times New Roman" w:hAnsiTheme="minorHAnsi" w:cs="Arial"/>
          <w:lang w:val="es-ES_tradnl" w:eastAsia="es-CO"/>
        </w:rPr>
        <w:t>Policía Nacional</w:t>
      </w:r>
      <w:r w:rsidRPr="00900DDE">
        <w:rPr>
          <w:rFonts w:asciiTheme="minorHAnsi" w:eastAsia="Times New Roman" w:hAnsiTheme="minorHAnsi" w:cs="Arial"/>
          <w:lang w:val="es-ES_tradnl" w:eastAsia="es-CO"/>
        </w:rPr>
        <w:t>. Para realizar el pago la ESU solicita un comunicado emitido por el proveedor en el cual se relacionen las facturas objeto de este contrato y el valor total, anexando copia de la factura. La factura original será entregada al cliente  para efecto de realizar los trámites respectivos.</w:t>
      </w:r>
    </w:p>
    <w:p w:rsidR="00E14000" w:rsidRPr="00E14000" w:rsidRDefault="00E14000" w:rsidP="00E14000">
      <w:pPr>
        <w:pStyle w:val="Prrafodelista"/>
        <w:numPr>
          <w:ilvl w:val="0"/>
          <w:numId w:val="9"/>
        </w:numPr>
        <w:shd w:val="clear" w:color="auto" w:fill="FFFFFF"/>
        <w:ind w:left="0" w:hanging="142"/>
        <w:jc w:val="both"/>
        <w:rPr>
          <w:rFonts w:asciiTheme="minorHAnsi" w:eastAsia="Times New Roman" w:hAnsiTheme="minorHAnsi" w:cs="Arial"/>
          <w:lang w:val="es-ES_tradnl" w:eastAsia="es-CO"/>
        </w:rPr>
      </w:pPr>
      <w:r w:rsidRPr="00B670D2">
        <w:t xml:space="preserve">El proponente interesado deberá  tener presente que el contrato producto del </w:t>
      </w:r>
      <w:r w:rsidRPr="00B670D2">
        <w:rPr>
          <w:rFonts w:cs="Arial"/>
        </w:rPr>
        <w:t>presente proceso se suscribe con fundamento en el contrato de administración delegada de recursos N° SGM 090 de 2013 con el municipio de Itagüí, por tanto los valores de los ítems consignados en la propuesta económica deberán contemplar las contribuciones (Estampillas Pro Cultura - 0.75% antes de IVA y Pro Bienestar de Anciano - 2% antes de IVA) que se retendrán a favor del ente territorial al momento de realizar el pago de la respectiva orden. En  todo caso, la ESU</w:t>
      </w:r>
      <w:r w:rsidRPr="00B670D2">
        <w:t xml:space="preserve"> asumirá que dichos conceptos se encuentran incluidos en la respectiva propuesta económica”.</w:t>
      </w:r>
    </w:p>
    <w:p w:rsidR="00E14000" w:rsidRPr="00E14000" w:rsidRDefault="00E14000" w:rsidP="00E14000">
      <w:pPr>
        <w:jc w:val="both"/>
        <w:rPr>
          <w:rFonts w:ascii="Calibri" w:eastAsia="Calibri" w:hAnsi="Calibri" w:cs="Times New Roman"/>
          <w:sz w:val="22"/>
          <w:szCs w:val="22"/>
          <w:lang w:val="es-ES" w:eastAsia="en-US"/>
        </w:rPr>
      </w:pPr>
      <w:r w:rsidRPr="00E14000">
        <w:rPr>
          <w:rFonts w:ascii="Calibri" w:eastAsia="Calibri" w:hAnsi="Calibri" w:cs="Times New Roman"/>
          <w:sz w:val="22"/>
          <w:szCs w:val="22"/>
          <w:lang w:val="es-ES" w:eastAsia="en-US"/>
        </w:rPr>
        <w:t>La propuesta que no cumpla con las especificaciones técnicas mínimas solicitadas no será tenida en cuenta para la evaluación.</w:t>
      </w:r>
    </w:p>
    <w:p w:rsidR="008D204F" w:rsidRPr="00900DDE" w:rsidRDefault="008D204F" w:rsidP="00647FC0">
      <w:pPr>
        <w:pStyle w:val="Prrafodelista"/>
        <w:spacing w:line="240" w:lineRule="auto"/>
        <w:rPr>
          <w:rFonts w:asciiTheme="minorHAnsi" w:eastAsiaTheme="minorHAnsi" w:hAnsiTheme="minorHAnsi" w:cs="Calibri"/>
          <w:color w:val="000000"/>
          <w:lang w:val="es-MX"/>
        </w:rPr>
      </w:pPr>
    </w:p>
    <w:p w:rsidR="00316B7B" w:rsidRPr="00900DDE" w:rsidRDefault="00316B7B" w:rsidP="00647FC0">
      <w:pPr>
        <w:pStyle w:val="Prrafodelista"/>
        <w:shd w:val="clear" w:color="auto" w:fill="FFFFFF"/>
        <w:spacing w:line="240" w:lineRule="auto"/>
        <w:ind w:left="0"/>
        <w:jc w:val="both"/>
        <w:rPr>
          <w:rFonts w:asciiTheme="minorHAnsi" w:eastAsia="Times New Roman" w:hAnsiTheme="minorHAnsi" w:cs="Arial"/>
          <w:lang w:val="es-CO" w:eastAsia="es-CO"/>
        </w:rPr>
      </w:pPr>
      <w:r w:rsidRPr="00900DDE">
        <w:rPr>
          <w:rFonts w:asciiTheme="minorHAnsi" w:eastAsia="Times New Roman" w:hAnsiTheme="minorHAnsi" w:cs="Arial"/>
          <w:lang w:val="es-CO" w:eastAsia="es-CO"/>
        </w:rPr>
        <w:t xml:space="preserve">Todo acorde a las especificaciones solicitadas en </w:t>
      </w:r>
      <w:r w:rsidR="00A47408" w:rsidRPr="00900DDE">
        <w:rPr>
          <w:rFonts w:asciiTheme="minorHAnsi" w:eastAsia="Times New Roman" w:hAnsiTheme="minorHAnsi" w:cs="Arial"/>
          <w:lang w:val="es-CO" w:eastAsia="es-CO"/>
        </w:rPr>
        <w:t>el</w:t>
      </w:r>
      <w:r w:rsidRPr="00900DDE">
        <w:rPr>
          <w:rFonts w:asciiTheme="minorHAnsi" w:eastAsia="Times New Roman" w:hAnsiTheme="minorHAnsi" w:cs="Arial"/>
          <w:lang w:val="es-CO" w:eastAsia="es-CO"/>
        </w:rPr>
        <w:t xml:space="preserve"> </w:t>
      </w:r>
      <w:r w:rsidR="005438E5" w:rsidRPr="00900DDE">
        <w:rPr>
          <w:rFonts w:asciiTheme="minorHAnsi" w:eastAsia="Times New Roman" w:hAnsiTheme="minorHAnsi" w:cs="Arial"/>
          <w:u w:val="single"/>
          <w:lang w:val="es-CO" w:eastAsia="es-CO"/>
        </w:rPr>
        <w:t>Formato 1. Formulario de cantidades</w:t>
      </w:r>
      <w:r w:rsidR="005438E5" w:rsidRPr="00900DDE">
        <w:rPr>
          <w:rFonts w:asciiTheme="minorHAnsi" w:eastAsia="Times New Roman" w:hAnsiTheme="minorHAnsi" w:cs="Arial"/>
          <w:lang w:val="es-CO" w:eastAsia="es-CO"/>
        </w:rPr>
        <w:t xml:space="preserve"> y precios unitarios </w:t>
      </w:r>
      <w:r w:rsidRPr="00900DDE">
        <w:rPr>
          <w:rFonts w:asciiTheme="minorHAnsi" w:eastAsia="Times New Roman" w:hAnsiTheme="minorHAnsi" w:cs="Arial"/>
          <w:lang w:val="es-CO" w:eastAsia="es-CO"/>
        </w:rPr>
        <w:t>de la presente solicitud privada de oferta.</w:t>
      </w:r>
    </w:p>
    <w:p w:rsidR="00316B7B" w:rsidRPr="00900DDE" w:rsidRDefault="00316B7B" w:rsidP="00647FC0">
      <w:pPr>
        <w:pStyle w:val="Prrafodelista"/>
        <w:spacing w:line="240" w:lineRule="auto"/>
        <w:ind w:left="0"/>
        <w:rPr>
          <w:rFonts w:asciiTheme="minorHAnsi" w:eastAsia="Times New Roman" w:hAnsiTheme="minorHAnsi" w:cs="Arial"/>
          <w:lang w:val="es-CO" w:eastAsia="es-CO"/>
        </w:rPr>
      </w:pPr>
    </w:p>
    <w:p w:rsidR="00316B7B" w:rsidRPr="00900DDE" w:rsidRDefault="00316B7B" w:rsidP="00647FC0">
      <w:pPr>
        <w:pStyle w:val="Prrafodelista"/>
        <w:shd w:val="clear" w:color="auto" w:fill="FFFFFF"/>
        <w:spacing w:line="240" w:lineRule="auto"/>
        <w:ind w:left="0"/>
        <w:jc w:val="both"/>
        <w:rPr>
          <w:rFonts w:asciiTheme="minorHAnsi" w:hAnsiTheme="minorHAnsi" w:cs="Arial"/>
          <w:b/>
          <w:spacing w:val="-4"/>
          <w:u w:val="single"/>
          <w:lang w:val="es-ES_tradnl"/>
        </w:rPr>
      </w:pPr>
      <w:r w:rsidRPr="00900DDE">
        <w:rPr>
          <w:rFonts w:asciiTheme="minorHAnsi" w:hAnsiTheme="minorHAnsi" w:cs="Arial"/>
          <w:b/>
          <w:spacing w:val="-4"/>
          <w:u w:val="single"/>
          <w:lang w:val="es-ES_tradnl"/>
        </w:rPr>
        <w:t>Esta invitación no obliga a la ESU a celebrar contrato alguno.</w:t>
      </w:r>
    </w:p>
    <w:p w:rsidR="007A2654" w:rsidRPr="00900DDE" w:rsidRDefault="007A2654" w:rsidP="00647FC0">
      <w:pPr>
        <w:pStyle w:val="Prrafodelista"/>
        <w:shd w:val="clear" w:color="auto" w:fill="FFFFFF"/>
        <w:spacing w:line="240" w:lineRule="auto"/>
        <w:ind w:left="0"/>
        <w:jc w:val="both"/>
        <w:rPr>
          <w:rFonts w:asciiTheme="minorHAnsi" w:hAnsiTheme="minorHAnsi" w:cs="Arial"/>
          <w:b/>
          <w:spacing w:val="-4"/>
          <w:u w:val="single"/>
          <w:lang w:val="es-ES_tradnl"/>
        </w:rPr>
      </w:pPr>
    </w:p>
    <w:p w:rsidR="00207967" w:rsidRPr="00900DDE" w:rsidRDefault="00316B7B" w:rsidP="00207967">
      <w:pPr>
        <w:pStyle w:val="Titulo1Alejo"/>
        <w:numPr>
          <w:ilvl w:val="0"/>
          <w:numId w:val="2"/>
        </w:numPr>
        <w:shd w:val="clear" w:color="auto" w:fill="FFFFFF"/>
        <w:spacing w:before="0" w:after="0"/>
        <w:ind w:left="0" w:firstLine="0"/>
        <w:jc w:val="both"/>
        <w:rPr>
          <w:rFonts w:asciiTheme="minorHAnsi" w:eastAsia="Calibri" w:hAnsiTheme="minorHAnsi" w:cs="Arial"/>
          <w:b w:val="0"/>
          <w:color w:val="000000"/>
          <w:kern w:val="0"/>
          <w:sz w:val="22"/>
          <w:szCs w:val="22"/>
          <w:lang w:val="es-ES" w:eastAsia="en-US"/>
        </w:rPr>
      </w:pPr>
      <w:bookmarkStart w:id="0" w:name="_Toc306741219"/>
      <w:r w:rsidRPr="00900DDE">
        <w:rPr>
          <w:rFonts w:asciiTheme="minorHAnsi" w:hAnsiTheme="minorHAnsi" w:cs="Arial"/>
          <w:sz w:val="22"/>
          <w:szCs w:val="22"/>
          <w:lang w:val="es-ES"/>
        </w:rPr>
        <w:t>PLAZO PARA LA EJECUCIÓN</w:t>
      </w:r>
      <w:bookmarkEnd w:id="0"/>
      <w:r w:rsidR="00207967" w:rsidRPr="00900DDE">
        <w:rPr>
          <w:rFonts w:asciiTheme="minorHAnsi" w:eastAsia="Calibri" w:hAnsiTheme="minorHAnsi" w:cs="Arial"/>
          <w:b w:val="0"/>
          <w:color w:val="000000"/>
          <w:kern w:val="0"/>
          <w:sz w:val="22"/>
          <w:szCs w:val="22"/>
          <w:lang w:val="es-ES" w:eastAsia="en-US"/>
        </w:rPr>
        <w:t xml:space="preserve"> El plazo para la ejecución de la presente Solicitud Privada de Oferta es </w:t>
      </w:r>
      <w:r w:rsidR="00E14000">
        <w:rPr>
          <w:rFonts w:asciiTheme="minorHAnsi" w:eastAsia="Calibri" w:hAnsiTheme="minorHAnsi" w:cs="Arial"/>
          <w:b w:val="0"/>
          <w:color w:val="000000"/>
          <w:kern w:val="0"/>
          <w:sz w:val="22"/>
          <w:szCs w:val="22"/>
          <w:lang w:val="es-ES" w:eastAsia="en-US"/>
        </w:rPr>
        <w:t>hasta el 30 de junio de 2014 con l</w:t>
      </w:r>
      <w:r w:rsidR="00207967" w:rsidRPr="00900DDE">
        <w:rPr>
          <w:rFonts w:asciiTheme="minorHAnsi" w:eastAsia="Calibri" w:hAnsiTheme="minorHAnsi" w:cs="Arial"/>
          <w:b w:val="0"/>
          <w:color w:val="000000"/>
          <w:kern w:val="0"/>
          <w:sz w:val="22"/>
          <w:szCs w:val="22"/>
          <w:lang w:val="es-ES" w:eastAsia="en-US"/>
        </w:rPr>
        <w:t>a aprobación de la garantía única de cumplimiento por la Secretaría General. En todo caso el plazo del contrato podrá adicionarse, antes de su vencimiento mediante documento suscrito por las partes, previa verificación por parte del interventor del cumplimiento del objeto contractual, los precios y las condiciones de ejecución del contrato, siempre y cuando sea conveniente y favorable para la ESU.</w:t>
      </w:r>
    </w:p>
    <w:p w:rsidR="00316B7B" w:rsidRPr="00900DDE" w:rsidRDefault="00316B7B" w:rsidP="00207967">
      <w:pPr>
        <w:pStyle w:val="Titulo1Alejo"/>
        <w:shd w:val="clear" w:color="auto" w:fill="FFFFFF"/>
        <w:spacing w:before="0" w:after="0"/>
        <w:jc w:val="both"/>
        <w:rPr>
          <w:rFonts w:asciiTheme="minorHAnsi" w:hAnsiTheme="minorHAnsi" w:cs="Arial"/>
          <w:sz w:val="22"/>
          <w:szCs w:val="22"/>
        </w:rPr>
      </w:pPr>
    </w:p>
    <w:p w:rsidR="00C26E49" w:rsidRPr="00900DDE" w:rsidRDefault="00316B7B" w:rsidP="00647FC0">
      <w:pPr>
        <w:pStyle w:val="Prrafodelista"/>
        <w:numPr>
          <w:ilvl w:val="0"/>
          <w:numId w:val="2"/>
        </w:numPr>
        <w:spacing w:line="240" w:lineRule="auto"/>
        <w:ind w:left="0" w:firstLine="0"/>
        <w:jc w:val="both"/>
        <w:rPr>
          <w:rFonts w:asciiTheme="minorHAnsi" w:hAnsiTheme="minorHAnsi" w:cs="Arial"/>
          <w:color w:val="000000"/>
        </w:rPr>
      </w:pPr>
      <w:r w:rsidRPr="00900DDE">
        <w:rPr>
          <w:rFonts w:asciiTheme="minorHAnsi" w:hAnsiTheme="minorHAnsi" w:cs="Arial"/>
          <w:b/>
          <w:bCs/>
          <w:color w:val="000000"/>
        </w:rPr>
        <w:t>DOCUMENTOS DE LA PROPUESTA:</w:t>
      </w:r>
      <w:r w:rsidRPr="00900DDE">
        <w:rPr>
          <w:rFonts w:asciiTheme="minorHAnsi" w:hAnsiTheme="minorHAnsi" w:cs="Arial"/>
          <w:bCs/>
          <w:color w:val="000000"/>
        </w:rPr>
        <w:t xml:space="preserve"> </w:t>
      </w:r>
      <w:r w:rsidRPr="00900DDE">
        <w:rPr>
          <w:rFonts w:asciiTheme="minorHAnsi" w:hAnsiTheme="minorHAnsi" w:cs="Arial"/>
          <w:color w:val="000000"/>
        </w:rPr>
        <w:t>Para facilitar la correcta integración de la propuesta por parte del proponente, su estudio y evaluación por parte de la</w:t>
      </w:r>
      <w:r w:rsidRPr="00900DDE">
        <w:rPr>
          <w:rFonts w:asciiTheme="minorHAnsi" w:hAnsiTheme="minorHAnsi" w:cs="Arial"/>
          <w:b/>
          <w:color w:val="000000"/>
        </w:rPr>
        <w:t xml:space="preserve"> ESU</w:t>
      </w:r>
      <w:r w:rsidRPr="00900DDE">
        <w:rPr>
          <w:rFonts w:asciiTheme="minorHAnsi" w:hAnsiTheme="minorHAnsi" w:cs="Arial"/>
          <w:color w:val="000000"/>
        </w:rPr>
        <w:t>, se solicita al proponente que presente los documentos de la propuesta en el mismo orden en que se relaciona en este numeral.</w:t>
      </w:r>
    </w:p>
    <w:p w:rsidR="00C26E49" w:rsidRPr="00900DDE" w:rsidRDefault="00C26E49" w:rsidP="00647FC0">
      <w:pPr>
        <w:pStyle w:val="Prrafodelista"/>
        <w:spacing w:line="240" w:lineRule="auto"/>
        <w:rPr>
          <w:rFonts w:asciiTheme="minorHAnsi" w:hAnsiTheme="minorHAnsi"/>
          <w:color w:val="000000"/>
        </w:rPr>
      </w:pPr>
    </w:p>
    <w:p w:rsidR="00C26E49" w:rsidRPr="00900DDE" w:rsidRDefault="00316B7B" w:rsidP="00647FC0">
      <w:pPr>
        <w:pStyle w:val="Prrafodelista"/>
        <w:numPr>
          <w:ilvl w:val="0"/>
          <w:numId w:val="27"/>
        </w:numPr>
        <w:spacing w:line="240" w:lineRule="auto"/>
        <w:jc w:val="both"/>
        <w:rPr>
          <w:rFonts w:asciiTheme="minorHAnsi" w:hAnsiTheme="minorHAnsi"/>
          <w:color w:val="000000"/>
        </w:rPr>
      </w:pPr>
      <w:r w:rsidRPr="00900DDE">
        <w:rPr>
          <w:rFonts w:asciiTheme="minorHAnsi" w:hAnsiTheme="minorHAnsi"/>
          <w:color w:val="000000"/>
        </w:rPr>
        <w:t xml:space="preserve">Copia de la cédula de ciudadanía </w:t>
      </w:r>
      <w:r w:rsidR="00A03B6E" w:rsidRPr="00900DDE">
        <w:rPr>
          <w:rFonts w:asciiTheme="minorHAnsi" w:hAnsiTheme="minorHAnsi"/>
          <w:color w:val="000000"/>
        </w:rPr>
        <w:t>del Representante Legal.</w:t>
      </w:r>
    </w:p>
    <w:p w:rsidR="00C26E49" w:rsidRPr="00900DDE" w:rsidRDefault="00316B7B" w:rsidP="00647FC0">
      <w:pPr>
        <w:pStyle w:val="Prrafodelista"/>
        <w:numPr>
          <w:ilvl w:val="0"/>
          <w:numId w:val="27"/>
        </w:numPr>
        <w:spacing w:line="240" w:lineRule="auto"/>
        <w:jc w:val="both"/>
        <w:rPr>
          <w:rFonts w:asciiTheme="minorHAnsi" w:hAnsiTheme="minorHAnsi"/>
          <w:color w:val="000000"/>
        </w:rPr>
      </w:pPr>
      <w:r w:rsidRPr="00900DDE">
        <w:rPr>
          <w:rFonts w:asciiTheme="minorHAnsi" w:hAnsiTheme="minorHAnsi"/>
          <w:color w:val="000000"/>
        </w:rPr>
        <w:t>Copia del Certificado de Existencia y Representación Legal</w:t>
      </w:r>
      <w:r w:rsidRPr="00900DDE">
        <w:rPr>
          <w:rFonts w:asciiTheme="minorHAnsi" w:hAnsiTheme="minorHAnsi"/>
          <w:color w:val="000000"/>
          <w:u w:val="single"/>
        </w:rPr>
        <w:t>,</w:t>
      </w:r>
      <w:r w:rsidRPr="00900DDE">
        <w:rPr>
          <w:rFonts w:asciiTheme="minorHAnsi" w:hAnsiTheme="minorHAnsi"/>
          <w:color w:val="000000"/>
        </w:rPr>
        <w:t xml:space="preserve"> si el proponente es persona jurídica, expedido por la Cámara de Comercio de la jurisdicción o por autoridad competente para ello, expedido con una anterioridad no mayor a tres (3) meses a la fecha de cierre de esta Solicitud Privada de Oferta. </w:t>
      </w:r>
    </w:p>
    <w:p w:rsidR="00C26E49" w:rsidRPr="00900DDE" w:rsidRDefault="00316B7B" w:rsidP="00647FC0">
      <w:pPr>
        <w:pStyle w:val="Prrafodelista"/>
        <w:numPr>
          <w:ilvl w:val="0"/>
          <w:numId w:val="27"/>
        </w:numPr>
        <w:spacing w:line="240" w:lineRule="auto"/>
        <w:jc w:val="both"/>
        <w:rPr>
          <w:rFonts w:asciiTheme="minorHAnsi" w:hAnsiTheme="minorHAnsi"/>
          <w:color w:val="000000"/>
        </w:rPr>
      </w:pPr>
      <w:r w:rsidRPr="00900DDE">
        <w:rPr>
          <w:rFonts w:asciiTheme="minorHAnsi" w:hAnsiTheme="minorHAnsi"/>
          <w:color w:val="000000"/>
        </w:rPr>
        <w:t>Copia del Registro Único Tributario (RUT) actualizado, y expedido por la Dirección General de Impuestos Nacionales, donde aparezca cl</w:t>
      </w:r>
      <w:r w:rsidR="00C26E49" w:rsidRPr="00900DDE">
        <w:rPr>
          <w:rFonts w:asciiTheme="minorHAnsi" w:hAnsiTheme="minorHAnsi"/>
          <w:color w:val="000000"/>
        </w:rPr>
        <w:t>aramente el NIT del proponente.</w:t>
      </w:r>
    </w:p>
    <w:p w:rsidR="00C26E49" w:rsidRPr="00900DDE" w:rsidRDefault="00316B7B" w:rsidP="0016770C">
      <w:pPr>
        <w:pStyle w:val="Prrafodelista"/>
        <w:numPr>
          <w:ilvl w:val="0"/>
          <w:numId w:val="27"/>
        </w:numPr>
        <w:spacing w:line="240" w:lineRule="auto"/>
        <w:jc w:val="both"/>
        <w:rPr>
          <w:rFonts w:asciiTheme="minorHAnsi" w:hAnsiTheme="minorHAnsi"/>
          <w:color w:val="000000"/>
        </w:rPr>
      </w:pPr>
      <w:r w:rsidRPr="00900DDE">
        <w:rPr>
          <w:rFonts w:asciiTheme="minorHAnsi" w:hAnsiTheme="minorHAnsi"/>
          <w:color w:val="000000"/>
        </w:rPr>
        <w:t>Documento que</w:t>
      </w:r>
      <w:r w:rsidR="0016770C" w:rsidRPr="00900DDE">
        <w:rPr>
          <w:rFonts w:asciiTheme="minorHAnsi" w:hAnsiTheme="minorHAnsi"/>
          <w:color w:val="000000"/>
        </w:rPr>
        <w:t xml:space="preserve"> acredite la autorización del</w:t>
      </w:r>
      <w:r w:rsidRPr="00900DDE">
        <w:rPr>
          <w:rFonts w:asciiTheme="minorHAnsi" w:hAnsiTheme="minorHAnsi"/>
          <w:color w:val="000000"/>
        </w:rPr>
        <w:t xml:space="preserve"> representante legal, cuando el valor de la oferta supere las autorizaciones que éste tiene, según los estatutos de la sociedad.</w:t>
      </w:r>
    </w:p>
    <w:p w:rsidR="00C26E49" w:rsidRPr="00900DDE" w:rsidRDefault="00316B7B" w:rsidP="00647FC0">
      <w:pPr>
        <w:pStyle w:val="Prrafodelista"/>
        <w:numPr>
          <w:ilvl w:val="0"/>
          <w:numId w:val="27"/>
        </w:numPr>
        <w:spacing w:line="240" w:lineRule="auto"/>
        <w:jc w:val="both"/>
        <w:rPr>
          <w:rFonts w:asciiTheme="minorHAnsi" w:hAnsiTheme="minorHAnsi"/>
          <w:color w:val="000000"/>
        </w:rPr>
      </w:pPr>
      <w:r w:rsidRPr="00900DDE">
        <w:rPr>
          <w:rFonts w:asciiTheme="minorHAnsi" w:hAnsiTheme="minorHAnsi"/>
          <w:color w:val="000000"/>
        </w:rPr>
        <w:t>En cumplimiento del artículo 50 de la ley 789 del 2002, Ley 797 de 2003, y el Decreto 510 de 2003, las personas jurídicas deberán acreditar el pago de los aportes de sus empleados, al Sistema de Seguridad Social Integral y a las entidades que administran recursos de naturaleza parafiscal, cuando a ello haya lugar, de conformidad con lo establecido en el artículo 203 del Código de Comercio, en concordancia con los artículos 13 y 74 de la Ley 43 de 1990, la certificación deberá estar suscrita por quien figure nombrado como Revisor Fiscal, durante los seis (6) meses anteriores a la presentación de la propuesta.</w:t>
      </w:r>
    </w:p>
    <w:p w:rsidR="00C26E49" w:rsidRPr="00900DDE" w:rsidRDefault="001D3F29" w:rsidP="00647FC0">
      <w:pPr>
        <w:pStyle w:val="Prrafodelista"/>
        <w:numPr>
          <w:ilvl w:val="0"/>
          <w:numId w:val="27"/>
        </w:numPr>
        <w:spacing w:line="240" w:lineRule="auto"/>
        <w:jc w:val="both"/>
        <w:rPr>
          <w:rFonts w:asciiTheme="minorHAnsi" w:hAnsiTheme="minorHAnsi" w:cs="Calibri"/>
          <w:color w:val="000000"/>
        </w:rPr>
      </w:pPr>
      <w:r w:rsidRPr="00900DDE">
        <w:rPr>
          <w:rFonts w:asciiTheme="minorHAnsi" w:hAnsiTheme="minorHAnsi" w:cs="Calibri"/>
          <w:color w:val="000000"/>
        </w:rPr>
        <w:t xml:space="preserve">Anexo 1: Carta de presentación de la propuesta debidamente firmada, de acuerdo con el modelo suministrado en estos términos y condiciones. </w:t>
      </w:r>
    </w:p>
    <w:p w:rsidR="00C26E49" w:rsidRPr="00900DDE" w:rsidRDefault="007306D9" w:rsidP="002D110C">
      <w:pPr>
        <w:pStyle w:val="Prrafodelista"/>
        <w:numPr>
          <w:ilvl w:val="0"/>
          <w:numId w:val="28"/>
        </w:numPr>
        <w:spacing w:line="240" w:lineRule="auto"/>
        <w:jc w:val="both"/>
        <w:rPr>
          <w:rFonts w:asciiTheme="minorHAnsi" w:hAnsiTheme="minorHAnsi"/>
          <w:color w:val="000000"/>
        </w:rPr>
      </w:pPr>
      <w:r w:rsidRPr="00900DDE">
        <w:rPr>
          <w:rFonts w:asciiTheme="minorHAnsi" w:hAnsiTheme="minorHAnsi"/>
          <w:color w:val="000000"/>
        </w:rPr>
        <w:t>Anexo No. 2: Formulario de Especificaciones, Precios unitarios y Cantidades. Al diligenciar este anexo, el proponente no podrá adicionar, modificar, suprimir o alterar los ítems en su descripción, unidades o cantidades, ni dejar de consignar el precio unitario de uno o varios ítems, pues de lo contrario, la propuesta será rechazada</w:t>
      </w:r>
      <w:r w:rsidR="002D110C" w:rsidRPr="00900DDE">
        <w:rPr>
          <w:rFonts w:asciiTheme="minorHAnsi" w:hAnsiTheme="minorHAnsi"/>
          <w:color w:val="000000"/>
        </w:rPr>
        <w:t>, salvo las adjudicaciones parciales que la ESU estime a su conveniencia.</w:t>
      </w:r>
      <w:r w:rsidRPr="00900DDE">
        <w:rPr>
          <w:rFonts w:asciiTheme="minorHAnsi" w:hAnsiTheme="minorHAnsi"/>
          <w:color w:val="000000"/>
        </w:rPr>
        <w:t xml:space="preserve"> El Proponente deberá ajustar al peso los precios unitarios, bien sea por exceso o por defecto, y en caso de no hacerlo, la</w:t>
      </w:r>
      <w:r w:rsidRPr="00900DDE">
        <w:rPr>
          <w:rFonts w:asciiTheme="minorHAnsi" w:hAnsiTheme="minorHAnsi"/>
          <w:b/>
          <w:color w:val="000000"/>
        </w:rPr>
        <w:t xml:space="preserve"> ESU</w:t>
      </w:r>
      <w:r w:rsidRPr="00900DDE">
        <w:rPr>
          <w:rFonts w:asciiTheme="minorHAnsi" w:hAnsiTheme="minorHAnsi"/>
          <w:color w:val="000000"/>
        </w:rPr>
        <w:t xml:space="preserve"> efectuará dicho ajuste. Los precios unitarios que aparecen en este anexo serán los que prevalezcan en caso de consignarse diferentes valores en la propuesta.</w:t>
      </w:r>
    </w:p>
    <w:p w:rsidR="00C26E49" w:rsidRPr="00900DDE" w:rsidRDefault="009C739E" w:rsidP="00647FC0">
      <w:pPr>
        <w:pStyle w:val="Prrafodelista"/>
        <w:numPr>
          <w:ilvl w:val="0"/>
          <w:numId w:val="27"/>
        </w:numPr>
        <w:spacing w:line="240" w:lineRule="auto"/>
        <w:jc w:val="both"/>
        <w:rPr>
          <w:rFonts w:asciiTheme="minorHAnsi" w:hAnsiTheme="minorHAnsi"/>
          <w:lang w:val="es-ES_tradnl"/>
        </w:rPr>
      </w:pPr>
      <w:r w:rsidRPr="00900DDE">
        <w:rPr>
          <w:rFonts w:asciiTheme="minorHAnsi" w:hAnsiTheme="minorHAnsi"/>
          <w:lang w:val="es-ES_tradnl"/>
        </w:rPr>
        <w:t xml:space="preserve">Hoja de datos de </w:t>
      </w:r>
      <w:proofErr w:type="gramStart"/>
      <w:r w:rsidRPr="00900DDE">
        <w:rPr>
          <w:rFonts w:asciiTheme="minorHAnsi" w:hAnsiTheme="minorHAnsi"/>
          <w:lang w:val="es-ES_tradnl"/>
        </w:rPr>
        <w:t>las</w:t>
      </w:r>
      <w:proofErr w:type="gramEnd"/>
      <w:r w:rsidRPr="00900DDE">
        <w:rPr>
          <w:rFonts w:asciiTheme="minorHAnsi" w:hAnsiTheme="minorHAnsi"/>
          <w:lang w:val="es-ES_tradnl"/>
        </w:rPr>
        <w:t xml:space="preserve"> </w:t>
      </w:r>
      <w:r w:rsidR="00B075F1" w:rsidRPr="00900DDE">
        <w:rPr>
          <w:rFonts w:asciiTheme="minorHAnsi" w:hAnsiTheme="minorHAnsi"/>
          <w:lang w:val="es-ES_tradnl"/>
        </w:rPr>
        <w:t xml:space="preserve">equipos </w:t>
      </w:r>
      <w:r w:rsidR="00CC44B1" w:rsidRPr="00900DDE">
        <w:rPr>
          <w:rFonts w:asciiTheme="minorHAnsi" w:hAnsiTheme="minorHAnsi"/>
          <w:lang w:val="es-ES_tradnl"/>
        </w:rPr>
        <w:t>(</w:t>
      </w:r>
      <w:r w:rsidR="006F46C9" w:rsidRPr="00900DDE">
        <w:rPr>
          <w:rFonts w:asciiTheme="minorHAnsi" w:hAnsiTheme="minorHAnsi"/>
          <w:lang w:val="es-ES_tradnl"/>
        </w:rPr>
        <w:t>F</w:t>
      </w:r>
      <w:r w:rsidR="00CC44B1" w:rsidRPr="00900DDE">
        <w:rPr>
          <w:rFonts w:asciiTheme="minorHAnsi" w:hAnsiTheme="minorHAnsi"/>
          <w:lang w:val="es-ES_tradnl"/>
        </w:rPr>
        <w:t>icha Técnica)</w:t>
      </w:r>
      <w:r w:rsidR="00316B7B" w:rsidRPr="00900DDE">
        <w:rPr>
          <w:rFonts w:asciiTheme="minorHAnsi" w:hAnsiTheme="minorHAnsi"/>
          <w:lang w:val="es-ES_tradnl"/>
        </w:rPr>
        <w:t>.</w:t>
      </w:r>
    </w:p>
    <w:p w:rsidR="007C4D7A" w:rsidRPr="00900DDE" w:rsidRDefault="007C4D7A" w:rsidP="007C4D7A">
      <w:pPr>
        <w:pStyle w:val="Prrafodelista"/>
        <w:numPr>
          <w:ilvl w:val="0"/>
          <w:numId w:val="27"/>
        </w:numPr>
        <w:shd w:val="clear" w:color="auto" w:fill="FFFFFF"/>
        <w:jc w:val="both"/>
        <w:rPr>
          <w:rFonts w:asciiTheme="minorHAnsi" w:eastAsia="Times New Roman" w:hAnsiTheme="minorHAnsi" w:cs="Arial"/>
          <w:lang w:val="es-ES_tradnl" w:eastAsia="es-CO"/>
        </w:rPr>
      </w:pPr>
      <w:r w:rsidRPr="00900DDE">
        <w:rPr>
          <w:rFonts w:asciiTheme="minorHAnsi" w:eastAsia="Times New Roman" w:hAnsiTheme="minorHAnsi" w:cs="Arial"/>
          <w:lang w:val="es-ES_tradnl" w:eastAsia="es-CO"/>
        </w:rPr>
        <w:t>Certificación del fabricante de las licencias en donde autoriza al distribuidor a comercializar las licencias  y a prestar servicio de soporte técnico.</w:t>
      </w:r>
    </w:p>
    <w:p w:rsidR="00C26E49" w:rsidRPr="00900DDE" w:rsidRDefault="00316B7B" w:rsidP="00647FC0">
      <w:pPr>
        <w:pStyle w:val="Prrafodelista"/>
        <w:numPr>
          <w:ilvl w:val="0"/>
          <w:numId w:val="27"/>
        </w:numPr>
        <w:spacing w:line="240" w:lineRule="auto"/>
        <w:jc w:val="both"/>
        <w:rPr>
          <w:rStyle w:val="Hipervnculo"/>
          <w:rFonts w:asciiTheme="minorHAnsi" w:hAnsiTheme="minorHAnsi" w:cs="Arial"/>
        </w:rPr>
      </w:pPr>
      <w:r w:rsidRPr="00900DDE">
        <w:rPr>
          <w:rFonts w:asciiTheme="minorHAnsi" w:hAnsiTheme="minorHAnsi" w:cs="Arial"/>
        </w:rPr>
        <w:t>Certificado expedido por la Procuraduría General de la Nación</w:t>
      </w:r>
      <w:r w:rsidR="00FA5092" w:rsidRPr="00900DDE">
        <w:rPr>
          <w:rFonts w:asciiTheme="minorHAnsi" w:hAnsiTheme="minorHAnsi" w:cs="Arial"/>
        </w:rPr>
        <w:t xml:space="preserve"> de la empresa y el representante legal</w:t>
      </w:r>
      <w:r w:rsidRPr="00900DDE">
        <w:rPr>
          <w:rFonts w:asciiTheme="minorHAnsi" w:hAnsiTheme="minorHAnsi" w:cs="Arial"/>
        </w:rPr>
        <w:t xml:space="preserve">, el cual podrá consultarse en la página web </w:t>
      </w:r>
      <w:hyperlink r:id="rId9" w:history="1">
        <w:r w:rsidRPr="00900DDE">
          <w:rPr>
            <w:rStyle w:val="Hipervnculo"/>
            <w:rFonts w:asciiTheme="minorHAnsi" w:hAnsiTheme="minorHAnsi" w:cs="Arial"/>
          </w:rPr>
          <w:t>www.procuraduria.gov.co</w:t>
        </w:r>
      </w:hyperlink>
    </w:p>
    <w:p w:rsidR="00316B7B" w:rsidRPr="00900DDE" w:rsidRDefault="00316B7B" w:rsidP="00647FC0">
      <w:pPr>
        <w:pStyle w:val="Prrafodelista"/>
        <w:numPr>
          <w:ilvl w:val="0"/>
          <w:numId w:val="27"/>
        </w:numPr>
        <w:spacing w:line="240" w:lineRule="auto"/>
        <w:jc w:val="both"/>
        <w:rPr>
          <w:rFonts w:asciiTheme="minorHAnsi" w:hAnsiTheme="minorHAnsi"/>
          <w:color w:val="000000"/>
        </w:rPr>
      </w:pPr>
      <w:r w:rsidRPr="00900DDE">
        <w:rPr>
          <w:rFonts w:asciiTheme="minorHAnsi" w:hAnsiTheme="minorHAnsi" w:cs="Arial"/>
        </w:rPr>
        <w:t>Certificado expedido por la Contraloría General de la Nación</w:t>
      </w:r>
      <w:r w:rsidR="00FA5092" w:rsidRPr="00900DDE">
        <w:rPr>
          <w:rFonts w:asciiTheme="minorHAnsi" w:hAnsiTheme="minorHAnsi" w:cs="Arial"/>
        </w:rPr>
        <w:t xml:space="preserve"> de la empresa y el representante legal</w:t>
      </w:r>
      <w:r w:rsidRPr="00900DDE">
        <w:rPr>
          <w:rFonts w:asciiTheme="minorHAnsi" w:hAnsiTheme="minorHAnsi" w:cs="Arial"/>
        </w:rPr>
        <w:t xml:space="preserve">, el cual podrá consultarse en la página web </w:t>
      </w:r>
      <w:hyperlink r:id="rId10" w:history="1">
        <w:r w:rsidRPr="00900DDE">
          <w:rPr>
            <w:rStyle w:val="Hipervnculo"/>
            <w:rFonts w:asciiTheme="minorHAnsi" w:hAnsiTheme="minorHAnsi" w:cs="Arial"/>
          </w:rPr>
          <w:t>www.contraloriagen.gov.co</w:t>
        </w:r>
      </w:hyperlink>
    </w:p>
    <w:p w:rsidR="00316B7B" w:rsidRPr="00900DDE" w:rsidRDefault="00316B7B" w:rsidP="00647F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jc w:val="both"/>
        <w:textAlignment w:val="baseline"/>
        <w:rPr>
          <w:rFonts w:asciiTheme="minorHAnsi" w:hAnsiTheme="minorHAnsi"/>
          <w:color w:val="000000"/>
          <w:sz w:val="22"/>
          <w:szCs w:val="22"/>
        </w:rPr>
      </w:pPr>
    </w:p>
    <w:p w:rsidR="00316B7B" w:rsidRPr="00900DDE" w:rsidRDefault="00316B7B" w:rsidP="00647FC0">
      <w:pPr>
        <w:pStyle w:val="Titulo1Alejo"/>
        <w:numPr>
          <w:ilvl w:val="0"/>
          <w:numId w:val="2"/>
        </w:numPr>
        <w:spacing w:before="0" w:after="0"/>
        <w:ind w:left="0" w:firstLine="0"/>
        <w:jc w:val="both"/>
        <w:rPr>
          <w:rFonts w:asciiTheme="minorHAnsi" w:hAnsiTheme="minorHAnsi" w:cs="Arial"/>
          <w:b w:val="0"/>
          <w:color w:val="000000"/>
          <w:sz w:val="22"/>
          <w:szCs w:val="22"/>
          <w:lang w:val="es-ES"/>
        </w:rPr>
      </w:pPr>
      <w:bookmarkStart w:id="1" w:name="_Toc506112389"/>
      <w:bookmarkStart w:id="2" w:name="_Toc506192311"/>
      <w:bookmarkStart w:id="3" w:name="_Toc506192445"/>
      <w:bookmarkStart w:id="4" w:name="_Toc506941806"/>
      <w:bookmarkStart w:id="5" w:name="_Toc506943332"/>
      <w:bookmarkStart w:id="6" w:name="_Toc507231928"/>
      <w:bookmarkStart w:id="7" w:name="_Toc507402959"/>
      <w:bookmarkStart w:id="8" w:name="_Toc512839954"/>
      <w:bookmarkStart w:id="9" w:name="_Toc536583312"/>
      <w:bookmarkStart w:id="10" w:name="_Toc536584651"/>
      <w:bookmarkStart w:id="11" w:name="_Toc536592419"/>
      <w:bookmarkStart w:id="12" w:name="_Toc80605288"/>
      <w:bookmarkStart w:id="13" w:name="_Toc300143713"/>
      <w:bookmarkStart w:id="14" w:name="_Toc306741238"/>
      <w:r w:rsidRPr="00900DDE">
        <w:rPr>
          <w:rFonts w:asciiTheme="minorHAnsi" w:hAnsiTheme="minorHAnsi" w:cs="Arial"/>
          <w:sz w:val="22"/>
          <w:szCs w:val="22"/>
          <w:lang w:val="es-ES"/>
        </w:rPr>
        <w:t>IMPUESTOS, DEDUCCIONES Y GASTOS</w:t>
      </w:r>
      <w:bookmarkEnd w:id="1"/>
      <w:bookmarkEnd w:id="2"/>
      <w:bookmarkEnd w:id="3"/>
      <w:bookmarkEnd w:id="4"/>
      <w:bookmarkEnd w:id="5"/>
      <w:bookmarkEnd w:id="6"/>
      <w:bookmarkEnd w:id="7"/>
      <w:bookmarkEnd w:id="8"/>
      <w:bookmarkEnd w:id="9"/>
      <w:bookmarkEnd w:id="10"/>
      <w:bookmarkEnd w:id="11"/>
      <w:bookmarkEnd w:id="12"/>
      <w:bookmarkEnd w:id="13"/>
      <w:bookmarkEnd w:id="14"/>
      <w:r w:rsidRPr="00900DDE">
        <w:rPr>
          <w:rFonts w:asciiTheme="minorHAnsi" w:hAnsiTheme="minorHAnsi" w:cs="Arial"/>
          <w:sz w:val="22"/>
          <w:szCs w:val="22"/>
          <w:lang w:val="es-ES"/>
        </w:rPr>
        <w:t xml:space="preserve">: </w:t>
      </w:r>
      <w:r w:rsidRPr="00900DDE">
        <w:rPr>
          <w:rFonts w:asciiTheme="minorHAnsi" w:hAnsiTheme="minorHAnsi" w:cs="Arial"/>
          <w:b w:val="0"/>
          <w:color w:val="000000"/>
          <w:sz w:val="22"/>
          <w:szCs w:val="22"/>
          <w:lang w:val="es-ES"/>
        </w:rPr>
        <w:t>Al preparar su propuesta el proponente deberá tener en cuenta todos los impuestos que puedan afectar sus precios y hayan de causarse por la ejecución del contrato, el valor que ocasione la constitución de garantías, así como las deducciones y retenciones a que haya lugar, de acuerdo con la ley.</w:t>
      </w:r>
    </w:p>
    <w:p w:rsidR="00316B7B" w:rsidRPr="00900DDE" w:rsidRDefault="00316B7B" w:rsidP="00647FC0">
      <w:pPr>
        <w:pStyle w:val="Textoindependiente31"/>
        <w:jc w:val="left"/>
        <w:rPr>
          <w:rFonts w:asciiTheme="minorHAnsi" w:hAnsiTheme="minorHAnsi" w:cs="Arial"/>
          <w:b w:val="0"/>
          <w:bCs/>
          <w:color w:val="000000"/>
          <w:sz w:val="22"/>
          <w:szCs w:val="22"/>
          <w:lang w:val="es-ES"/>
        </w:rPr>
      </w:pPr>
    </w:p>
    <w:p w:rsidR="00316B7B" w:rsidRPr="00900DDE" w:rsidRDefault="00316B7B" w:rsidP="00647FC0">
      <w:pPr>
        <w:pStyle w:val="Textoindependiente31"/>
        <w:jc w:val="both"/>
        <w:rPr>
          <w:rFonts w:asciiTheme="minorHAnsi" w:hAnsiTheme="minorHAnsi" w:cs="Arial"/>
          <w:b w:val="0"/>
          <w:bCs/>
          <w:color w:val="000000"/>
          <w:sz w:val="22"/>
          <w:szCs w:val="22"/>
          <w:lang w:val="es-ES"/>
        </w:rPr>
      </w:pPr>
      <w:r w:rsidRPr="00900DDE">
        <w:rPr>
          <w:rFonts w:asciiTheme="minorHAnsi" w:hAnsiTheme="minorHAnsi" w:cs="Arial"/>
          <w:b w:val="0"/>
          <w:bCs/>
          <w:color w:val="000000"/>
          <w:sz w:val="22"/>
          <w:szCs w:val="22"/>
          <w:lang w:val="es-ES"/>
        </w:rPr>
        <w:t>Los gastos legales del contrato, tales como el valor de las primas por la constitución de garantías, los impuestos que se causen, estarán a cargo de EL CONTRATISTA favorecido con la aceptación de la propuesta.</w:t>
      </w:r>
    </w:p>
    <w:p w:rsidR="00316B7B" w:rsidRPr="00900DDE" w:rsidRDefault="00316B7B" w:rsidP="00647FC0">
      <w:pPr>
        <w:pStyle w:val="Textoindependiente31"/>
        <w:jc w:val="both"/>
        <w:rPr>
          <w:rFonts w:asciiTheme="minorHAnsi" w:hAnsiTheme="minorHAnsi" w:cs="Arial"/>
          <w:b w:val="0"/>
          <w:bCs/>
          <w:color w:val="000000"/>
          <w:sz w:val="22"/>
          <w:szCs w:val="22"/>
          <w:lang w:val="es-ES"/>
        </w:rPr>
      </w:pPr>
    </w:p>
    <w:p w:rsidR="00316B7B" w:rsidRPr="00900DDE" w:rsidRDefault="00316B7B" w:rsidP="00647FC0">
      <w:pPr>
        <w:pStyle w:val="Textoindependiente31"/>
        <w:jc w:val="both"/>
        <w:rPr>
          <w:rFonts w:asciiTheme="minorHAnsi" w:hAnsiTheme="minorHAnsi" w:cs="Arial"/>
          <w:b w:val="0"/>
          <w:bCs/>
          <w:color w:val="000000"/>
          <w:sz w:val="22"/>
          <w:szCs w:val="22"/>
          <w:lang w:val="es-ES"/>
        </w:rPr>
      </w:pPr>
      <w:r w:rsidRPr="00900DDE">
        <w:rPr>
          <w:rFonts w:asciiTheme="minorHAnsi" w:hAnsiTheme="minorHAnsi" w:cs="Arial"/>
          <w:bCs/>
          <w:color w:val="000000"/>
          <w:sz w:val="22"/>
          <w:szCs w:val="22"/>
          <w:lang w:val="es-ES"/>
        </w:rPr>
        <w:lastRenderedPageBreak/>
        <w:t>LA ESU</w:t>
      </w:r>
      <w:r w:rsidRPr="00900DDE">
        <w:rPr>
          <w:rFonts w:asciiTheme="minorHAnsi" w:hAnsiTheme="minorHAnsi" w:cs="Arial"/>
          <w:b w:val="0"/>
          <w:bCs/>
          <w:color w:val="000000"/>
          <w:sz w:val="22"/>
          <w:szCs w:val="22"/>
          <w:lang w:val="es-ES"/>
        </w:rPr>
        <w:t xml:space="preserve"> deducirá del valor del contrato, todos los impuestos y retenciones a que haya lugar en el momento de hacer el pago, de acuerdo con las disposiciones legales vigentes.</w:t>
      </w:r>
    </w:p>
    <w:p w:rsidR="00134BA1" w:rsidRPr="00900DDE" w:rsidRDefault="00134BA1" w:rsidP="00647FC0">
      <w:pPr>
        <w:jc w:val="both"/>
        <w:rPr>
          <w:rFonts w:asciiTheme="minorHAnsi" w:hAnsiTheme="minorHAnsi"/>
          <w:color w:val="000000"/>
          <w:sz w:val="22"/>
          <w:szCs w:val="22"/>
        </w:rPr>
      </w:pPr>
    </w:p>
    <w:p w:rsidR="00134BA1" w:rsidRPr="00900DDE" w:rsidRDefault="00134BA1" w:rsidP="00647FC0">
      <w:pPr>
        <w:jc w:val="both"/>
        <w:rPr>
          <w:rFonts w:asciiTheme="minorHAnsi" w:hAnsiTheme="minorHAnsi"/>
          <w:color w:val="000000"/>
          <w:sz w:val="22"/>
          <w:szCs w:val="22"/>
        </w:rPr>
      </w:pPr>
      <w:r w:rsidRPr="00900DDE">
        <w:rPr>
          <w:rFonts w:asciiTheme="minorHAnsi" w:hAnsiTheme="minorHAnsi"/>
          <w:color w:val="000000"/>
          <w:sz w:val="22"/>
          <w:szCs w:val="22"/>
        </w:rPr>
        <w:t xml:space="preserve">Para efectos de la retención en la fuente por renta, </w:t>
      </w:r>
      <w:r w:rsidRPr="00900DDE">
        <w:rPr>
          <w:rFonts w:asciiTheme="minorHAnsi" w:hAnsiTheme="minorHAnsi"/>
          <w:b/>
          <w:color w:val="000000"/>
          <w:sz w:val="22"/>
          <w:szCs w:val="22"/>
        </w:rPr>
        <w:t>LA ESU</w:t>
      </w:r>
      <w:r w:rsidRPr="00900DDE">
        <w:rPr>
          <w:rFonts w:asciiTheme="minorHAnsi" w:hAnsiTheme="minorHAnsi"/>
          <w:color w:val="000000"/>
          <w:sz w:val="22"/>
          <w:szCs w:val="22"/>
        </w:rPr>
        <w:t xml:space="preserve">  procederá de conformidad con la normatividad tributaria vigente, y en caso de que no haya lugar a ello, el proponente deberá indicar la norma que lo excluye o le otorga la exención.</w:t>
      </w:r>
    </w:p>
    <w:p w:rsidR="00316B7B" w:rsidRPr="00900DDE" w:rsidRDefault="00316B7B" w:rsidP="00647FC0">
      <w:pPr>
        <w:pStyle w:val="Textoindependiente31"/>
        <w:jc w:val="both"/>
        <w:rPr>
          <w:rFonts w:asciiTheme="minorHAnsi" w:hAnsiTheme="minorHAnsi" w:cs="Arial"/>
          <w:b w:val="0"/>
          <w:bCs/>
          <w:color w:val="000000"/>
          <w:sz w:val="22"/>
          <w:szCs w:val="22"/>
          <w:lang w:val="es-ES"/>
        </w:rPr>
      </w:pPr>
    </w:p>
    <w:p w:rsidR="00472A83" w:rsidRPr="00900DDE" w:rsidRDefault="00316B7B" w:rsidP="00647FC0">
      <w:pPr>
        <w:pStyle w:val="Titulo1Alejo"/>
        <w:numPr>
          <w:ilvl w:val="0"/>
          <w:numId w:val="2"/>
        </w:numPr>
        <w:spacing w:before="0" w:after="0"/>
        <w:ind w:left="0" w:firstLine="0"/>
        <w:jc w:val="both"/>
        <w:rPr>
          <w:rFonts w:asciiTheme="minorHAnsi" w:hAnsiTheme="minorHAnsi" w:cs="Arial"/>
          <w:b w:val="0"/>
          <w:color w:val="000000"/>
          <w:kern w:val="0"/>
          <w:sz w:val="22"/>
          <w:szCs w:val="22"/>
          <w:lang w:val="es-ES"/>
        </w:rPr>
      </w:pPr>
      <w:bookmarkStart w:id="15" w:name="_Toc300143714"/>
      <w:bookmarkStart w:id="16" w:name="_Toc306741239"/>
      <w:r w:rsidRPr="00900DDE">
        <w:rPr>
          <w:rFonts w:asciiTheme="minorHAnsi" w:hAnsiTheme="minorHAnsi" w:cs="Arial"/>
          <w:sz w:val="22"/>
          <w:szCs w:val="22"/>
          <w:lang w:val="es-ES"/>
        </w:rPr>
        <w:t>TASAS Y CONTRIBUCIONES</w:t>
      </w:r>
      <w:bookmarkEnd w:id="15"/>
      <w:bookmarkEnd w:id="16"/>
      <w:r w:rsidRPr="00900DDE">
        <w:rPr>
          <w:rFonts w:asciiTheme="minorHAnsi" w:hAnsiTheme="minorHAnsi" w:cs="Arial"/>
          <w:sz w:val="22"/>
          <w:szCs w:val="22"/>
          <w:lang w:val="es-ES"/>
        </w:rPr>
        <w:t xml:space="preserve">: </w:t>
      </w:r>
      <w:r w:rsidRPr="00900DDE">
        <w:rPr>
          <w:rFonts w:asciiTheme="minorHAnsi" w:hAnsiTheme="minorHAnsi" w:cs="Arial"/>
          <w:b w:val="0"/>
          <w:color w:val="000000"/>
          <w:kern w:val="0"/>
          <w:sz w:val="22"/>
          <w:szCs w:val="22"/>
          <w:lang w:val="es-ES"/>
        </w:rPr>
        <w:t>Al formular la oferta, el proponente acepta que estarán a su cargo todos los impuestos, tasas y contribuciones establecidos por las diferentes autoridades nacionales, departamentales o municipales, y dentro de estos mismos niveles territoriales, los impuestos, tasas y contribuciones establecidos por las diferentes autoridades, que afecten el contrato y las actividades que de él se deriven.</w:t>
      </w:r>
      <w:r w:rsidR="00472A83" w:rsidRPr="00900DDE">
        <w:rPr>
          <w:rFonts w:asciiTheme="minorHAnsi" w:hAnsiTheme="minorHAnsi" w:cs="Arial"/>
          <w:color w:val="000000"/>
          <w:kern w:val="0"/>
          <w:sz w:val="22"/>
          <w:szCs w:val="22"/>
          <w:lang w:val="es-ES"/>
        </w:rPr>
        <w:t xml:space="preserve"> </w:t>
      </w:r>
      <w:r w:rsidR="00134BA1" w:rsidRPr="00900DDE">
        <w:rPr>
          <w:rFonts w:asciiTheme="minorHAnsi" w:hAnsiTheme="minorHAnsi" w:cs="Arial"/>
          <w:color w:val="000000"/>
          <w:kern w:val="0"/>
          <w:sz w:val="22"/>
          <w:szCs w:val="22"/>
          <w:lang w:val="es-ES"/>
        </w:rPr>
        <w:t xml:space="preserve"> </w:t>
      </w:r>
    </w:p>
    <w:p w:rsidR="00207967" w:rsidRPr="00900DDE" w:rsidRDefault="00207967" w:rsidP="00207967">
      <w:pPr>
        <w:rPr>
          <w:sz w:val="22"/>
          <w:szCs w:val="22"/>
          <w:lang w:val="es-ES" w:eastAsia="es-ES"/>
        </w:rPr>
      </w:pPr>
    </w:p>
    <w:p w:rsidR="00316B7B" w:rsidRPr="00900DDE" w:rsidRDefault="00316B7B" w:rsidP="00647FC0">
      <w:pPr>
        <w:pStyle w:val="Titulo1Alejo"/>
        <w:numPr>
          <w:ilvl w:val="0"/>
          <w:numId w:val="2"/>
        </w:numPr>
        <w:spacing w:before="0" w:after="0"/>
        <w:ind w:left="0" w:firstLine="0"/>
        <w:jc w:val="both"/>
        <w:rPr>
          <w:rFonts w:asciiTheme="minorHAnsi" w:eastAsia="Calibri" w:hAnsiTheme="minorHAnsi" w:cs="Arial"/>
          <w:b w:val="0"/>
          <w:bCs w:val="0"/>
          <w:color w:val="000000"/>
          <w:kern w:val="0"/>
          <w:sz w:val="22"/>
          <w:szCs w:val="22"/>
          <w:lang w:val="es-ES" w:eastAsia="en-US"/>
        </w:rPr>
      </w:pPr>
      <w:bookmarkStart w:id="17" w:name="_Toc300143719"/>
      <w:bookmarkStart w:id="18" w:name="_Toc306741244"/>
      <w:r w:rsidRPr="00900DDE">
        <w:rPr>
          <w:rFonts w:asciiTheme="minorHAnsi" w:hAnsiTheme="minorHAnsi" w:cs="Arial"/>
          <w:sz w:val="22"/>
          <w:szCs w:val="22"/>
          <w:lang w:val="es-ES"/>
        </w:rPr>
        <w:t>RECHAZO Y ELIMINACIÓN DE PROPUESTAS</w:t>
      </w:r>
      <w:bookmarkEnd w:id="17"/>
      <w:bookmarkEnd w:id="18"/>
      <w:r w:rsidRPr="00900DDE">
        <w:rPr>
          <w:rFonts w:asciiTheme="minorHAnsi" w:hAnsiTheme="minorHAnsi" w:cs="Arial"/>
          <w:sz w:val="22"/>
          <w:szCs w:val="22"/>
          <w:lang w:val="es-ES"/>
        </w:rPr>
        <w:t xml:space="preserve">: </w:t>
      </w:r>
      <w:r w:rsidRPr="00900DDE">
        <w:rPr>
          <w:rFonts w:asciiTheme="minorHAnsi" w:eastAsia="Calibri" w:hAnsiTheme="minorHAnsi" w:cs="Arial"/>
          <w:b w:val="0"/>
          <w:bCs w:val="0"/>
          <w:color w:val="000000"/>
          <w:kern w:val="0"/>
          <w:sz w:val="22"/>
          <w:szCs w:val="22"/>
          <w:lang w:val="es-ES" w:eastAsia="en-US"/>
        </w:rPr>
        <w:t>La omisión de los documentos necesarios para la comparación de una oferta con las demás impedirá tenerla en cuenta para la evaluación y posterior adjudicación del contrato.</w:t>
      </w:r>
    </w:p>
    <w:p w:rsidR="00316B7B" w:rsidRPr="00900DDE" w:rsidRDefault="00316B7B" w:rsidP="00647FC0">
      <w:pPr>
        <w:pStyle w:val="Sinespaciado"/>
        <w:rPr>
          <w:rFonts w:asciiTheme="minorHAnsi" w:hAnsiTheme="minorHAnsi" w:cs="Arial"/>
        </w:rPr>
      </w:pPr>
    </w:p>
    <w:p w:rsidR="00316B7B" w:rsidRPr="00900DDE" w:rsidRDefault="00316B7B" w:rsidP="00647FC0">
      <w:pPr>
        <w:jc w:val="both"/>
        <w:rPr>
          <w:rFonts w:asciiTheme="minorHAnsi" w:hAnsiTheme="minorHAnsi"/>
          <w:color w:val="000000"/>
          <w:sz w:val="22"/>
          <w:szCs w:val="22"/>
        </w:rPr>
      </w:pPr>
      <w:r w:rsidRPr="00900DDE">
        <w:rPr>
          <w:rFonts w:asciiTheme="minorHAnsi" w:hAnsiTheme="minorHAnsi"/>
          <w:color w:val="000000"/>
          <w:sz w:val="22"/>
          <w:szCs w:val="22"/>
        </w:rPr>
        <w:t>Sin perjuicio de la aplicación de los demás requisitos habilitantes que se desprendan de los términos y condiciones de esta convocatoria,</w:t>
      </w:r>
      <w:r w:rsidRPr="00900DDE">
        <w:rPr>
          <w:rFonts w:asciiTheme="minorHAnsi" w:hAnsiTheme="minorHAnsi"/>
          <w:b/>
          <w:color w:val="000000"/>
          <w:sz w:val="22"/>
          <w:szCs w:val="22"/>
        </w:rPr>
        <w:t xml:space="preserve"> LA ESU</w:t>
      </w:r>
      <w:r w:rsidRPr="00900DDE">
        <w:rPr>
          <w:rFonts w:asciiTheme="minorHAnsi" w:hAnsiTheme="minorHAnsi"/>
          <w:color w:val="000000"/>
          <w:sz w:val="22"/>
          <w:szCs w:val="22"/>
        </w:rPr>
        <w:t xml:space="preserve"> podrá rechazar y eliminar una o varias propuestas, sin que haya lugar a su evaluación, en cualquiera de los siguientes casos:</w:t>
      </w:r>
    </w:p>
    <w:p w:rsidR="00316B7B" w:rsidRPr="00900DDE" w:rsidRDefault="00316B7B" w:rsidP="00647FC0">
      <w:pPr>
        <w:jc w:val="both"/>
        <w:rPr>
          <w:rFonts w:asciiTheme="minorHAnsi" w:hAnsiTheme="minorHAnsi"/>
          <w:color w:val="000000"/>
          <w:sz w:val="22"/>
          <w:szCs w:val="22"/>
        </w:rPr>
      </w:pPr>
    </w:p>
    <w:p w:rsidR="00316B7B" w:rsidRPr="00900DDE" w:rsidRDefault="00316B7B" w:rsidP="00647FC0">
      <w:pPr>
        <w:pStyle w:val="Prrafodelista"/>
        <w:numPr>
          <w:ilvl w:val="0"/>
          <w:numId w:val="28"/>
        </w:numPr>
        <w:spacing w:line="240" w:lineRule="auto"/>
        <w:jc w:val="both"/>
        <w:rPr>
          <w:rFonts w:asciiTheme="minorHAnsi" w:hAnsiTheme="minorHAnsi"/>
          <w:color w:val="000000"/>
        </w:rPr>
      </w:pPr>
      <w:r w:rsidRPr="00900DDE">
        <w:rPr>
          <w:rFonts w:asciiTheme="minorHAnsi" w:hAnsiTheme="minorHAnsi"/>
          <w:color w:val="000000"/>
        </w:rPr>
        <w:t>Cuando el proponente se halle incurso en alguna de las causales de inhabilidad o incompatibilidad para contratar, según lo dispuesto en la Leyes colombianas.</w:t>
      </w:r>
    </w:p>
    <w:p w:rsidR="00316B7B" w:rsidRPr="00900DDE" w:rsidRDefault="00316B7B" w:rsidP="00647FC0">
      <w:pPr>
        <w:pStyle w:val="Prrafodelista"/>
        <w:numPr>
          <w:ilvl w:val="0"/>
          <w:numId w:val="28"/>
        </w:numPr>
        <w:spacing w:line="240" w:lineRule="auto"/>
        <w:jc w:val="both"/>
        <w:rPr>
          <w:rFonts w:asciiTheme="minorHAnsi" w:hAnsiTheme="minorHAnsi"/>
          <w:color w:val="000000"/>
        </w:rPr>
      </w:pPr>
      <w:r w:rsidRPr="00900DDE">
        <w:rPr>
          <w:rFonts w:asciiTheme="minorHAnsi" w:hAnsiTheme="minorHAnsi"/>
          <w:color w:val="000000"/>
        </w:rPr>
        <w:t xml:space="preserve">Si el proponente ofreciere un plazo </w:t>
      </w:r>
      <w:r w:rsidR="00C2583F" w:rsidRPr="00900DDE">
        <w:rPr>
          <w:rFonts w:asciiTheme="minorHAnsi" w:hAnsiTheme="minorHAnsi"/>
          <w:color w:val="000000"/>
        </w:rPr>
        <w:t xml:space="preserve">superior para la ejecución del contrato </w:t>
      </w:r>
      <w:r w:rsidRPr="00900DDE">
        <w:rPr>
          <w:rFonts w:asciiTheme="minorHAnsi" w:hAnsiTheme="minorHAnsi"/>
          <w:color w:val="000000"/>
        </w:rPr>
        <w:t>al establecido en estos términos y condiciones.</w:t>
      </w:r>
    </w:p>
    <w:p w:rsidR="00316B7B" w:rsidRPr="00900DDE" w:rsidRDefault="00316B7B" w:rsidP="00647FC0">
      <w:pPr>
        <w:pStyle w:val="Prrafodelista"/>
        <w:numPr>
          <w:ilvl w:val="0"/>
          <w:numId w:val="28"/>
        </w:numPr>
        <w:spacing w:line="240" w:lineRule="auto"/>
        <w:jc w:val="both"/>
        <w:rPr>
          <w:rFonts w:asciiTheme="minorHAnsi" w:hAnsiTheme="minorHAnsi"/>
          <w:color w:val="000000"/>
        </w:rPr>
      </w:pPr>
      <w:r w:rsidRPr="00900DDE">
        <w:rPr>
          <w:rFonts w:asciiTheme="minorHAnsi" w:hAnsiTheme="minorHAnsi"/>
          <w:color w:val="000000"/>
        </w:rPr>
        <w:t>Si el proponente se encuentra inscrito en el Boletín de Responsables Fiscales (Artículo 60, Ley 610 de 2000).</w:t>
      </w:r>
    </w:p>
    <w:p w:rsidR="00316B7B" w:rsidRPr="00900DDE" w:rsidRDefault="00316B7B" w:rsidP="00647FC0">
      <w:pPr>
        <w:pStyle w:val="Prrafodelista"/>
        <w:numPr>
          <w:ilvl w:val="0"/>
          <w:numId w:val="28"/>
        </w:numPr>
        <w:spacing w:line="240" w:lineRule="auto"/>
        <w:jc w:val="both"/>
        <w:rPr>
          <w:rFonts w:asciiTheme="minorHAnsi" w:hAnsiTheme="minorHAnsi"/>
          <w:color w:val="000000"/>
        </w:rPr>
      </w:pPr>
      <w:r w:rsidRPr="00900DDE">
        <w:rPr>
          <w:rFonts w:asciiTheme="minorHAnsi" w:hAnsiTheme="minorHAnsi"/>
          <w:color w:val="000000"/>
        </w:rPr>
        <w:t xml:space="preserve">Cuando se adicione o se suprima algún ítem de obra, o se modifique o altere su descripción, unidades o cantidades, o cuando no se consigne el precio unitario de uno o varios ítems en el Anexo No. </w:t>
      </w:r>
      <w:r w:rsidR="007A2654" w:rsidRPr="00900DDE">
        <w:rPr>
          <w:rFonts w:asciiTheme="minorHAnsi" w:hAnsiTheme="minorHAnsi"/>
          <w:color w:val="000000"/>
        </w:rPr>
        <w:t>2</w:t>
      </w:r>
      <w:r w:rsidRPr="00900DDE">
        <w:rPr>
          <w:rFonts w:asciiTheme="minorHAnsi" w:hAnsiTheme="minorHAnsi"/>
          <w:color w:val="000000"/>
        </w:rPr>
        <w:t xml:space="preserve"> “Formulario de Especificaciones, P</w:t>
      </w:r>
      <w:r w:rsidR="00911019" w:rsidRPr="00900DDE">
        <w:rPr>
          <w:rFonts w:asciiTheme="minorHAnsi" w:hAnsiTheme="minorHAnsi"/>
          <w:color w:val="000000"/>
        </w:rPr>
        <w:t>recios unitarios y Cantidades” sin perjuicio de las adjudicaciones parciales que la ESU estime a su conveniencia.</w:t>
      </w:r>
    </w:p>
    <w:p w:rsidR="00316B7B" w:rsidRPr="00900DDE" w:rsidRDefault="00316B7B" w:rsidP="00647FC0">
      <w:pPr>
        <w:pStyle w:val="Prrafodelista"/>
        <w:numPr>
          <w:ilvl w:val="0"/>
          <w:numId w:val="28"/>
        </w:numPr>
        <w:spacing w:line="240" w:lineRule="auto"/>
        <w:jc w:val="both"/>
        <w:rPr>
          <w:rFonts w:asciiTheme="minorHAnsi" w:hAnsiTheme="minorHAnsi"/>
          <w:color w:val="000000"/>
        </w:rPr>
      </w:pPr>
      <w:r w:rsidRPr="00900DDE">
        <w:rPr>
          <w:rFonts w:asciiTheme="minorHAnsi" w:hAnsiTheme="minorHAnsi"/>
          <w:color w:val="000000"/>
        </w:rPr>
        <w:t>Cuando la propuesta se presente en forma subordinada al cumplimiento de cualquier condición.</w:t>
      </w:r>
    </w:p>
    <w:p w:rsidR="00316B7B" w:rsidRPr="00900DDE" w:rsidRDefault="00316B7B" w:rsidP="00647FC0">
      <w:pPr>
        <w:pStyle w:val="Prrafodelista"/>
        <w:numPr>
          <w:ilvl w:val="0"/>
          <w:numId w:val="28"/>
        </w:numPr>
        <w:spacing w:after="0" w:line="240" w:lineRule="auto"/>
        <w:ind w:left="714" w:hanging="357"/>
        <w:jc w:val="both"/>
        <w:rPr>
          <w:rFonts w:asciiTheme="minorHAnsi" w:hAnsiTheme="minorHAnsi"/>
          <w:b/>
          <w:color w:val="000000"/>
        </w:rPr>
      </w:pPr>
      <w:r w:rsidRPr="00900DDE">
        <w:rPr>
          <w:rFonts w:asciiTheme="minorHAnsi" w:hAnsiTheme="minorHAnsi"/>
          <w:color w:val="000000"/>
        </w:rPr>
        <w:t>Por no considerar las modificaciones a los términos y condiciones que mediante adendas haya hecho la</w:t>
      </w:r>
      <w:r w:rsidRPr="00900DDE">
        <w:rPr>
          <w:rFonts w:asciiTheme="minorHAnsi" w:hAnsiTheme="minorHAnsi"/>
          <w:b/>
          <w:color w:val="000000"/>
        </w:rPr>
        <w:t xml:space="preserve"> ESU.</w:t>
      </w:r>
    </w:p>
    <w:p w:rsidR="00316B7B" w:rsidRPr="00900DDE" w:rsidRDefault="00316B7B" w:rsidP="00647FC0">
      <w:pPr>
        <w:pStyle w:val="Listaconguion"/>
        <w:numPr>
          <w:ilvl w:val="0"/>
          <w:numId w:val="28"/>
        </w:numPr>
        <w:spacing w:after="0"/>
        <w:ind w:left="714" w:hanging="357"/>
        <w:rPr>
          <w:rFonts w:asciiTheme="minorHAnsi" w:hAnsiTheme="minorHAnsi" w:cs="Arial"/>
          <w:color w:val="000000"/>
          <w:szCs w:val="22"/>
          <w:lang w:val="es-ES"/>
        </w:rPr>
      </w:pPr>
      <w:r w:rsidRPr="00900DDE">
        <w:rPr>
          <w:rFonts w:asciiTheme="minorHAnsi" w:hAnsiTheme="minorHAnsi" w:cs="Arial"/>
          <w:szCs w:val="22"/>
          <w:lang w:val="es-ES"/>
        </w:rPr>
        <w:t>Cuando un oferente presente varias ofertas, directamente o por interpuesta persona, bajo el mismo nombre o con nombres diferentes, como es el caso, entre otros, de dos o más personas jurídicas que tienen el mismo representante legal; o de una persona natural que a su vez es parte de la administración o dirección de una persona jurídica</w:t>
      </w:r>
      <w:r w:rsidRPr="00900DDE">
        <w:rPr>
          <w:rFonts w:asciiTheme="minorHAnsi" w:hAnsiTheme="minorHAnsi" w:cs="Arial"/>
          <w:color w:val="000000"/>
          <w:szCs w:val="22"/>
          <w:lang w:val="es-ES"/>
        </w:rPr>
        <w:t>.</w:t>
      </w:r>
    </w:p>
    <w:p w:rsidR="00316B7B" w:rsidRPr="00900DDE" w:rsidRDefault="00316B7B" w:rsidP="00647FC0">
      <w:pPr>
        <w:pStyle w:val="Prrafodelista"/>
        <w:numPr>
          <w:ilvl w:val="0"/>
          <w:numId w:val="28"/>
        </w:numPr>
        <w:spacing w:line="240" w:lineRule="auto"/>
        <w:jc w:val="both"/>
        <w:rPr>
          <w:rFonts w:asciiTheme="minorHAnsi" w:hAnsiTheme="minorHAnsi"/>
          <w:color w:val="000000"/>
        </w:rPr>
      </w:pPr>
      <w:r w:rsidRPr="00900DDE">
        <w:rPr>
          <w:rFonts w:asciiTheme="minorHAnsi" w:hAnsiTheme="minorHAnsi"/>
          <w:color w:val="000000"/>
        </w:rPr>
        <w:t xml:space="preserve">Cuando la propuesta esté incompleta, en cuanto a que no cumple lo especificado o no incluye algún documento que, de acuerdo con estos términos y condiciones, se requiera adjuntar y dicha deficiencia impida la comparación objetiva con otras ofertas. </w:t>
      </w:r>
    </w:p>
    <w:p w:rsidR="00316B7B" w:rsidRPr="00900DDE" w:rsidRDefault="00316B7B" w:rsidP="00647FC0">
      <w:pPr>
        <w:pStyle w:val="Prrafodelista"/>
        <w:numPr>
          <w:ilvl w:val="0"/>
          <w:numId w:val="28"/>
        </w:numPr>
        <w:overflowPunct w:val="0"/>
        <w:spacing w:line="240" w:lineRule="auto"/>
        <w:ind w:right="-93"/>
        <w:jc w:val="both"/>
        <w:textAlignment w:val="baseline"/>
        <w:rPr>
          <w:rFonts w:asciiTheme="minorHAnsi" w:hAnsiTheme="minorHAnsi"/>
          <w:color w:val="000000"/>
        </w:rPr>
      </w:pPr>
      <w:r w:rsidRPr="00900DDE">
        <w:rPr>
          <w:rFonts w:asciiTheme="minorHAnsi" w:hAnsiTheme="minorHAnsi"/>
          <w:color w:val="000000"/>
        </w:rPr>
        <w:t xml:space="preserve">Cuando el proponente presente documentos o información inexacta o cuando el proponente haya tratado de interferir o influenciar indebidamente en la evaluación de las propuestas o en la adjudicación del contrato. </w:t>
      </w:r>
    </w:p>
    <w:p w:rsidR="00316B7B" w:rsidRPr="00900DDE" w:rsidRDefault="00316B7B" w:rsidP="00647FC0">
      <w:pPr>
        <w:pStyle w:val="Prrafodelista"/>
        <w:numPr>
          <w:ilvl w:val="0"/>
          <w:numId w:val="28"/>
        </w:numPr>
        <w:overflowPunct w:val="0"/>
        <w:spacing w:line="240" w:lineRule="auto"/>
        <w:ind w:right="-93"/>
        <w:jc w:val="both"/>
        <w:textAlignment w:val="baseline"/>
        <w:rPr>
          <w:rFonts w:asciiTheme="minorHAnsi" w:hAnsiTheme="minorHAnsi"/>
          <w:color w:val="000000"/>
        </w:rPr>
      </w:pPr>
      <w:r w:rsidRPr="00900DDE">
        <w:rPr>
          <w:rFonts w:asciiTheme="minorHAnsi" w:hAnsiTheme="minorHAnsi"/>
          <w:color w:val="000000"/>
        </w:rPr>
        <w:t>Cuando el proponente una vez requerido por la Entidad, no allegue las aclaraciones o explicaciones solicitadas por ésta; cuando no cumpla con lo solicitado en dicho requerimiento, o cuando allegue la respuesta a los requerimientos por fuera del plazo que se le fije para ello, impidiendo evaluar con precisión los términos de la oferta.</w:t>
      </w:r>
    </w:p>
    <w:p w:rsidR="00316B7B" w:rsidRPr="00900DDE" w:rsidRDefault="00316B7B" w:rsidP="00647FC0">
      <w:pPr>
        <w:pStyle w:val="Prrafodelista"/>
        <w:numPr>
          <w:ilvl w:val="0"/>
          <w:numId w:val="28"/>
        </w:numPr>
        <w:overflowPunct w:val="0"/>
        <w:spacing w:after="0" w:line="240" w:lineRule="auto"/>
        <w:ind w:left="714" w:hanging="357"/>
        <w:jc w:val="both"/>
        <w:textAlignment w:val="baseline"/>
        <w:rPr>
          <w:rFonts w:asciiTheme="minorHAnsi" w:hAnsiTheme="minorHAnsi"/>
          <w:color w:val="000000"/>
        </w:rPr>
      </w:pPr>
      <w:r w:rsidRPr="00900DDE">
        <w:rPr>
          <w:rFonts w:asciiTheme="minorHAnsi" w:hAnsiTheme="minorHAnsi"/>
          <w:color w:val="000000"/>
        </w:rPr>
        <w:lastRenderedPageBreak/>
        <w:t>Cuando el proponente no cumpla con todas las especificaciones técnicas exigidas por la</w:t>
      </w:r>
      <w:r w:rsidRPr="00900DDE">
        <w:rPr>
          <w:rFonts w:asciiTheme="minorHAnsi" w:hAnsiTheme="minorHAnsi"/>
          <w:b/>
          <w:color w:val="000000"/>
        </w:rPr>
        <w:t xml:space="preserve"> ESU</w:t>
      </w:r>
      <w:r w:rsidRPr="00900DDE">
        <w:rPr>
          <w:rFonts w:asciiTheme="minorHAnsi" w:hAnsiTheme="minorHAnsi"/>
          <w:color w:val="000000"/>
        </w:rPr>
        <w:t xml:space="preserve"> en estos términos y condiciones. </w:t>
      </w:r>
    </w:p>
    <w:p w:rsidR="00316B7B" w:rsidRPr="00900DDE" w:rsidRDefault="00316B7B" w:rsidP="00647FC0">
      <w:pPr>
        <w:pStyle w:val="Textoindependiente31"/>
        <w:numPr>
          <w:ilvl w:val="0"/>
          <w:numId w:val="28"/>
        </w:numPr>
        <w:ind w:left="714" w:hanging="357"/>
        <w:jc w:val="both"/>
        <w:rPr>
          <w:rFonts w:asciiTheme="minorHAnsi" w:hAnsiTheme="minorHAnsi" w:cs="Arial"/>
          <w:b w:val="0"/>
          <w:color w:val="000000"/>
          <w:sz w:val="22"/>
          <w:szCs w:val="22"/>
          <w:lang w:val="es-ES"/>
        </w:rPr>
      </w:pPr>
      <w:r w:rsidRPr="00900DDE">
        <w:rPr>
          <w:rFonts w:asciiTheme="minorHAnsi" w:hAnsiTheme="minorHAnsi" w:cs="Arial"/>
          <w:b w:val="0"/>
          <w:color w:val="000000"/>
          <w:sz w:val="22"/>
          <w:szCs w:val="22"/>
          <w:lang w:val="es-ES"/>
        </w:rPr>
        <w:t>Cuando el proponente presente una propuesta alternativa inferior a las especificaciones técnicas descritas en estos términos y condiciones.</w:t>
      </w:r>
    </w:p>
    <w:p w:rsidR="00FD7A0B" w:rsidRPr="00900DDE" w:rsidRDefault="00FD7A0B" w:rsidP="00647FC0">
      <w:pPr>
        <w:pStyle w:val="Textoindependiente31"/>
        <w:numPr>
          <w:ilvl w:val="0"/>
          <w:numId w:val="28"/>
        </w:numPr>
        <w:jc w:val="both"/>
        <w:rPr>
          <w:rFonts w:asciiTheme="minorHAnsi" w:hAnsiTheme="minorHAnsi" w:cs="Arial"/>
          <w:b w:val="0"/>
          <w:color w:val="000000"/>
          <w:sz w:val="22"/>
          <w:szCs w:val="22"/>
          <w:lang w:val="es-ES"/>
        </w:rPr>
      </w:pPr>
      <w:r w:rsidRPr="00900DDE">
        <w:rPr>
          <w:rFonts w:asciiTheme="minorHAnsi" w:hAnsiTheme="minorHAnsi" w:cs="Arial"/>
          <w:b w:val="0"/>
          <w:color w:val="000000"/>
          <w:sz w:val="22"/>
          <w:szCs w:val="22"/>
          <w:lang w:val="es-ES"/>
        </w:rPr>
        <w:t>Cuando la carta de presentación no esté suscrita por el representante legal o el apoderado debidamente constituido para tal efecto, según el caso, por considerarse como no presentada la oferta.</w:t>
      </w:r>
    </w:p>
    <w:p w:rsidR="00FD7A0B" w:rsidRPr="00900DDE" w:rsidRDefault="00FD7A0B" w:rsidP="00647FC0">
      <w:pPr>
        <w:pStyle w:val="Textoindependiente31"/>
        <w:numPr>
          <w:ilvl w:val="0"/>
          <w:numId w:val="28"/>
        </w:numPr>
        <w:jc w:val="both"/>
        <w:rPr>
          <w:rFonts w:asciiTheme="minorHAnsi" w:hAnsiTheme="minorHAnsi" w:cs="Arial"/>
          <w:b w:val="0"/>
          <w:color w:val="000000"/>
          <w:sz w:val="22"/>
          <w:szCs w:val="22"/>
          <w:lang w:val="es-ES"/>
        </w:rPr>
      </w:pPr>
      <w:r w:rsidRPr="00900DDE">
        <w:rPr>
          <w:rFonts w:asciiTheme="minorHAnsi" w:hAnsiTheme="minorHAnsi" w:cs="Calibri"/>
          <w:b w:val="0"/>
          <w:color w:val="000000"/>
          <w:sz w:val="22"/>
          <w:szCs w:val="22"/>
        </w:rPr>
        <w:t>Cuando no aporte completamente diligenciados y firmados los anexos de la presente Solicitud Privada de Oferta que impidan la comparación objetiva de ofertas</w:t>
      </w:r>
      <w:r w:rsidR="00C2583F" w:rsidRPr="00900DDE">
        <w:rPr>
          <w:rFonts w:asciiTheme="minorHAnsi" w:hAnsiTheme="minorHAnsi" w:cs="Calibri"/>
          <w:b w:val="0"/>
          <w:color w:val="000000"/>
          <w:sz w:val="22"/>
          <w:szCs w:val="22"/>
        </w:rPr>
        <w:t>.</w:t>
      </w:r>
    </w:p>
    <w:p w:rsidR="00630709" w:rsidRPr="00900DDE" w:rsidRDefault="00630709" w:rsidP="00630709">
      <w:pPr>
        <w:pStyle w:val="Textoindependiente31"/>
        <w:ind w:left="720"/>
        <w:jc w:val="both"/>
        <w:rPr>
          <w:rFonts w:asciiTheme="minorHAnsi" w:hAnsiTheme="minorHAnsi" w:cs="Arial"/>
          <w:b w:val="0"/>
          <w:color w:val="000000"/>
          <w:sz w:val="22"/>
          <w:szCs w:val="22"/>
          <w:lang w:val="es-ES"/>
        </w:rPr>
      </w:pPr>
    </w:p>
    <w:p w:rsidR="00316B7B" w:rsidRPr="00900DDE" w:rsidRDefault="00316B7B" w:rsidP="00647FC0">
      <w:pPr>
        <w:pStyle w:val="Titulo1Alejo"/>
        <w:numPr>
          <w:ilvl w:val="0"/>
          <w:numId w:val="2"/>
        </w:numPr>
        <w:spacing w:before="0" w:after="0"/>
        <w:ind w:left="0" w:firstLine="0"/>
        <w:jc w:val="both"/>
        <w:rPr>
          <w:rFonts w:asciiTheme="minorHAnsi" w:eastAsia="Calibri" w:hAnsiTheme="minorHAnsi" w:cs="Arial"/>
          <w:b w:val="0"/>
          <w:bCs w:val="0"/>
          <w:color w:val="000000"/>
          <w:kern w:val="0"/>
          <w:sz w:val="22"/>
          <w:szCs w:val="22"/>
          <w:lang w:val="es-ES" w:eastAsia="en-US"/>
        </w:rPr>
      </w:pPr>
      <w:bookmarkStart w:id="19" w:name="_Toc300143721"/>
      <w:bookmarkStart w:id="20" w:name="_Toc306741246"/>
      <w:r w:rsidRPr="00900DDE">
        <w:rPr>
          <w:rFonts w:asciiTheme="minorHAnsi" w:hAnsiTheme="minorHAnsi" w:cs="Arial"/>
          <w:sz w:val="22"/>
          <w:szCs w:val="22"/>
          <w:lang w:val="es-ES"/>
        </w:rPr>
        <w:t>AJUSTE ECONÓMICO</w:t>
      </w:r>
      <w:bookmarkEnd w:id="19"/>
      <w:bookmarkEnd w:id="20"/>
      <w:r w:rsidRPr="00900DDE">
        <w:rPr>
          <w:rFonts w:asciiTheme="minorHAnsi" w:hAnsiTheme="minorHAnsi" w:cs="Arial"/>
          <w:sz w:val="22"/>
          <w:szCs w:val="22"/>
          <w:lang w:val="es-ES"/>
        </w:rPr>
        <w:t xml:space="preserve">: </w:t>
      </w:r>
      <w:r w:rsidRPr="00900DDE">
        <w:rPr>
          <w:rFonts w:asciiTheme="minorHAnsi" w:eastAsia="Calibri" w:hAnsiTheme="minorHAnsi" w:cs="Arial"/>
          <w:b w:val="0"/>
          <w:bCs w:val="0"/>
          <w:color w:val="000000"/>
          <w:kern w:val="0"/>
          <w:sz w:val="22"/>
          <w:szCs w:val="22"/>
          <w:lang w:val="es-ES" w:eastAsia="en-US"/>
        </w:rPr>
        <w:t>Cuando las propuestas recibidas sean económicamente inconvenientes, previos los estudios y análisis pertinentes, la ESU decidirá si se procede a la etapa de ajuste económico.</w:t>
      </w:r>
    </w:p>
    <w:p w:rsidR="00316B7B" w:rsidRPr="00900DDE" w:rsidRDefault="00316B7B" w:rsidP="00647FC0">
      <w:pPr>
        <w:pStyle w:val="Sinespaciado"/>
        <w:rPr>
          <w:rFonts w:asciiTheme="minorHAnsi" w:hAnsiTheme="minorHAnsi" w:cs="Arial"/>
        </w:rPr>
      </w:pPr>
    </w:p>
    <w:p w:rsidR="00316B7B" w:rsidRPr="00900DDE" w:rsidRDefault="00316B7B" w:rsidP="00647FC0">
      <w:pPr>
        <w:jc w:val="both"/>
        <w:rPr>
          <w:rFonts w:asciiTheme="minorHAnsi" w:hAnsiTheme="minorHAnsi"/>
          <w:color w:val="000000"/>
          <w:sz w:val="22"/>
          <w:szCs w:val="22"/>
        </w:rPr>
      </w:pPr>
      <w:r w:rsidRPr="00900DDE">
        <w:rPr>
          <w:rFonts w:asciiTheme="minorHAnsi" w:hAnsiTheme="minorHAnsi"/>
          <w:color w:val="000000"/>
          <w:sz w:val="22"/>
          <w:szCs w:val="22"/>
        </w:rPr>
        <w:t>En este caso se solicitará a los proponentes que resulten elegibles que presenten nueva propuesta económica en sobre cerrado, dentro del término que con tal fin se fije, vencido el cual se procederá a su apertura y a la evaluación de las ofertas, considerando los factores de ponderación establecidos.</w:t>
      </w:r>
    </w:p>
    <w:p w:rsidR="00316B7B" w:rsidRPr="00900DDE" w:rsidRDefault="00316B7B" w:rsidP="00647FC0">
      <w:pPr>
        <w:jc w:val="both"/>
        <w:rPr>
          <w:rFonts w:asciiTheme="minorHAnsi" w:hAnsiTheme="minorHAnsi"/>
          <w:color w:val="000000"/>
          <w:sz w:val="22"/>
          <w:szCs w:val="22"/>
        </w:rPr>
      </w:pPr>
      <w:r w:rsidRPr="00900DDE">
        <w:rPr>
          <w:rFonts w:asciiTheme="minorHAnsi" w:hAnsiTheme="minorHAnsi"/>
          <w:color w:val="000000"/>
          <w:sz w:val="22"/>
          <w:szCs w:val="22"/>
        </w:rPr>
        <w:t>Durante la etapa de ajuste económico ningún proponente podrá retirar su oferta, introducir modificaciones diferentes a las económicas, o hacerla más desfavorable.</w:t>
      </w:r>
    </w:p>
    <w:p w:rsidR="000A08A7" w:rsidRPr="00900DDE" w:rsidRDefault="000A08A7" w:rsidP="00647FC0">
      <w:pPr>
        <w:pStyle w:val="Prrafodelista"/>
        <w:spacing w:after="0" w:line="240" w:lineRule="auto"/>
        <w:ind w:left="0"/>
        <w:jc w:val="both"/>
        <w:rPr>
          <w:rFonts w:asciiTheme="minorHAnsi" w:hAnsiTheme="minorHAnsi" w:cs="Arial"/>
        </w:rPr>
      </w:pPr>
      <w:bookmarkStart w:id="21" w:name="_Toc300143729"/>
      <w:bookmarkStart w:id="22" w:name="_Toc306741256"/>
    </w:p>
    <w:p w:rsidR="000A08A7" w:rsidRPr="00900DDE" w:rsidRDefault="000A08A7" w:rsidP="00630709">
      <w:pPr>
        <w:pStyle w:val="Titulo1Alejo"/>
        <w:numPr>
          <w:ilvl w:val="0"/>
          <w:numId w:val="2"/>
        </w:numPr>
        <w:spacing w:before="0" w:after="0"/>
        <w:ind w:left="0" w:firstLine="0"/>
        <w:jc w:val="both"/>
        <w:rPr>
          <w:rFonts w:asciiTheme="minorHAnsi" w:hAnsiTheme="minorHAnsi" w:cs="Arial"/>
          <w:b w:val="0"/>
          <w:bCs w:val="0"/>
          <w:color w:val="000000"/>
          <w:kern w:val="0"/>
          <w:sz w:val="22"/>
          <w:szCs w:val="22"/>
          <w:lang w:val="es-CO" w:eastAsia="es-CO"/>
        </w:rPr>
      </w:pPr>
      <w:bookmarkStart w:id="23" w:name="_Toc300143723"/>
      <w:bookmarkStart w:id="24" w:name="_Toc306741249"/>
      <w:r w:rsidRPr="00900DDE">
        <w:rPr>
          <w:rFonts w:asciiTheme="minorHAnsi" w:hAnsiTheme="minorHAnsi" w:cs="Arial"/>
          <w:sz w:val="22"/>
          <w:szCs w:val="22"/>
          <w:lang w:val="es-ES"/>
        </w:rPr>
        <w:t xml:space="preserve"> EVALUACIÓN</w:t>
      </w:r>
      <w:bookmarkEnd w:id="23"/>
      <w:bookmarkEnd w:id="24"/>
      <w:r w:rsidR="00630709" w:rsidRPr="00900DDE">
        <w:rPr>
          <w:rFonts w:asciiTheme="minorHAnsi" w:hAnsiTheme="minorHAnsi" w:cs="Arial"/>
          <w:sz w:val="22"/>
          <w:szCs w:val="22"/>
          <w:lang w:val="es-ES"/>
        </w:rPr>
        <w:t xml:space="preserve">: </w:t>
      </w:r>
      <w:r w:rsidRPr="00900DDE">
        <w:rPr>
          <w:rFonts w:asciiTheme="minorHAnsi" w:hAnsiTheme="minorHAnsi" w:cs="Arial"/>
          <w:b w:val="0"/>
          <w:bCs w:val="0"/>
          <w:color w:val="000000"/>
          <w:kern w:val="0"/>
          <w:sz w:val="22"/>
          <w:szCs w:val="22"/>
          <w:lang w:val="es-CO" w:eastAsia="es-CO"/>
        </w:rPr>
        <w:t>Una vez verificado el cumplimiento los factores habilitantes y de las especificaciones técnicas expresadas en el anexo 1, “FORMULARIO DE CANTIDADES Y PRECIOS UNITARIOS” se procederá a realizar la respectiva evaluación.</w:t>
      </w:r>
    </w:p>
    <w:p w:rsidR="000A08A7" w:rsidRPr="00900DDE" w:rsidRDefault="000A08A7" w:rsidP="00647FC0">
      <w:pPr>
        <w:pStyle w:val="Prrafodelista"/>
        <w:shd w:val="clear" w:color="auto" w:fill="FFFFFF"/>
        <w:spacing w:after="0" w:line="240" w:lineRule="auto"/>
        <w:ind w:left="0"/>
        <w:jc w:val="both"/>
        <w:rPr>
          <w:rFonts w:asciiTheme="minorHAnsi" w:hAnsiTheme="minorHAnsi"/>
          <w:color w:val="000000"/>
        </w:rPr>
      </w:pPr>
    </w:p>
    <w:p w:rsidR="000A08A7" w:rsidRPr="00900DDE" w:rsidRDefault="000A08A7" w:rsidP="00647FC0">
      <w:pPr>
        <w:pStyle w:val="Titulo1Alejo"/>
        <w:numPr>
          <w:ilvl w:val="0"/>
          <w:numId w:val="20"/>
        </w:numPr>
        <w:spacing w:before="0" w:after="0"/>
        <w:jc w:val="both"/>
        <w:rPr>
          <w:rFonts w:asciiTheme="minorHAnsi" w:eastAsia="Calibri" w:hAnsiTheme="minorHAnsi" w:cs="Arial"/>
          <w:b w:val="0"/>
          <w:bCs w:val="0"/>
          <w:color w:val="000000"/>
          <w:kern w:val="0"/>
          <w:sz w:val="22"/>
          <w:szCs w:val="22"/>
          <w:lang w:val="es-ES" w:eastAsia="en-US"/>
        </w:rPr>
      </w:pPr>
      <w:r w:rsidRPr="00900DDE">
        <w:rPr>
          <w:rFonts w:asciiTheme="minorHAnsi" w:hAnsiTheme="minorHAnsi" w:cs="Arial"/>
          <w:sz w:val="22"/>
          <w:szCs w:val="22"/>
          <w:lang w:val="es-ES"/>
        </w:rPr>
        <w:t>EVALUACIÓN JURÍDICA:</w:t>
      </w:r>
      <w:r w:rsidRPr="00900DDE">
        <w:rPr>
          <w:rFonts w:asciiTheme="minorHAnsi" w:eastAsia="Calibri" w:hAnsiTheme="minorHAnsi" w:cs="Arial"/>
          <w:b w:val="0"/>
          <w:bCs w:val="0"/>
          <w:color w:val="000000"/>
          <w:kern w:val="0"/>
          <w:sz w:val="22"/>
          <w:szCs w:val="22"/>
          <w:lang w:val="es-ES" w:eastAsia="en-US"/>
        </w:rPr>
        <w:t xml:space="preserve"> Después de la recepción de las propuestas, la ESU realizará el análisis jurídico de las mismas, con el fin de determinar cuáles se encuentran ajustadas a la Ley y a los requisitos de los términos y condiciones, solicitando las aclaraciones que considere pertinentes, las cuales serán resueltas por el proponente en el término concedido por la ESU para ello, de lo contrario, dicha información se tendrá por no presentada y la propuesta será rechazada.</w:t>
      </w:r>
    </w:p>
    <w:p w:rsidR="000A08A7" w:rsidRPr="00900DDE" w:rsidRDefault="000A08A7" w:rsidP="00647FC0">
      <w:pPr>
        <w:pStyle w:val="Sinespaciado"/>
        <w:rPr>
          <w:rFonts w:asciiTheme="minorHAnsi" w:hAnsiTheme="minorHAnsi" w:cs="Arial"/>
        </w:rPr>
      </w:pPr>
    </w:p>
    <w:p w:rsidR="00630709" w:rsidRPr="00900DDE" w:rsidRDefault="000A08A7" w:rsidP="00630709">
      <w:pPr>
        <w:pStyle w:val="Titulo1Alejo"/>
        <w:numPr>
          <w:ilvl w:val="0"/>
          <w:numId w:val="20"/>
        </w:numPr>
        <w:shd w:val="clear" w:color="auto" w:fill="FFFFFF"/>
        <w:spacing w:before="0" w:after="0"/>
        <w:jc w:val="both"/>
        <w:rPr>
          <w:rFonts w:cs="Arial"/>
          <w:sz w:val="22"/>
          <w:szCs w:val="22"/>
          <w:lang w:eastAsia="es-CO"/>
        </w:rPr>
      </w:pPr>
      <w:bookmarkStart w:id="25" w:name="_Toc300883104"/>
      <w:r w:rsidRPr="00900DDE">
        <w:rPr>
          <w:rFonts w:asciiTheme="minorHAnsi" w:eastAsia="Calibri" w:hAnsiTheme="minorHAnsi" w:cs="Arial"/>
          <w:color w:val="000000"/>
          <w:kern w:val="0"/>
          <w:sz w:val="22"/>
          <w:szCs w:val="22"/>
          <w:lang w:val="es-ES" w:eastAsia="en-US"/>
        </w:rPr>
        <w:t xml:space="preserve"> </w:t>
      </w:r>
      <w:r w:rsidRPr="00900DDE">
        <w:rPr>
          <w:rFonts w:asciiTheme="minorHAnsi" w:hAnsiTheme="minorHAnsi" w:cs="Arial"/>
          <w:sz w:val="22"/>
          <w:szCs w:val="22"/>
          <w:lang w:val="es-ES"/>
        </w:rPr>
        <w:t>PRECIO</w:t>
      </w:r>
      <w:bookmarkEnd w:id="25"/>
      <w:r w:rsidRPr="00900DDE">
        <w:rPr>
          <w:rFonts w:asciiTheme="minorHAnsi" w:eastAsia="Calibri" w:hAnsiTheme="minorHAnsi" w:cs="Arial"/>
          <w:color w:val="000000"/>
          <w:kern w:val="0"/>
          <w:sz w:val="22"/>
          <w:szCs w:val="22"/>
          <w:lang w:val="es-ES" w:eastAsia="en-US"/>
        </w:rPr>
        <w:t xml:space="preserve">: </w:t>
      </w:r>
      <w:r w:rsidRPr="00900DDE">
        <w:rPr>
          <w:rFonts w:asciiTheme="minorHAnsi" w:eastAsia="Calibri" w:hAnsiTheme="minorHAnsi"/>
          <w:b w:val="0"/>
          <w:color w:val="000000"/>
          <w:sz w:val="22"/>
          <w:szCs w:val="22"/>
          <w:lang w:val="es-ES" w:eastAsia="en-US"/>
        </w:rPr>
        <w:t>El único factor de evaluación que utilizará la entidad para selección del proveedo</w:t>
      </w:r>
      <w:r w:rsidR="009D000A" w:rsidRPr="00900DDE">
        <w:rPr>
          <w:rFonts w:asciiTheme="minorHAnsi" w:eastAsia="Calibri" w:hAnsiTheme="minorHAnsi"/>
          <w:b w:val="0"/>
          <w:color w:val="000000"/>
          <w:sz w:val="22"/>
          <w:szCs w:val="22"/>
          <w:lang w:val="es-ES" w:eastAsia="en-US"/>
        </w:rPr>
        <w:t>r será el menor precio ofrecido</w:t>
      </w:r>
      <w:r w:rsidR="00B075F1" w:rsidRPr="00900DDE">
        <w:rPr>
          <w:rFonts w:cs="Arial"/>
          <w:b w:val="0"/>
          <w:sz w:val="22"/>
          <w:szCs w:val="22"/>
          <w:lang w:eastAsia="es-CO"/>
        </w:rPr>
        <w:t>.</w:t>
      </w:r>
    </w:p>
    <w:p w:rsidR="00B075F1" w:rsidRPr="00900DDE" w:rsidRDefault="00B075F1" w:rsidP="00B075F1">
      <w:pPr>
        <w:rPr>
          <w:rFonts w:eastAsia="Calibri"/>
          <w:sz w:val="22"/>
          <w:szCs w:val="22"/>
          <w:lang w:val="es-ES_tradnl" w:eastAsia="es-ES"/>
        </w:rPr>
      </w:pPr>
    </w:p>
    <w:p w:rsidR="000A08A7" w:rsidRPr="00900DDE" w:rsidRDefault="000A08A7" w:rsidP="00647FC0">
      <w:pPr>
        <w:shd w:val="clear" w:color="auto" w:fill="FFFFFF"/>
        <w:ind w:left="708"/>
        <w:jc w:val="both"/>
        <w:rPr>
          <w:rFonts w:asciiTheme="minorHAnsi" w:eastAsia="Calibri" w:hAnsiTheme="minorHAnsi"/>
          <w:color w:val="000000"/>
          <w:sz w:val="22"/>
          <w:szCs w:val="22"/>
          <w:lang w:val="es-ES" w:eastAsia="en-US"/>
        </w:rPr>
      </w:pPr>
      <w:r w:rsidRPr="00900DDE">
        <w:rPr>
          <w:rFonts w:asciiTheme="minorHAnsi" w:eastAsia="Calibri" w:hAnsiTheme="minorHAnsi"/>
          <w:color w:val="000000"/>
          <w:sz w:val="22"/>
          <w:szCs w:val="22"/>
          <w:lang w:val="es-ES" w:eastAsia="en-US"/>
        </w:rPr>
        <w:t>Los precios ofrecidos deberán ser en pesos colombianos, presentando cifras enteras, tanto en los precios unitarios como totales, incluyendo todos los conceptos relacionados con el objeto de la presente contratación, previo análisis que efectúe el oferente por su cuenta y riesgo, discriminando el IVA si hay lugar a ello. Los demás conceptos no previstos en la oferta, no serán asumidos por la ESU.</w:t>
      </w:r>
    </w:p>
    <w:p w:rsidR="000A08A7" w:rsidRPr="00900DDE" w:rsidRDefault="000A08A7" w:rsidP="00647FC0">
      <w:pPr>
        <w:shd w:val="clear" w:color="auto" w:fill="FFFFFF"/>
        <w:jc w:val="both"/>
        <w:rPr>
          <w:rFonts w:asciiTheme="minorHAnsi" w:eastAsia="Calibri" w:hAnsiTheme="minorHAnsi"/>
          <w:color w:val="000000"/>
          <w:sz w:val="22"/>
          <w:szCs w:val="22"/>
          <w:lang w:val="es-ES" w:eastAsia="en-US"/>
        </w:rPr>
      </w:pPr>
    </w:p>
    <w:p w:rsidR="000A08A7" w:rsidRPr="00900DDE" w:rsidRDefault="000A08A7" w:rsidP="00647FC0">
      <w:pPr>
        <w:shd w:val="clear" w:color="auto" w:fill="FFFFFF"/>
        <w:ind w:left="708"/>
        <w:jc w:val="both"/>
        <w:rPr>
          <w:rFonts w:asciiTheme="minorHAnsi" w:eastAsia="Calibri" w:hAnsiTheme="minorHAnsi"/>
          <w:color w:val="000000"/>
          <w:sz w:val="22"/>
          <w:szCs w:val="22"/>
          <w:lang w:val="es-ES" w:eastAsia="en-US"/>
        </w:rPr>
      </w:pPr>
      <w:r w:rsidRPr="00900DDE">
        <w:rPr>
          <w:rFonts w:asciiTheme="minorHAnsi" w:eastAsia="Calibri" w:hAnsiTheme="minorHAnsi"/>
          <w:color w:val="000000"/>
          <w:sz w:val="22"/>
          <w:szCs w:val="22"/>
          <w:lang w:val="es-ES" w:eastAsia="en-US"/>
        </w:rPr>
        <w:t>En el evento de discriminar el IVA y el valor de los bienes ofrecidos no causen dicho impuesto, éste no será tenido en cuenta.</w:t>
      </w:r>
    </w:p>
    <w:p w:rsidR="00103260" w:rsidRPr="00900DDE" w:rsidRDefault="000A08A7" w:rsidP="00647FC0">
      <w:pPr>
        <w:widowControl/>
        <w:rPr>
          <w:rFonts w:asciiTheme="minorHAnsi" w:eastAsiaTheme="minorHAnsi" w:hAnsiTheme="minorHAnsi" w:cs="Calibri"/>
          <w:color w:val="000000"/>
          <w:sz w:val="22"/>
          <w:szCs w:val="22"/>
          <w:lang w:val="es-ES" w:eastAsia="en-US"/>
        </w:rPr>
      </w:pPr>
      <w:r w:rsidRPr="00900DDE">
        <w:rPr>
          <w:rFonts w:asciiTheme="minorHAnsi" w:eastAsiaTheme="minorHAnsi" w:hAnsiTheme="minorHAnsi" w:cs="Calibri"/>
          <w:color w:val="000000"/>
          <w:sz w:val="22"/>
          <w:szCs w:val="22"/>
          <w:lang w:val="es-ES" w:eastAsia="en-US"/>
        </w:rPr>
        <w:t xml:space="preserve"> </w:t>
      </w:r>
    </w:p>
    <w:p w:rsidR="00103260" w:rsidRPr="00900DDE" w:rsidRDefault="00103260" w:rsidP="00647FC0">
      <w:pPr>
        <w:pStyle w:val="Titulo1Alejo"/>
        <w:numPr>
          <w:ilvl w:val="0"/>
          <w:numId w:val="2"/>
        </w:numPr>
        <w:spacing w:before="0" w:after="0"/>
        <w:ind w:left="0" w:firstLine="0"/>
        <w:jc w:val="both"/>
        <w:rPr>
          <w:rFonts w:asciiTheme="minorHAnsi" w:eastAsiaTheme="minorHAnsi" w:hAnsiTheme="minorHAnsi" w:cs="Calibri"/>
          <w:color w:val="000000"/>
          <w:sz w:val="22"/>
          <w:szCs w:val="22"/>
          <w:lang w:val="es-MX" w:eastAsia="en-US"/>
        </w:rPr>
      </w:pPr>
      <w:r w:rsidRPr="00900DDE">
        <w:rPr>
          <w:rFonts w:asciiTheme="minorHAnsi" w:eastAsiaTheme="minorHAnsi" w:hAnsiTheme="minorHAnsi" w:cs="Calibri"/>
          <w:color w:val="000000"/>
          <w:sz w:val="22"/>
          <w:szCs w:val="22"/>
          <w:lang w:val="es-MX" w:eastAsia="en-US"/>
        </w:rPr>
        <w:t xml:space="preserve">CORRECCIÓN ARITMÉTICA </w:t>
      </w:r>
    </w:p>
    <w:p w:rsidR="00282F26" w:rsidRPr="00900DDE" w:rsidRDefault="00282F26" w:rsidP="00647FC0">
      <w:pPr>
        <w:widowControl/>
        <w:rPr>
          <w:rFonts w:asciiTheme="minorHAnsi" w:eastAsiaTheme="minorHAnsi" w:hAnsiTheme="minorHAnsi" w:cs="Calibri"/>
          <w:color w:val="000000"/>
          <w:sz w:val="22"/>
          <w:szCs w:val="22"/>
          <w:lang w:val="es-MX" w:eastAsia="en-US"/>
        </w:rPr>
      </w:pPr>
    </w:p>
    <w:p w:rsidR="00103260" w:rsidRPr="00900DDE" w:rsidRDefault="00103260" w:rsidP="00647FC0">
      <w:pPr>
        <w:widowControl/>
        <w:jc w:val="both"/>
        <w:rPr>
          <w:rFonts w:asciiTheme="minorHAnsi" w:eastAsiaTheme="minorHAnsi" w:hAnsiTheme="minorHAnsi" w:cs="Calibri"/>
          <w:color w:val="000000"/>
          <w:sz w:val="22"/>
          <w:szCs w:val="22"/>
          <w:lang w:val="es-MX" w:eastAsia="en-US"/>
        </w:rPr>
      </w:pPr>
      <w:r w:rsidRPr="00900DDE">
        <w:rPr>
          <w:rFonts w:asciiTheme="minorHAnsi" w:eastAsiaTheme="minorHAnsi" w:hAnsiTheme="minorHAnsi" w:cs="Calibri"/>
          <w:color w:val="000000"/>
          <w:sz w:val="22"/>
          <w:szCs w:val="22"/>
          <w:lang w:val="es-MX" w:eastAsia="en-US"/>
        </w:rPr>
        <w:t xml:space="preserve">En caso de requerirse, se aplicará la corrección aritmética, la cual consiste en la verificación de las operaciones aritméticas realizadas sobre los cuadros de especificaciones técnicas. En virtud de esta corrección, se revisará y determinará si existen errores en los precios de la propuesta. </w:t>
      </w:r>
    </w:p>
    <w:p w:rsidR="00103260" w:rsidRPr="00900DDE" w:rsidRDefault="00103260" w:rsidP="00647FC0">
      <w:pPr>
        <w:widowControl/>
        <w:jc w:val="both"/>
        <w:rPr>
          <w:rFonts w:asciiTheme="minorHAnsi" w:eastAsiaTheme="minorHAnsi" w:hAnsiTheme="minorHAnsi" w:cs="Calibri"/>
          <w:color w:val="000000"/>
          <w:sz w:val="22"/>
          <w:szCs w:val="22"/>
          <w:lang w:val="es-MX" w:eastAsia="en-US"/>
        </w:rPr>
      </w:pPr>
      <w:r w:rsidRPr="00900DDE">
        <w:rPr>
          <w:rFonts w:asciiTheme="minorHAnsi" w:eastAsiaTheme="minorHAnsi" w:hAnsiTheme="minorHAnsi" w:cs="Calibri"/>
          <w:color w:val="000000"/>
          <w:sz w:val="22"/>
          <w:szCs w:val="22"/>
          <w:lang w:val="es-MX" w:eastAsia="en-US"/>
        </w:rPr>
        <w:lastRenderedPageBreak/>
        <w:t xml:space="preserve">En el caso de discrepancias entre el valor total de un ítem y el producto de su precio unitario por la cantidad, se verificará que la cantidad sea la establecida en los términos y condiciones de contratación y procederá a corregirse. </w:t>
      </w:r>
    </w:p>
    <w:p w:rsidR="00103260" w:rsidRPr="00900DDE" w:rsidRDefault="00103260" w:rsidP="00647FC0">
      <w:pPr>
        <w:widowControl/>
        <w:jc w:val="both"/>
        <w:rPr>
          <w:rFonts w:asciiTheme="minorHAnsi" w:eastAsiaTheme="minorHAnsi" w:hAnsiTheme="minorHAnsi" w:cs="Calibri"/>
          <w:color w:val="000000"/>
          <w:sz w:val="22"/>
          <w:szCs w:val="22"/>
          <w:lang w:val="es-MX" w:eastAsia="en-US"/>
        </w:rPr>
      </w:pPr>
      <w:r w:rsidRPr="00900DDE">
        <w:rPr>
          <w:rFonts w:asciiTheme="minorHAnsi" w:eastAsiaTheme="minorHAnsi" w:hAnsiTheme="minorHAnsi" w:cs="Calibri"/>
          <w:color w:val="000000"/>
          <w:sz w:val="22"/>
          <w:szCs w:val="22"/>
          <w:lang w:val="es-MX" w:eastAsia="en-US"/>
        </w:rPr>
        <w:t xml:space="preserve">Si la cantidad es correcta y hay discrepancias entre el valor total y el producto de la cantidad por el precio unitario, se tomará como correcto el precio unitario y se modificará el valor total. </w:t>
      </w:r>
    </w:p>
    <w:p w:rsidR="00103260" w:rsidRPr="00900DDE" w:rsidRDefault="00103260" w:rsidP="00647FC0">
      <w:pPr>
        <w:widowControl/>
        <w:jc w:val="both"/>
        <w:rPr>
          <w:rFonts w:asciiTheme="minorHAnsi" w:eastAsiaTheme="minorHAnsi" w:hAnsiTheme="minorHAnsi" w:cs="Calibri"/>
          <w:color w:val="000000"/>
          <w:sz w:val="22"/>
          <w:szCs w:val="22"/>
          <w:lang w:val="es-MX" w:eastAsia="en-US"/>
        </w:rPr>
      </w:pPr>
      <w:r w:rsidRPr="00900DDE">
        <w:rPr>
          <w:rFonts w:asciiTheme="minorHAnsi" w:eastAsiaTheme="minorHAnsi" w:hAnsiTheme="minorHAnsi" w:cs="Calibri"/>
          <w:color w:val="000000"/>
          <w:sz w:val="22"/>
          <w:szCs w:val="22"/>
          <w:lang w:val="es-MX" w:eastAsia="en-US"/>
        </w:rPr>
        <w:t xml:space="preserve">Las correcciones efectuadas según el procedimiento anterior, son de forzosa aceptación para los proponentes. </w:t>
      </w:r>
    </w:p>
    <w:p w:rsidR="00103260" w:rsidRPr="00900DDE" w:rsidRDefault="00103260" w:rsidP="00647FC0">
      <w:pPr>
        <w:shd w:val="clear" w:color="auto" w:fill="FFFFFF"/>
        <w:ind w:left="708"/>
        <w:jc w:val="both"/>
        <w:rPr>
          <w:rFonts w:asciiTheme="minorHAnsi" w:eastAsia="Calibri" w:hAnsiTheme="minorHAnsi"/>
          <w:color w:val="000000"/>
          <w:sz w:val="22"/>
          <w:szCs w:val="22"/>
          <w:lang w:val="es-ES" w:eastAsia="en-US"/>
        </w:rPr>
      </w:pPr>
    </w:p>
    <w:p w:rsidR="00CD5CCB" w:rsidRPr="00900DDE" w:rsidRDefault="00CD5CCB" w:rsidP="00647FC0">
      <w:pPr>
        <w:pStyle w:val="Titulo1Alejo"/>
        <w:numPr>
          <w:ilvl w:val="0"/>
          <w:numId w:val="2"/>
        </w:numPr>
        <w:spacing w:before="0" w:after="0"/>
        <w:ind w:left="0" w:firstLine="0"/>
        <w:jc w:val="both"/>
        <w:rPr>
          <w:rFonts w:asciiTheme="minorHAnsi" w:hAnsiTheme="minorHAnsi" w:cs="Arial"/>
          <w:sz w:val="22"/>
          <w:szCs w:val="22"/>
        </w:rPr>
      </w:pPr>
      <w:bookmarkStart w:id="26" w:name="_Toc300143728"/>
      <w:bookmarkStart w:id="27" w:name="_Toc306741255"/>
      <w:r w:rsidRPr="00900DDE">
        <w:rPr>
          <w:rFonts w:asciiTheme="minorHAnsi" w:hAnsiTheme="minorHAnsi" w:cs="Arial"/>
          <w:sz w:val="22"/>
          <w:szCs w:val="22"/>
        </w:rPr>
        <w:t>CRITERIOS DE DESEMPATE</w:t>
      </w:r>
      <w:bookmarkEnd w:id="26"/>
      <w:bookmarkEnd w:id="27"/>
      <w:r w:rsidRPr="00900DDE">
        <w:rPr>
          <w:rFonts w:asciiTheme="minorHAnsi" w:hAnsiTheme="minorHAnsi" w:cs="Arial"/>
          <w:sz w:val="22"/>
          <w:szCs w:val="22"/>
        </w:rPr>
        <w:t xml:space="preserve">: </w:t>
      </w:r>
    </w:p>
    <w:p w:rsidR="00CD5CCB" w:rsidRPr="00900DDE" w:rsidRDefault="00CD5CCB" w:rsidP="00647FC0">
      <w:pPr>
        <w:ind w:left="360"/>
        <w:jc w:val="both"/>
        <w:rPr>
          <w:rFonts w:asciiTheme="minorHAnsi" w:eastAsia="Arial Unicode MS" w:hAnsiTheme="minorHAnsi"/>
          <w:b/>
          <w:color w:val="000000"/>
          <w:sz w:val="22"/>
          <w:szCs w:val="22"/>
        </w:rPr>
      </w:pPr>
    </w:p>
    <w:p w:rsidR="00CD5CCB" w:rsidRPr="00900DDE" w:rsidRDefault="00CD5CCB" w:rsidP="00647FC0">
      <w:pPr>
        <w:jc w:val="both"/>
        <w:rPr>
          <w:rFonts w:asciiTheme="minorHAnsi" w:hAnsiTheme="minorHAnsi"/>
          <w:sz w:val="22"/>
          <w:szCs w:val="22"/>
          <w:lang w:val="es-ES"/>
        </w:rPr>
      </w:pPr>
      <w:r w:rsidRPr="00900DDE">
        <w:rPr>
          <w:rFonts w:asciiTheme="minorHAnsi" w:hAnsiTheme="minorHAnsi"/>
          <w:sz w:val="22"/>
          <w:szCs w:val="22"/>
          <w:lang w:val="es-ES"/>
        </w:rPr>
        <w:t>Para dirimir el empate entre proponentes teniendo en cuenta que los mismos han sido evaluados en sus propuestas y concluyendo que en esta situación los proponentes se encuentran en igualdad de condiciones técnicas y económicas dentro de este procedimiento contractual, se realizará un sorteo en audiencia pública cuya fecha y hora serán informadas en la página web de la Entidad, y que en todo caso será después de vencido el término de traslado para observaciones al informe de evaluación.</w:t>
      </w:r>
    </w:p>
    <w:p w:rsidR="00CD5CCB" w:rsidRPr="00900DDE" w:rsidRDefault="00CD5CCB" w:rsidP="00647FC0">
      <w:pPr>
        <w:jc w:val="both"/>
        <w:rPr>
          <w:rFonts w:asciiTheme="minorHAnsi" w:hAnsiTheme="minorHAnsi"/>
          <w:sz w:val="22"/>
          <w:szCs w:val="22"/>
          <w:lang w:val="es-ES"/>
        </w:rPr>
      </w:pPr>
    </w:p>
    <w:p w:rsidR="00CD5CCB" w:rsidRPr="00900DDE" w:rsidRDefault="00CD5CCB" w:rsidP="00647FC0">
      <w:pPr>
        <w:jc w:val="both"/>
        <w:rPr>
          <w:rFonts w:asciiTheme="minorHAnsi" w:hAnsiTheme="minorHAnsi"/>
          <w:sz w:val="22"/>
          <w:szCs w:val="22"/>
          <w:lang w:val="es-ES"/>
        </w:rPr>
      </w:pPr>
      <w:r w:rsidRPr="00900DDE">
        <w:rPr>
          <w:rFonts w:asciiTheme="minorHAnsi" w:hAnsiTheme="minorHAnsi"/>
          <w:sz w:val="22"/>
          <w:szCs w:val="22"/>
          <w:lang w:val="es-ES"/>
        </w:rPr>
        <w:t>El sorteo se llevará a cabo de forma aleatoria mediante sorteo con balota y se hará en dos momentos, mediante el siguiente procedimiento:</w:t>
      </w:r>
    </w:p>
    <w:p w:rsidR="00CD5CCB" w:rsidRPr="00900DDE" w:rsidRDefault="00CD5CCB" w:rsidP="00647FC0">
      <w:pPr>
        <w:jc w:val="both"/>
        <w:rPr>
          <w:rFonts w:asciiTheme="minorHAnsi" w:hAnsiTheme="minorHAnsi"/>
          <w:sz w:val="22"/>
          <w:szCs w:val="22"/>
          <w:lang w:val="es-ES"/>
        </w:rPr>
      </w:pPr>
    </w:p>
    <w:p w:rsidR="00CD5CCB" w:rsidRPr="00900DDE" w:rsidRDefault="00CD5CCB" w:rsidP="00647FC0">
      <w:pPr>
        <w:numPr>
          <w:ilvl w:val="0"/>
          <w:numId w:val="21"/>
        </w:numPr>
        <w:jc w:val="both"/>
        <w:rPr>
          <w:rFonts w:asciiTheme="minorHAnsi" w:hAnsiTheme="minorHAnsi"/>
          <w:sz w:val="22"/>
          <w:szCs w:val="22"/>
          <w:lang w:val="es-ES"/>
        </w:rPr>
      </w:pPr>
      <w:r w:rsidRPr="00900DDE">
        <w:rPr>
          <w:rFonts w:asciiTheme="minorHAnsi" w:hAnsiTheme="minorHAnsi"/>
          <w:sz w:val="22"/>
          <w:szCs w:val="22"/>
          <w:lang w:val="es-ES"/>
        </w:rPr>
        <w:t xml:space="preserve">El primer momento comprenderá la selección del turno correspondiente que de la primera opción para sacar la balota ganadora. </w:t>
      </w:r>
    </w:p>
    <w:p w:rsidR="00CD5CCB" w:rsidRPr="00900DDE" w:rsidRDefault="00CD5CCB" w:rsidP="00647FC0">
      <w:pPr>
        <w:numPr>
          <w:ilvl w:val="0"/>
          <w:numId w:val="21"/>
        </w:numPr>
        <w:jc w:val="both"/>
        <w:rPr>
          <w:rFonts w:asciiTheme="minorHAnsi" w:hAnsiTheme="minorHAnsi"/>
          <w:sz w:val="22"/>
          <w:szCs w:val="22"/>
          <w:lang w:val="es-ES"/>
        </w:rPr>
      </w:pPr>
      <w:r w:rsidRPr="00900DDE">
        <w:rPr>
          <w:rFonts w:asciiTheme="minorHAnsi" w:hAnsiTheme="minorHAnsi"/>
          <w:sz w:val="22"/>
          <w:szCs w:val="22"/>
          <w:lang w:val="es-ES"/>
        </w:rPr>
        <w:t>En el segundo momento se procederá por parte del proponente que tiene la primera opción, a sacar la balota que lo podría declarar ganador del proceso.</w:t>
      </w:r>
    </w:p>
    <w:p w:rsidR="00CD5CCB" w:rsidRPr="00900DDE" w:rsidRDefault="00CD5CCB" w:rsidP="00647FC0">
      <w:pPr>
        <w:numPr>
          <w:ilvl w:val="0"/>
          <w:numId w:val="21"/>
        </w:numPr>
        <w:jc w:val="both"/>
        <w:rPr>
          <w:rFonts w:asciiTheme="minorHAnsi" w:hAnsiTheme="minorHAnsi"/>
          <w:sz w:val="22"/>
          <w:szCs w:val="22"/>
          <w:lang w:val="es-ES"/>
        </w:rPr>
      </w:pPr>
      <w:r w:rsidRPr="00900DDE">
        <w:rPr>
          <w:rFonts w:asciiTheme="minorHAnsi" w:hAnsiTheme="minorHAnsi"/>
          <w:sz w:val="22"/>
          <w:szCs w:val="22"/>
          <w:lang w:val="es-ES"/>
        </w:rPr>
        <w:t>La audiencia pública será conducida por la Secretaría General o su delegado y de ella se levantará un acta en la que conste los resultados del sorteo, la cual será suscrita por los funcionarios y demás interesados que asistan a ella.</w:t>
      </w:r>
    </w:p>
    <w:p w:rsidR="00CD5CCB" w:rsidRPr="00900DDE" w:rsidRDefault="00CD5CCB" w:rsidP="00647FC0">
      <w:pPr>
        <w:jc w:val="both"/>
        <w:rPr>
          <w:rFonts w:asciiTheme="minorHAnsi" w:hAnsiTheme="minorHAnsi"/>
          <w:sz w:val="22"/>
          <w:szCs w:val="22"/>
          <w:lang w:val="es-ES"/>
        </w:rPr>
      </w:pPr>
    </w:p>
    <w:p w:rsidR="00CD5CCB" w:rsidRPr="00900DDE" w:rsidRDefault="00CD5CCB" w:rsidP="00647FC0">
      <w:pPr>
        <w:jc w:val="both"/>
        <w:rPr>
          <w:rFonts w:asciiTheme="minorHAnsi" w:hAnsiTheme="minorHAnsi"/>
          <w:sz w:val="22"/>
          <w:szCs w:val="22"/>
          <w:lang w:val="es-ES"/>
        </w:rPr>
      </w:pPr>
      <w:r w:rsidRPr="00900DDE">
        <w:rPr>
          <w:rFonts w:asciiTheme="minorHAnsi" w:hAnsiTheme="minorHAnsi"/>
          <w:sz w:val="22"/>
          <w:szCs w:val="22"/>
          <w:lang w:val="es-ES"/>
        </w:rPr>
        <w:t xml:space="preserve">A la audiencia asistirá el Asesor de control interno de la </w:t>
      </w:r>
      <w:r w:rsidRPr="00900DDE">
        <w:rPr>
          <w:rFonts w:asciiTheme="minorHAnsi" w:hAnsiTheme="minorHAnsi"/>
          <w:b/>
          <w:sz w:val="22"/>
          <w:szCs w:val="22"/>
          <w:lang w:val="es-ES"/>
        </w:rPr>
        <w:t>ESU</w:t>
      </w:r>
      <w:r w:rsidRPr="00900DDE">
        <w:rPr>
          <w:rFonts w:asciiTheme="minorHAnsi" w:hAnsiTheme="minorHAnsi"/>
          <w:sz w:val="22"/>
          <w:szCs w:val="22"/>
          <w:lang w:val="es-ES"/>
        </w:rPr>
        <w:t>, o quien este delegue, el cual dará fe del cumplimiento del procedimiento aquí descrito.</w:t>
      </w:r>
    </w:p>
    <w:p w:rsidR="00944361" w:rsidRPr="00900DDE" w:rsidRDefault="00944361" w:rsidP="00647FC0">
      <w:pPr>
        <w:pStyle w:val="Titulo1Alejo"/>
        <w:spacing w:before="0" w:after="0"/>
        <w:jc w:val="both"/>
        <w:rPr>
          <w:rFonts w:asciiTheme="minorHAnsi" w:hAnsiTheme="minorHAnsi" w:cs="Arial"/>
          <w:sz w:val="22"/>
          <w:szCs w:val="22"/>
          <w:lang w:val="es-ES"/>
        </w:rPr>
      </w:pPr>
    </w:p>
    <w:p w:rsidR="00316B7B" w:rsidRPr="00900DDE" w:rsidRDefault="00316B7B" w:rsidP="00647FC0">
      <w:pPr>
        <w:pStyle w:val="Titulo1Alejo"/>
        <w:numPr>
          <w:ilvl w:val="0"/>
          <w:numId w:val="2"/>
        </w:numPr>
        <w:spacing w:before="0" w:after="0"/>
        <w:ind w:left="0" w:firstLine="0"/>
        <w:jc w:val="both"/>
        <w:rPr>
          <w:rFonts w:asciiTheme="minorHAnsi" w:hAnsiTheme="minorHAnsi" w:cs="Arial"/>
          <w:sz w:val="22"/>
          <w:szCs w:val="22"/>
          <w:lang w:val="es-ES"/>
        </w:rPr>
      </w:pPr>
      <w:r w:rsidRPr="00900DDE">
        <w:rPr>
          <w:rFonts w:asciiTheme="minorHAnsi" w:hAnsiTheme="minorHAnsi" w:cs="Arial"/>
          <w:sz w:val="22"/>
          <w:szCs w:val="22"/>
          <w:lang w:val="es-ES"/>
        </w:rPr>
        <w:t>TERMINACIÓN DEL PROCESO DE SOLICITUD PRIVADA DE OFERTA</w:t>
      </w:r>
      <w:bookmarkEnd w:id="21"/>
      <w:bookmarkEnd w:id="22"/>
      <w:r w:rsidRPr="00900DDE">
        <w:rPr>
          <w:rFonts w:asciiTheme="minorHAnsi" w:hAnsiTheme="minorHAnsi" w:cs="Arial"/>
          <w:sz w:val="22"/>
          <w:szCs w:val="22"/>
          <w:lang w:val="es-ES"/>
        </w:rPr>
        <w:t xml:space="preserve">: </w:t>
      </w:r>
    </w:p>
    <w:p w:rsidR="00776EA6" w:rsidRPr="00900DDE" w:rsidRDefault="00776EA6" w:rsidP="00647FC0">
      <w:pPr>
        <w:rPr>
          <w:rFonts w:asciiTheme="minorHAnsi" w:hAnsiTheme="minorHAnsi"/>
          <w:sz w:val="22"/>
          <w:szCs w:val="22"/>
          <w:lang w:val="es-ES" w:eastAsia="es-ES"/>
        </w:rPr>
      </w:pPr>
    </w:p>
    <w:p w:rsidR="00316B7B" w:rsidRPr="00900DDE" w:rsidRDefault="00316B7B" w:rsidP="00647FC0">
      <w:pPr>
        <w:pStyle w:val="Titulo1Alejo"/>
        <w:spacing w:before="0" w:after="0"/>
        <w:jc w:val="both"/>
        <w:rPr>
          <w:rFonts w:asciiTheme="minorHAnsi" w:eastAsia="Arial Unicode MS" w:hAnsiTheme="minorHAnsi" w:cs="Arial"/>
          <w:b w:val="0"/>
          <w:bCs w:val="0"/>
          <w:color w:val="000000"/>
          <w:kern w:val="0"/>
          <w:sz w:val="22"/>
          <w:szCs w:val="22"/>
          <w:lang w:val="es-ES" w:eastAsia="en-US"/>
        </w:rPr>
      </w:pPr>
      <w:r w:rsidRPr="00900DDE">
        <w:rPr>
          <w:rFonts w:asciiTheme="minorHAnsi" w:eastAsia="Arial Unicode MS" w:hAnsiTheme="minorHAnsi" w:cs="Arial"/>
          <w:b w:val="0"/>
          <w:bCs w:val="0"/>
          <w:color w:val="000000"/>
          <w:kern w:val="0"/>
          <w:sz w:val="22"/>
          <w:szCs w:val="22"/>
          <w:lang w:val="es-ES" w:eastAsia="en-US"/>
        </w:rPr>
        <w:t>La ESU podrá desestimar por inconveniente la(s) propuesta(s) o terminar en cualquier momento el proceso de la Solicitud Privada de Oferta, en el evento en que no se presente ningún proponente, o ninguna oferta se ajuste a los términos y condiciones o, en general, cuando existan motivos que impidan la selección objetiva del Contratista.</w:t>
      </w:r>
    </w:p>
    <w:p w:rsidR="00316B7B" w:rsidRPr="00900DDE" w:rsidRDefault="00316B7B" w:rsidP="00647FC0">
      <w:pPr>
        <w:pStyle w:val="Sinespaciado"/>
        <w:rPr>
          <w:rFonts w:asciiTheme="minorHAnsi" w:hAnsiTheme="minorHAnsi" w:cs="Arial"/>
        </w:rPr>
      </w:pPr>
    </w:p>
    <w:p w:rsidR="00316B7B" w:rsidRPr="00900DDE" w:rsidRDefault="00316B7B" w:rsidP="00647FC0">
      <w:pPr>
        <w:pStyle w:val="Titulo1Alejo"/>
        <w:numPr>
          <w:ilvl w:val="0"/>
          <w:numId w:val="2"/>
        </w:numPr>
        <w:spacing w:before="0" w:after="0"/>
        <w:ind w:left="0" w:firstLine="0"/>
        <w:jc w:val="both"/>
        <w:rPr>
          <w:rFonts w:asciiTheme="minorHAnsi" w:hAnsiTheme="minorHAnsi" w:cs="Arial"/>
          <w:sz w:val="22"/>
          <w:szCs w:val="22"/>
          <w:lang w:val="es-ES"/>
        </w:rPr>
      </w:pPr>
      <w:bookmarkStart w:id="28" w:name="_Toc300143748"/>
      <w:bookmarkStart w:id="29" w:name="_Toc306741266"/>
      <w:r w:rsidRPr="00900DDE">
        <w:rPr>
          <w:rFonts w:asciiTheme="minorHAnsi" w:hAnsiTheme="minorHAnsi" w:cs="Arial"/>
          <w:sz w:val="22"/>
          <w:szCs w:val="22"/>
          <w:lang w:val="es-ES"/>
        </w:rPr>
        <w:t>GARANTÍAS</w:t>
      </w:r>
    </w:p>
    <w:p w:rsidR="007F2F8C" w:rsidRPr="00900DDE" w:rsidRDefault="007F2F8C" w:rsidP="00647FC0">
      <w:pPr>
        <w:pStyle w:val="Titulo1Alejo"/>
        <w:spacing w:before="0" w:after="0"/>
        <w:jc w:val="both"/>
        <w:rPr>
          <w:rFonts w:asciiTheme="minorHAnsi" w:hAnsiTheme="minorHAnsi" w:cs="Arial"/>
          <w:sz w:val="22"/>
          <w:szCs w:val="22"/>
          <w:lang w:val="es-ES"/>
        </w:rPr>
      </w:pPr>
    </w:p>
    <w:p w:rsidR="00316B7B" w:rsidRPr="00900DDE" w:rsidRDefault="00AE1B4F" w:rsidP="001510B7">
      <w:pPr>
        <w:pStyle w:val="Prrafodelista"/>
        <w:numPr>
          <w:ilvl w:val="1"/>
          <w:numId w:val="46"/>
        </w:numPr>
        <w:shd w:val="clear" w:color="auto" w:fill="FFFFFF"/>
        <w:jc w:val="both"/>
        <w:rPr>
          <w:rFonts w:asciiTheme="minorHAnsi" w:eastAsia="Times New Roman" w:hAnsiTheme="minorHAnsi"/>
        </w:rPr>
      </w:pPr>
      <w:r w:rsidRPr="00900DDE">
        <w:rPr>
          <w:rFonts w:asciiTheme="minorHAnsi" w:hAnsiTheme="minorHAnsi"/>
          <w:b/>
        </w:rPr>
        <w:t>G</w:t>
      </w:r>
      <w:r w:rsidR="00316B7B" w:rsidRPr="00900DDE">
        <w:rPr>
          <w:rFonts w:asciiTheme="minorHAnsi" w:hAnsiTheme="minorHAnsi"/>
          <w:b/>
        </w:rPr>
        <w:t>ARANTÍA ÚNICA DE CUMPLIMIENTO DEL CONTRATISTA</w:t>
      </w:r>
      <w:bookmarkEnd w:id="28"/>
      <w:bookmarkEnd w:id="29"/>
      <w:r w:rsidR="00316B7B" w:rsidRPr="00900DDE">
        <w:rPr>
          <w:rFonts w:asciiTheme="minorHAnsi" w:hAnsiTheme="minorHAnsi"/>
          <w:b/>
        </w:rPr>
        <w:t xml:space="preserve">: </w:t>
      </w:r>
      <w:r w:rsidR="00316B7B" w:rsidRPr="00900DDE">
        <w:rPr>
          <w:rFonts w:asciiTheme="minorHAnsi" w:hAnsiTheme="minorHAnsi"/>
          <w:b/>
          <w:color w:val="000000"/>
        </w:rPr>
        <w:t>EL CONTRATISTA</w:t>
      </w:r>
      <w:r w:rsidR="00316B7B" w:rsidRPr="00900DDE">
        <w:rPr>
          <w:rFonts w:asciiTheme="minorHAnsi" w:hAnsiTheme="minorHAnsi"/>
          <w:color w:val="000000"/>
        </w:rPr>
        <w:t xml:space="preserve"> </w:t>
      </w:r>
      <w:r w:rsidR="00316B7B" w:rsidRPr="00900DDE">
        <w:rPr>
          <w:rFonts w:asciiTheme="minorHAnsi" w:eastAsia="Arial Unicode MS" w:hAnsiTheme="minorHAnsi"/>
          <w:color w:val="000000"/>
        </w:rPr>
        <w:t xml:space="preserve">constituirá a favor de LA ESU una garantía única a favor de entidades estatales que ampare el cumplimiento de las obligaciones contractuales, otorgada por una compañía de seguros autorizada para operar en Colombia por la Superintendencia Financiera y preferiblemente con poderes decisorios en la Ciudad de Medellín, tomada por el oferente a su costa y en favor de LA ESU. La garantía deberá detallar: objeto, número del contrato, vigencia, cuantía y firmas del tomador y de la aseguradora que la expide, así como acompañarse del respectivo comprobante </w:t>
      </w:r>
      <w:r w:rsidR="00316B7B" w:rsidRPr="00900DDE">
        <w:rPr>
          <w:rFonts w:asciiTheme="minorHAnsi" w:eastAsia="Arial Unicode MS" w:hAnsiTheme="minorHAnsi"/>
          <w:color w:val="000000"/>
        </w:rPr>
        <w:lastRenderedPageBreak/>
        <w:t xml:space="preserve">de pago del valor de la prima y de los demás anexos o cláusulas generales que hagan parte de la garantía.  La garantía deberá ser aceptable para LA ESU en su procedencia, contenido y forma. LA ESU se reserva el derecho de rechazar la Garantía Única si ésta es expedida por una entidad que a criterio de LA ESU no constituya una seguridad al cumplimiento de las obligaciones que se garantizan. Así mismo, LA ESU se reserva el derecho de revelar los motivos por los cuales la póliza no es aceptada.  Las garantías deberán estar vigentes durante todo el término del contrato, tal como se explica más adelante.  Cuando haya modificación del plazo o del valor del contrato, EL CONTRATISTA deberá ampliar las garantías del contrato para conservar el monto porcentual y las vigencias; también lo hará cuando se haga efectiva total o parcialmente la garantía por cualquiera de los riesgos que ampara.  </w:t>
      </w:r>
    </w:p>
    <w:p w:rsidR="00316B7B" w:rsidRPr="00900DDE" w:rsidRDefault="00316B7B" w:rsidP="00647FC0">
      <w:pPr>
        <w:pStyle w:val="Titulo1Alejo"/>
        <w:spacing w:before="0" w:after="0"/>
        <w:jc w:val="both"/>
        <w:rPr>
          <w:rFonts w:asciiTheme="minorHAnsi" w:hAnsiTheme="minorHAnsi" w:cs="Arial"/>
          <w:color w:val="000000"/>
          <w:sz w:val="22"/>
          <w:szCs w:val="22"/>
        </w:rPr>
      </w:pPr>
      <w:r w:rsidRPr="00900DDE">
        <w:rPr>
          <w:rFonts w:asciiTheme="minorHAnsi" w:hAnsiTheme="minorHAnsi" w:cs="Arial"/>
          <w:b w:val="0"/>
          <w:color w:val="000000"/>
          <w:sz w:val="22"/>
          <w:szCs w:val="22"/>
        </w:rPr>
        <w:t>LA ESU</w:t>
      </w:r>
      <w:r w:rsidRPr="00900DDE">
        <w:rPr>
          <w:rFonts w:asciiTheme="minorHAnsi" w:hAnsiTheme="minorHAnsi" w:cs="Arial"/>
          <w:color w:val="000000"/>
          <w:sz w:val="22"/>
          <w:szCs w:val="22"/>
        </w:rPr>
        <w:t xml:space="preserve"> </w:t>
      </w:r>
      <w:r w:rsidRPr="00900DDE">
        <w:rPr>
          <w:rFonts w:asciiTheme="minorHAnsi" w:hAnsiTheme="minorHAnsi" w:cs="Arial"/>
          <w:b w:val="0"/>
          <w:color w:val="000000"/>
          <w:sz w:val="22"/>
          <w:szCs w:val="22"/>
        </w:rPr>
        <w:t>aprobará la Garantía con observancia de lo dispuesto en el Acuerdo 26 de 2008 de la Junta de Directiva, y cubrirá especialmente los siguientes amparos:</w:t>
      </w:r>
      <w:r w:rsidRPr="00900DDE">
        <w:rPr>
          <w:rFonts w:asciiTheme="minorHAnsi" w:hAnsiTheme="minorHAnsi" w:cs="Arial"/>
          <w:color w:val="000000"/>
          <w:sz w:val="22"/>
          <w:szCs w:val="22"/>
        </w:rPr>
        <w:t xml:space="preserve"> </w:t>
      </w:r>
    </w:p>
    <w:p w:rsidR="00AE1B4F" w:rsidRPr="00900DDE" w:rsidRDefault="00AE1B4F" w:rsidP="00647FC0">
      <w:pPr>
        <w:rPr>
          <w:rFonts w:asciiTheme="minorHAnsi" w:hAnsiTheme="minorHAnsi"/>
          <w:sz w:val="22"/>
          <w:szCs w:val="22"/>
          <w:lang w:val="es-ES_tradnl" w:eastAsia="es-ES"/>
        </w:rPr>
      </w:pPr>
    </w:p>
    <w:p w:rsidR="00B075F1" w:rsidRPr="00900DDE" w:rsidRDefault="00B075F1" w:rsidP="00B075F1">
      <w:pPr>
        <w:numPr>
          <w:ilvl w:val="0"/>
          <w:numId w:val="1"/>
        </w:numPr>
        <w:overflowPunct w:val="0"/>
        <w:jc w:val="both"/>
        <w:textAlignment w:val="baseline"/>
        <w:rPr>
          <w:rFonts w:asciiTheme="minorHAnsi" w:hAnsiTheme="minorHAnsi"/>
          <w:bCs/>
          <w:color w:val="000000"/>
          <w:kern w:val="32"/>
          <w:sz w:val="22"/>
          <w:szCs w:val="22"/>
          <w:lang w:val="es-ES_tradnl" w:eastAsia="es-ES"/>
        </w:rPr>
      </w:pPr>
      <w:r w:rsidRPr="00900DDE">
        <w:rPr>
          <w:rFonts w:asciiTheme="minorHAnsi" w:hAnsiTheme="minorHAnsi"/>
          <w:b/>
          <w:bCs/>
          <w:color w:val="000000"/>
          <w:kern w:val="32"/>
          <w:sz w:val="22"/>
          <w:szCs w:val="22"/>
          <w:lang w:val="es-ES_tradnl" w:eastAsia="es-ES"/>
        </w:rPr>
        <w:t>Cumplimiento</w:t>
      </w:r>
      <w:r w:rsidRPr="00900DDE">
        <w:rPr>
          <w:rFonts w:asciiTheme="minorHAnsi" w:hAnsiTheme="minorHAnsi"/>
          <w:bCs/>
          <w:color w:val="000000"/>
          <w:kern w:val="32"/>
          <w:sz w:val="22"/>
          <w:szCs w:val="22"/>
          <w:lang w:val="es-ES_tradnl" w:eastAsia="es-ES"/>
        </w:rPr>
        <w:t>: Por el diez por ciento (10%) del valor del mismo, con una vigencia igual a la duración del contrato y seis (6) meses más.</w:t>
      </w:r>
    </w:p>
    <w:p w:rsidR="00A71CCA" w:rsidRPr="00900DDE" w:rsidRDefault="00B075F1" w:rsidP="00B075F1">
      <w:pPr>
        <w:numPr>
          <w:ilvl w:val="0"/>
          <w:numId w:val="1"/>
        </w:numPr>
        <w:overflowPunct w:val="0"/>
        <w:jc w:val="both"/>
        <w:textAlignment w:val="baseline"/>
        <w:rPr>
          <w:rFonts w:asciiTheme="minorHAnsi" w:hAnsiTheme="minorHAnsi"/>
          <w:bCs/>
          <w:color w:val="000000"/>
          <w:kern w:val="32"/>
          <w:sz w:val="22"/>
          <w:szCs w:val="22"/>
          <w:lang w:val="es-ES_tradnl" w:eastAsia="es-ES"/>
        </w:rPr>
      </w:pPr>
      <w:r w:rsidRPr="00900DDE">
        <w:rPr>
          <w:rFonts w:asciiTheme="minorHAnsi" w:hAnsiTheme="minorHAnsi"/>
          <w:b/>
          <w:bCs/>
          <w:color w:val="000000"/>
          <w:kern w:val="32"/>
          <w:sz w:val="22"/>
          <w:szCs w:val="22"/>
          <w:lang w:val="es-ES_tradnl" w:eastAsia="es-ES"/>
        </w:rPr>
        <w:t>Calidad:</w:t>
      </w:r>
      <w:r w:rsidRPr="00900DDE">
        <w:rPr>
          <w:rFonts w:asciiTheme="minorHAnsi" w:hAnsiTheme="minorHAnsi"/>
          <w:bCs/>
          <w:color w:val="000000"/>
          <w:kern w:val="32"/>
          <w:sz w:val="22"/>
          <w:szCs w:val="22"/>
          <w:lang w:val="es-ES_tradnl" w:eastAsia="es-ES"/>
        </w:rPr>
        <w:t xml:space="preserve"> Por el diez por ciento (10%) del valor del contrato. La vigencia deberá cubrir la duración del contrato y </w:t>
      </w:r>
      <w:r w:rsidR="001F3EDF" w:rsidRPr="00900DDE">
        <w:rPr>
          <w:rFonts w:asciiTheme="minorHAnsi" w:hAnsiTheme="minorHAnsi"/>
          <w:bCs/>
          <w:color w:val="000000"/>
          <w:kern w:val="32"/>
          <w:sz w:val="22"/>
          <w:szCs w:val="22"/>
          <w:lang w:val="es-ES_tradnl" w:eastAsia="es-ES"/>
        </w:rPr>
        <w:t>un</w:t>
      </w:r>
      <w:r w:rsidRPr="00900DDE">
        <w:rPr>
          <w:rFonts w:asciiTheme="minorHAnsi" w:hAnsiTheme="minorHAnsi"/>
          <w:bCs/>
          <w:color w:val="000000"/>
          <w:kern w:val="32"/>
          <w:sz w:val="22"/>
          <w:szCs w:val="22"/>
          <w:lang w:val="es-ES_tradnl" w:eastAsia="es-ES"/>
        </w:rPr>
        <w:t xml:space="preserve"> (</w:t>
      </w:r>
      <w:r w:rsidR="001F3EDF" w:rsidRPr="00900DDE">
        <w:rPr>
          <w:rFonts w:asciiTheme="minorHAnsi" w:hAnsiTheme="minorHAnsi"/>
          <w:bCs/>
          <w:color w:val="000000"/>
          <w:kern w:val="32"/>
          <w:sz w:val="22"/>
          <w:szCs w:val="22"/>
          <w:lang w:val="es-ES_tradnl" w:eastAsia="es-ES"/>
        </w:rPr>
        <w:t>1</w:t>
      </w:r>
      <w:r w:rsidRPr="00900DDE">
        <w:rPr>
          <w:rFonts w:asciiTheme="minorHAnsi" w:hAnsiTheme="minorHAnsi"/>
          <w:bCs/>
          <w:color w:val="000000"/>
          <w:kern w:val="32"/>
          <w:sz w:val="22"/>
          <w:szCs w:val="22"/>
          <w:lang w:val="es-ES_tradnl" w:eastAsia="es-ES"/>
        </w:rPr>
        <w:t>) año más</w:t>
      </w:r>
      <w:r w:rsidR="001F3EDF" w:rsidRPr="00900DDE">
        <w:rPr>
          <w:rFonts w:asciiTheme="minorHAnsi" w:hAnsiTheme="minorHAnsi"/>
          <w:bCs/>
          <w:color w:val="000000"/>
          <w:kern w:val="32"/>
          <w:sz w:val="22"/>
          <w:szCs w:val="22"/>
          <w:lang w:val="es-ES_tradnl" w:eastAsia="es-ES"/>
        </w:rPr>
        <w:t>.</w:t>
      </w:r>
    </w:p>
    <w:p w:rsidR="00B075F1" w:rsidRPr="00900DDE" w:rsidRDefault="00B075F1" w:rsidP="00B075F1">
      <w:pPr>
        <w:overflowPunct w:val="0"/>
        <w:ind w:left="720"/>
        <w:jc w:val="both"/>
        <w:textAlignment w:val="baseline"/>
        <w:rPr>
          <w:rFonts w:asciiTheme="minorHAnsi" w:hAnsiTheme="minorHAnsi"/>
          <w:bCs/>
          <w:color w:val="000000"/>
          <w:kern w:val="32"/>
          <w:sz w:val="22"/>
          <w:szCs w:val="22"/>
          <w:lang w:val="es-ES_tradnl" w:eastAsia="es-ES"/>
        </w:rPr>
      </w:pPr>
    </w:p>
    <w:p w:rsidR="00316B7B" w:rsidRPr="00900DDE" w:rsidRDefault="00316B7B" w:rsidP="00647FC0">
      <w:pPr>
        <w:pStyle w:val="Titulo1Alejo"/>
        <w:numPr>
          <w:ilvl w:val="0"/>
          <w:numId w:val="2"/>
        </w:numPr>
        <w:spacing w:before="0" w:after="0"/>
        <w:ind w:left="0" w:firstLine="0"/>
        <w:jc w:val="both"/>
        <w:rPr>
          <w:rFonts w:asciiTheme="minorHAnsi" w:hAnsiTheme="minorHAnsi"/>
          <w:b w:val="0"/>
          <w:color w:val="000000"/>
          <w:sz w:val="22"/>
          <w:szCs w:val="22"/>
        </w:rPr>
      </w:pPr>
      <w:r w:rsidRPr="00900DDE">
        <w:rPr>
          <w:rFonts w:asciiTheme="minorHAnsi" w:hAnsiTheme="minorHAnsi"/>
          <w:color w:val="000000"/>
          <w:sz w:val="22"/>
          <w:szCs w:val="22"/>
        </w:rPr>
        <w:t>FORMA DE PAGO:</w:t>
      </w:r>
    </w:p>
    <w:p w:rsidR="00316B7B" w:rsidRPr="00900DDE" w:rsidRDefault="00316B7B" w:rsidP="00647FC0">
      <w:pPr>
        <w:overflowPunct w:val="0"/>
        <w:jc w:val="both"/>
        <w:textAlignment w:val="baseline"/>
        <w:rPr>
          <w:rFonts w:asciiTheme="minorHAnsi" w:hAnsiTheme="minorHAnsi"/>
          <w:b/>
          <w:color w:val="000000"/>
          <w:sz w:val="22"/>
          <w:szCs w:val="22"/>
        </w:rPr>
      </w:pPr>
    </w:p>
    <w:p w:rsidR="00316B7B" w:rsidRPr="00900DDE" w:rsidRDefault="00316B7B" w:rsidP="00647FC0">
      <w:pPr>
        <w:jc w:val="both"/>
        <w:rPr>
          <w:rFonts w:asciiTheme="minorHAnsi" w:hAnsiTheme="minorHAnsi"/>
          <w:sz w:val="22"/>
          <w:szCs w:val="22"/>
        </w:rPr>
      </w:pPr>
      <w:r w:rsidRPr="00900DDE">
        <w:rPr>
          <w:rFonts w:asciiTheme="minorHAnsi" w:hAnsiTheme="minorHAnsi"/>
          <w:b/>
          <w:color w:val="000000"/>
          <w:sz w:val="22"/>
          <w:szCs w:val="22"/>
        </w:rPr>
        <w:t xml:space="preserve">LA ESU </w:t>
      </w:r>
      <w:r w:rsidRPr="00900DDE">
        <w:rPr>
          <w:rFonts w:asciiTheme="minorHAnsi" w:hAnsiTheme="minorHAnsi"/>
          <w:sz w:val="22"/>
          <w:szCs w:val="22"/>
        </w:rPr>
        <w:t xml:space="preserve">cancelará el valor del contrato </w:t>
      </w:r>
      <w:r w:rsidR="00700AD9" w:rsidRPr="00900DDE">
        <w:rPr>
          <w:rFonts w:asciiTheme="minorHAnsi" w:hAnsiTheme="minorHAnsi"/>
          <w:sz w:val="22"/>
          <w:szCs w:val="22"/>
        </w:rPr>
        <w:t xml:space="preserve">contra entrega </w:t>
      </w:r>
      <w:r w:rsidRPr="00900DDE">
        <w:rPr>
          <w:rFonts w:asciiTheme="minorHAnsi" w:hAnsiTheme="minorHAnsi"/>
          <w:sz w:val="22"/>
          <w:szCs w:val="22"/>
        </w:rPr>
        <w:t>del vehículo</w:t>
      </w:r>
      <w:r w:rsidR="00700AD9" w:rsidRPr="00900DDE">
        <w:rPr>
          <w:rFonts w:asciiTheme="minorHAnsi" w:hAnsiTheme="minorHAnsi"/>
          <w:sz w:val="22"/>
          <w:szCs w:val="22"/>
        </w:rPr>
        <w:t xml:space="preserve">. </w:t>
      </w:r>
      <w:r w:rsidRPr="00900DDE">
        <w:rPr>
          <w:rFonts w:asciiTheme="minorHAnsi" w:hAnsiTheme="minorHAnsi"/>
          <w:sz w:val="22"/>
          <w:szCs w:val="22"/>
        </w:rPr>
        <w:t xml:space="preserve">Para cada pago se deberá hacer la presentación de la factura respectiva, y para ello deberá anexarse los soportes que aseguren que el bien fue recibido a entera satisfacción por el supervisor o interventor del contrato. Para cada pago La ESU dispone de un plazo de 30 días, luego de presentada a la entidad, con sus soportes respectivos.  </w:t>
      </w:r>
    </w:p>
    <w:p w:rsidR="00700AD9" w:rsidRPr="00900DDE" w:rsidRDefault="00700AD9" w:rsidP="00647FC0">
      <w:pPr>
        <w:pStyle w:val="Prrafodelista"/>
        <w:spacing w:line="240" w:lineRule="auto"/>
        <w:ind w:left="0"/>
        <w:jc w:val="both"/>
        <w:rPr>
          <w:rFonts w:asciiTheme="minorHAnsi" w:eastAsia="Times New Roman" w:hAnsiTheme="minorHAnsi" w:cs="Arial"/>
          <w:b/>
          <w:color w:val="000000"/>
          <w:lang w:val="es-CO" w:eastAsia="es-CO"/>
        </w:rPr>
      </w:pPr>
    </w:p>
    <w:p w:rsidR="00316B7B" w:rsidRPr="00900DDE" w:rsidRDefault="001510B7" w:rsidP="00647FC0">
      <w:pPr>
        <w:pStyle w:val="Titulo1Alejo"/>
        <w:numPr>
          <w:ilvl w:val="0"/>
          <w:numId w:val="2"/>
        </w:numPr>
        <w:spacing w:before="0" w:after="0"/>
        <w:ind w:left="0" w:firstLine="0"/>
        <w:jc w:val="both"/>
        <w:rPr>
          <w:rFonts w:asciiTheme="minorHAnsi" w:hAnsiTheme="minorHAnsi" w:cs="Arial"/>
          <w:color w:val="000000"/>
          <w:sz w:val="22"/>
          <w:szCs w:val="22"/>
          <w:lang w:val="es-CO" w:eastAsia="es-CO"/>
        </w:rPr>
      </w:pPr>
      <w:r w:rsidRPr="00900DDE">
        <w:rPr>
          <w:rFonts w:asciiTheme="minorHAnsi" w:hAnsiTheme="minorHAnsi" w:cs="Arial"/>
          <w:color w:val="000000"/>
          <w:sz w:val="22"/>
          <w:szCs w:val="22"/>
          <w:lang w:val="es-CO" w:eastAsia="es-CO"/>
        </w:rPr>
        <w:t>P</w:t>
      </w:r>
      <w:r w:rsidR="00316B7B" w:rsidRPr="00900DDE">
        <w:rPr>
          <w:rFonts w:asciiTheme="minorHAnsi" w:hAnsiTheme="minorHAnsi" w:cs="Arial"/>
          <w:color w:val="000000"/>
          <w:sz w:val="22"/>
          <w:szCs w:val="22"/>
          <w:lang w:val="es-CO" w:eastAsia="es-CO"/>
        </w:rPr>
        <w:t>RESENTACIÓN DE LA OFERTA:</w:t>
      </w:r>
    </w:p>
    <w:p w:rsidR="00AE1B4F" w:rsidRPr="00900DDE" w:rsidRDefault="00AE1B4F" w:rsidP="00647FC0">
      <w:pPr>
        <w:rPr>
          <w:rFonts w:asciiTheme="minorHAnsi" w:hAnsiTheme="minorHAnsi"/>
          <w:sz w:val="22"/>
          <w:szCs w:val="22"/>
        </w:rPr>
      </w:pPr>
    </w:p>
    <w:p w:rsidR="00AE1B4F" w:rsidRPr="00900DDE" w:rsidRDefault="00AE1B4F" w:rsidP="00647FC0">
      <w:pPr>
        <w:rPr>
          <w:rFonts w:asciiTheme="minorHAnsi" w:hAnsiTheme="minorHAnsi"/>
          <w:sz w:val="22"/>
          <w:szCs w:val="22"/>
        </w:rPr>
      </w:pPr>
    </w:p>
    <w:tbl>
      <w:tblPr>
        <w:tblStyle w:val="Tablaconcuadrcula"/>
        <w:tblW w:w="0" w:type="auto"/>
        <w:tblLook w:val="04A0" w:firstRow="1" w:lastRow="0" w:firstColumn="1" w:lastColumn="0" w:noHBand="0" w:noVBand="1"/>
      </w:tblPr>
      <w:tblGrid>
        <w:gridCol w:w="2802"/>
        <w:gridCol w:w="5887"/>
      </w:tblGrid>
      <w:tr w:rsidR="00AE1B4F" w:rsidRPr="00900DDE" w:rsidTr="00AE1B4F">
        <w:tc>
          <w:tcPr>
            <w:tcW w:w="2802" w:type="dxa"/>
            <w:vAlign w:val="center"/>
          </w:tcPr>
          <w:p w:rsidR="00AE1B4F" w:rsidRPr="00900DDE" w:rsidRDefault="00AE1B4F" w:rsidP="00647FC0">
            <w:pPr>
              <w:jc w:val="both"/>
              <w:rPr>
                <w:rFonts w:asciiTheme="minorHAnsi" w:hAnsiTheme="minorHAnsi"/>
                <w:b/>
                <w:sz w:val="22"/>
                <w:szCs w:val="22"/>
              </w:rPr>
            </w:pPr>
            <w:r w:rsidRPr="00900DDE">
              <w:rPr>
                <w:rFonts w:asciiTheme="minorHAnsi" w:hAnsiTheme="minorHAnsi"/>
                <w:b/>
                <w:sz w:val="22"/>
                <w:szCs w:val="22"/>
              </w:rPr>
              <w:t>Fecha y hora límite de entrega:</w:t>
            </w:r>
          </w:p>
        </w:tc>
        <w:tc>
          <w:tcPr>
            <w:tcW w:w="5887" w:type="dxa"/>
            <w:vAlign w:val="center"/>
          </w:tcPr>
          <w:p w:rsidR="00AE1B4F" w:rsidRPr="00900DDE" w:rsidRDefault="0024717A" w:rsidP="0024717A">
            <w:pPr>
              <w:jc w:val="both"/>
              <w:rPr>
                <w:rFonts w:asciiTheme="minorHAnsi" w:hAnsiTheme="minorHAnsi"/>
                <w:b/>
                <w:sz w:val="22"/>
                <w:szCs w:val="22"/>
              </w:rPr>
            </w:pPr>
            <w:r>
              <w:rPr>
                <w:rFonts w:asciiTheme="minorHAnsi" w:hAnsiTheme="minorHAnsi"/>
                <w:b/>
                <w:sz w:val="22"/>
                <w:szCs w:val="22"/>
              </w:rPr>
              <w:t>Miércoles</w:t>
            </w:r>
            <w:r w:rsidR="00B075F1" w:rsidRPr="00900DDE">
              <w:rPr>
                <w:rFonts w:asciiTheme="minorHAnsi" w:hAnsiTheme="minorHAnsi"/>
                <w:b/>
                <w:sz w:val="22"/>
                <w:szCs w:val="22"/>
              </w:rPr>
              <w:t xml:space="preserve"> </w:t>
            </w:r>
            <w:r w:rsidR="00E14000">
              <w:rPr>
                <w:rFonts w:asciiTheme="minorHAnsi" w:hAnsiTheme="minorHAnsi"/>
                <w:b/>
                <w:sz w:val="22"/>
                <w:szCs w:val="22"/>
              </w:rPr>
              <w:t>1</w:t>
            </w:r>
            <w:r>
              <w:rPr>
                <w:rFonts w:asciiTheme="minorHAnsi" w:hAnsiTheme="minorHAnsi"/>
                <w:b/>
                <w:sz w:val="22"/>
                <w:szCs w:val="22"/>
              </w:rPr>
              <w:t>8</w:t>
            </w:r>
            <w:r w:rsidR="00AE1B4F" w:rsidRPr="00900DDE">
              <w:rPr>
                <w:rFonts w:asciiTheme="minorHAnsi" w:hAnsiTheme="minorHAnsi"/>
                <w:b/>
                <w:sz w:val="22"/>
                <w:szCs w:val="22"/>
              </w:rPr>
              <w:t xml:space="preserve"> de </w:t>
            </w:r>
            <w:r w:rsidR="00E14000">
              <w:rPr>
                <w:rFonts w:asciiTheme="minorHAnsi" w:hAnsiTheme="minorHAnsi"/>
                <w:b/>
                <w:sz w:val="22"/>
                <w:szCs w:val="22"/>
              </w:rPr>
              <w:t>junio</w:t>
            </w:r>
            <w:r w:rsidR="00A71CCA" w:rsidRPr="00900DDE">
              <w:rPr>
                <w:rFonts w:asciiTheme="minorHAnsi" w:hAnsiTheme="minorHAnsi"/>
                <w:b/>
                <w:sz w:val="22"/>
                <w:szCs w:val="22"/>
              </w:rPr>
              <w:t xml:space="preserve"> </w:t>
            </w:r>
            <w:r w:rsidR="00AE1B4F" w:rsidRPr="00900DDE">
              <w:rPr>
                <w:rFonts w:asciiTheme="minorHAnsi" w:hAnsiTheme="minorHAnsi"/>
                <w:b/>
                <w:sz w:val="22"/>
                <w:szCs w:val="22"/>
              </w:rPr>
              <w:t xml:space="preserve">entre las </w:t>
            </w:r>
            <w:r>
              <w:rPr>
                <w:rFonts w:asciiTheme="minorHAnsi" w:hAnsiTheme="minorHAnsi"/>
                <w:b/>
                <w:sz w:val="22"/>
                <w:szCs w:val="22"/>
              </w:rPr>
              <w:t>10</w:t>
            </w:r>
            <w:r w:rsidR="00AE1B4F" w:rsidRPr="00900DDE">
              <w:rPr>
                <w:rFonts w:asciiTheme="minorHAnsi" w:hAnsiTheme="minorHAnsi"/>
                <w:b/>
                <w:sz w:val="22"/>
                <w:szCs w:val="22"/>
              </w:rPr>
              <w:t>:</w:t>
            </w:r>
            <w:r w:rsidR="007B25DD" w:rsidRPr="00900DDE">
              <w:rPr>
                <w:rFonts w:asciiTheme="minorHAnsi" w:hAnsiTheme="minorHAnsi"/>
                <w:b/>
                <w:sz w:val="22"/>
                <w:szCs w:val="22"/>
              </w:rPr>
              <w:t>00</w:t>
            </w:r>
            <w:r w:rsidR="00AE1B4F" w:rsidRPr="00900DDE">
              <w:rPr>
                <w:rFonts w:asciiTheme="minorHAnsi" w:hAnsiTheme="minorHAnsi"/>
                <w:b/>
                <w:sz w:val="22"/>
                <w:szCs w:val="22"/>
              </w:rPr>
              <w:t xml:space="preserve"> </w:t>
            </w:r>
            <w:r>
              <w:rPr>
                <w:rFonts w:asciiTheme="minorHAnsi" w:hAnsiTheme="minorHAnsi"/>
                <w:b/>
                <w:sz w:val="22"/>
                <w:szCs w:val="22"/>
              </w:rPr>
              <w:t>a</w:t>
            </w:r>
            <w:r w:rsidR="00AE1B4F" w:rsidRPr="00900DDE">
              <w:rPr>
                <w:rFonts w:asciiTheme="minorHAnsi" w:hAnsiTheme="minorHAnsi"/>
                <w:b/>
                <w:sz w:val="22"/>
                <w:szCs w:val="22"/>
              </w:rPr>
              <w:t xml:space="preserve">.m. y </w:t>
            </w:r>
            <w:r>
              <w:rPr>
                <w:rFonts w:asciiTheme="minorHAnsi" w:hAnsiTheme="minorHAnsi"/>
                <w:b/>
                <w:sz w:val="22"/>
                <w:szCs w:val="22"/>
              </w:rPr>
              <w:t>11</w:t>
            </w:r>
            <w:r w:rsidR="00AE1B4F" w:rsidRPr="00900DDE">
              <w:rPr>
                <w:rFonts w:asciiTheme="minorHAnsi" w:hAnsiTheme="minorHAnsi"/>
                <w:b/>
                <w:sz w:val="22"/>
                <w:szCs w:val="22"/>
              </w:rPr>
              <w:t>:</w:t>
            </w:r>
            <w:r w:rsidR="007B25DD" w:rsidRPr="00900DDE">
              <w:rPr>
                <w:rFonts w:asciiTheme="minorHAnsi" w:hAnsiTheme="minorHAnsi"/>
                <w:b/>
                <w:sz w:val="22"/>
                <w:szCs w:val="22"/>
              </w:rPr>
              <w:t>0</w:t>
            </w:r>
            <w:r w:rsidR="00AE1B4F" w:rsidRPr="00900DDE">
              <w:rPr>
                <w:rFonts w:asciiTheme="minorHAnsi" w:hAnsiTheme="minorHAnsi"/>
                <w:b/>
                <w:sz w:val="22"/>
                <w:szCs w:val="22"/>
              </w:rPr>
              <w:t xml:space="preserve">0 </w:t>
            </w:r>
            <w:r>
              <w:rPr>
                <w:rFonts w:asciiTheme="minorHAnsi" w:hAnsiTheme="minorHAnsi"/>
                <w:b/>
                <w:sz w:val="22"/>
                <w:szCs w:val="22"/>
              </w:rPr>
              <w:t>a</w:t>
            </w:r>
            <w:r w:rsidR="00911019" w:rsidRPr="00900DDE">
              <w:rPr>
                <w:rFonts w:asciiTheme="minorHAnsi" w:hAnsiTheme="minorHAnsi"/>
                <w:b/>
                <w:sz w:val="22"/>
                <w:szCs w:val="22"/>
              </w:rPr>
              <w:t>.m.</w:t>
            </w:r>
          </w:p>
        </w:tc>
      </w:tr>
      <w:tr w:rsidR="00AE1B4F" w:rsidRPr="00900DDE" w:rsidTr="00AE1B4F">
        <w:tc>
          <w:tcPr>
            <w:tcW w:w="2802" w:type="dxa"/>
            <w:vAlign w:val="center"/>
          </w:tcPr>
          <w:p w:rsidR="00AE1B4F" w:rsidRPr="00900DDE" w:rsidRDefault="00AE1B4F" w:rsidP="00647FC0">
            <w:pPr>
              <w:jc w:val="both"/>
              <w:rPr>
                <w:rFonts w:asciiTheme="minorHAnsi" w:hAnsiTheme="minorHAnsi"/>
                <w:b/>
                <w:sz w:val="22"/>
                <w:szCs w:val="22"/>
              </w:rPr>
            </w:pPr>
            <w:r w:rsidRPr="00900DDE">
              <w:rPr>
                <w:rFonts w:asciiTheme="minorHAnsi" w:hAnsiTheme="minorHAnsi"/>
                <w:b/>
                <w:sz w:val="22"/>
                <w:szCs w:val="22"/>
              </w:rPr>
              <w:t>Forma de entrega de propuestas:</w:t>
            </w:r>
          </w:p>
          <w:p w:rsidR="00AE1B4F" w:rsidRPr="00900DDE" w:rsidRDefault="00AE1B4F" w:rsidP="00647FC0">
            <w:pPr>
              <w:jc w:val="both"/>
              <w:rPr>
                <w:rFonts w:asciiTheme="minorHAnsi" w:hAnsiTheme="minorHAnsi"/>
                <w:b/>
                <w:sz w:val="22"/>
                <w:szCs w:val="22"/>
              </w:rPr>
            </w:pPr>
          </w:p>
        </w:tc>
        <w:tc>
          <w:tcPr>
            <w:tcW w:w="5887" w:type="dxa"/>
            <w:vAlign w:val="center"/>
          </w:tcPr>
          <w:p w:rsidR="00AE1B4F" w:rsidRPr="00900DDE" w:rsidRDefault="00AE1B4F" w:rsidP="00647FC0">
            <w:pPr>
              <w:jc w:val="both"/>
              <w:rPr>
                <w:rFonts w:asciiTheme="minorHAnsi" w:hAnsiTheme="minorHAnsi"/>
                <w:b/>
                <w:color w:val="FF0000"/>
                <w:sz w:val="22"/>
                <w:szCs w:val="22"/>
                <w:lang w:eastAsia="es-ES"/>
              </w:rPr>
            </w:pPr>
            <w:r w:rsidRPr="00900DDE">
              <w:rPr>
                <w:rFonts w:asciiTheme="minorHAnsi" w:hAnsiTheme="minorHAnsi"/>
                <w:color w:val="000000" w:themeColor="text1"/>
                <w:sz w:val="22"/>
                <w:szCs w:val="22"/>
                <w:lang w:eastAsia="es-ES"/>
              </w:rPr>
              <w:t xml:space="preserve">El proponente podrá  realizar la entrega de la propuesta de dos maneras: </w:t>
            </w:r>
            <w:r w:rsidRPr="00900DDE">
              <w:rPr>
                <w:rFonts w:asciiTheme="minorHAnsi" w:hAnsiTheme="minorHAnsi"/>
                <w:b/>
                <w:color w:val="000000" w:themeColor="text1"/>
                <w:sz w:val="22"/>
                <w:szCs w:val="22"/>
                <w:lang w:eastAsia="es-ES"/>
              </w:rPr>
              <w:t>Por página web o física.</w:t>
            </w:r>
            <w:r w:rsidRPr="00900DDE">
              <w:rPr>
                <w:rFonts w:asciiTheme="minorHAnsi" w:hAnsiTheme="minorHAnsi"/>
                <w:color w:val="000000" w:themeColor="text1"/>
                <w:sz w:val="22"/>
                <w:szCs w:val="22"/>
                <w:lang w:eastAsia="es-ES"/>
              </w:rPr>
              <w:t xml:space="preserve"> </w:t>
            </w:r>
            <w:r w:rsidRPr="00900DDE">
              <w:rPr>
                <w:rFonts w:asciiTheme="minorHAnsi" w:hAnsiTheme="minorHAnsi"/>
                <w:b/>
                <w:color w:val="FF0000"/>
                <w:sz w:val="22"/>
                <w:szCs w:val="22"/>
                <w:lang w:eastAsia="es-ES"/>
              </w:rPr>
              <w:t>Cualquiera que seleccione deberá tener en cuenta el rango de hora establecido en la presente solicitud privada.</w:t>
            </w:r>
          </w:p>
          <w:p w:rsidR="00AE1B4F" w:rsidRPr="00900DDE" w:rsidRDefault="00AE1B4F" w:rsidP="00647FC0">
            <w:pPr>
              <w:jc w:val="both"/>
              <w:rPr>
                <w:rFonts w:asciiTheme="minorHAnsi" w:hAnsiTheme="minorHAnsi"/>
                <w:color w:val="000000" w:themeColor="text1"/>
                <w:sz w:val="22"/>
                <w:szCs w:val="22"/>
                <w:lang w:eastAsia="es-ES"/>
              </w:rPr>
            </w:pPr>
          </w:p>
          <w:p w:rsidR="00AE1B4F" w:rsidRPr="00900DDE" w:rsidRDefault="00AE1B4F" w:rsidP="00647FC0">
            <w:pPr>
              <w:widowControl/>
              <w:numPr>
                <w:ilvl w:val="0"/>
                <w:numId w:val="34"/>
              </w:numPr>
              <w:autoSpaceDE/>
              <w:autoSpaceDN/>
              <w:adjustRightInd/>
              <w:jc w:val="both"/>
              <w:rPr>
                <w:rFonts w:asciiTheme="minorHAnsi" w:hAnsiTheme="minorHAnsi"/>
                <w:b/>
                <w:color w:val="000000" w:themeColor="text1"/>
                <w:sz w:val="22"/>
                <w:szCs w:val="22"/>
                <w:lang w:eastAsia="es-ES"/>
              </w:rPr>
            </w:pPr>
            <w:r w:rsidRPr="00900DDE">
              <w:rPr>
                <w:rFonts w:asciiTheme="minorHAnsi" w:hAnsiTheme="minorHAnsi"/>
                <w:b/>
                <w:color w:val="000000" w:themeColor="text1"/>
                <w:sz w:val="22"/>
                <w:szCs w:val="22"/>
                <w:lang w:eastAsia="es-ES"/>
              </w:rPr>
              <w:t xml:space="preserve">Por Página web: </w:t>
            </w:r>
            <w:r w:rsidRPr="00900DDE">
              <w:rPr>
                <w:rFonts w:asciiTheme="minorHAnsi" w:hAnsiTheme="minorHAnsi"/>
                <w:color w:val="000000" w:themeColor="text1"/>
                <w:sz w:val="22"/>
                <w:szCs w:val="22"/>
                <w:lang w:eastAsia="es-ES"/>
              </w:rPr>
              <w:t xml:space="preserve">el interesado debe ingresar a la siguiente dirección: </w:t>
            </w:r>
            <w:hyperlink r:id="rId11" w:history="1">
              <w:r w:rsidRPr="00900DDE">
                <w:rPr>
                  <w:rFonts w:asciiTheme="minorHAnsi" w:hAnsiTheme="minorHAnsi"/>
                  <w:color w:val="000000" w:themeColor="text1"/>
                  <w:sz w:val="22"/>
                  <w:szCs w:val="22"/>
                  <w:lang w:eastAsia="es-ES"/>
                </w:rPr>
                <w:t>www.esu.com.co</w:t>
              </w:r>
            </w:hyperlink>
            <w:r w:rsidRPr="00900DDE">
              <w:rPr>
                <w:rFonts w:asciiTheme="minorHAnsi" w:hAnsiTheme="minorHAnsi"/>
                <w:color w:val="000000" w:themeColor="text1"/>
                <w:sz w:val="22"/>
                <w:szCs w:val="22"/>
                <w:lang w:eastAsia="es-ES"/>
              </w:rPr>
              <w:t xml:space="preserve">, </w:t>
            </w:r>
            <w:r w:rsidRPr="00900DDE">
              <w:rPr>
                <w:rFonts w:asciiTheme="minorHAnsi" w:hAnsiTheme="minorHAnsi"/>
                <w:b/>
                <w:color w:val="000000" w:themeColor="text1"/>
                <w:sz w:val="22"/>
                <w:szCs w:val="22"/>
                <w:u w:val="single"/>
                <w:lang w:eastAsia="es-ES"/>
              </w:rPr>
              <w:t>luego de haberse registrado previamente como proveedor</w:t>
            </w:r>
            <w:r w:rsidRPr="00900DDE">
              <w:rPr>
                <w:rFonts w:asciiTheme="minorHAnsi" w:hAnsiTheme="minorHAnsi"/>
                <w:color w:val="000000" w:themeColor="text1"/>
                <w:sz w:val="22"/>
                <w:szCs w:val="22"/>
                <w:lang w:eastAsia="es-ES"/>
              </w:rPr>
              <w:t>.</w:t>
            </w:r>
          </w:p>
          <w:p w:rsidR="00AE1B4F" w:rsidRPr="00900DDE" w:rsidRDefault="00AE1B4F" w:rsidP="00647FC0">
            <w:pPr>
              <w:jc w:val="both"/>
              <w:rPr>
                <w:rFonts w:asciiTheme="minorHAnsi" w:hAnsiTheme="minorHAnsi"/>
                <w:b/>
                <w:color w:val="000000" w:themeColor="text1"/>
                <w:sz w:val="22"/>
                <w:szCs w:val="22"/>
                <w:lang w:eastAsia="es-ES"/>
              </w:rPr>
            </w:pPr>
            <w:r w:rsidRPr="00900DDE">
              <w:rPr>
                <w:rFonts w:asciiTheme="minorHAnsi" w:hAnsiTheme="minorHAnsi"/>
                <w:b/>
                <w:color w:val="000000" w:themeColor="text1"/>
                <w:sz w:val="22"/>
                <w:szCs w:val="22"/>
                <w:lang w:eastAsia="es-ES"/>
              </w:rPr>
              <w:t xml:space="preserve">       Para tal efecto se anexan  los procedimientos de:</w:t>
            </w:r>
          </w:p>
          <w:p w:rsidR="00AE1B4F" w:rsidRPr="00900DDE" w:rsidRDefault="00AE1B4F" w:rsidP="00647FC0">
            <w:pPr>
              <w:widowControl/>
              <w:numPr>
                <w:ilvl w:val="0"/>
                <w:numId w:val="33"/>
              </w:numPr>
              <w:autoSpaceDE/>
              <w:autoSpaceDN/>
              <w:adjustRightInd/>
              <w:contextualSpacing/>
              <w:jc w:val="both"/>
              <w:rPr>
                <w:rFonts w:asciiTheme="minorHAnsi" w:hAnsiTheme="minorHAnsi"/>
                <w:b/>
                <w:color w:val="000000" w:themeColor="text1"/>
                <w:sz w:val="22"/>
                <w:szCs w:val="22"/>
                <w:lang w:eastAsia="es-ES"/>
              </w:rPr>
            </w:pPr>
            <w:r w:rsidRPr="00900DDE">
              <w:rPr>
                <w:rFonts w:asciiTheme="minorHAnsi" w:hAnsiTheme="minorHAnsi"/>
                <w:color w:val="000000" w:themeColor="text1"/>
                <w:sz w:val="22"/>
                <w:szCs w:val="22"/>
                <w:lang w:eastAsia="es-ES"/>
              </w:rPr>
              <w:t>Registro de proveedores en la web: Se anexa archivo llamado</w:t>
            </w:r>
            <w:r w:rsidRPr="00900DDE">
              <w:rPr>
                <w:rFonts w:asciiTheme="minorHAnsi" w:hAnsiTheme="minorHAnsi"/>
                <w:b/>
                <w:color w:val="000000" w:themeColor="text1"/>
                <w:sz w:val="22"/>
                <w:szCs w:val="22"/>
                <w:lang w:eastAsia="es-ES"/>
              </w:rPr>
              <w:t xml:space="preserve"> “REGISTRO COMO PROVEEDOR PORTAL DE CONTRATACION ESU”. </w:t>
            </w:r>
          </w:p>
          <w:p w:rsidR="00AE1B4F" w:rsidRPr="00900DDE" w:rsidRDefault="00AE1B4F" w:rsidP="00647FC0">
            <w:pPr>
              <w:ind w:left="1080"/>
              <w:contextualSpacing/>
              <w:jc w:val="both"/>
              <w:rPr>
                <w:rFonts w:asciiTheme="minorHAnsi" w:hAnsiTheme="minorHAnsi"/>
                <w:b/>
                <w:color w:val="000000" w:themeColor="text1"/>
                <w:sz w:val="22"/>
                <w:szCs w:val="22"/>
                <w:lang w:eastAsia="es-ES"/>
              </w:rPr>
            </w:pPr>
            <w:r w:rsidRPr="00900DDE">
              <w:rPr>
                <w:rFonts w:asciiTheme="minorHAnsi" w:hAnsiTheme="minorHAnsi"/>
                <w:b/>
                <w:color w:val="000000" w:themeColor="text1"/>
                <w:sz w:val="22"/>
                <w:szCs w:val="22"/>
                <w:lang w:eastAsia="es-ES"/>
              </w:rPr>
              <w:t xml:space="preserve">Nota 1: En éste procedimiento, el proponente </w:t>
            </w:r>
            <w:r w:rsidRPr="00900DDE">
              <w:rPr>
                <w:rFonts w:asciiTheme="minorHAnsi" w:hAnsiTheme="minorHAnsi"/>
                <w:b/>
                <w:color w:val="000000" w:themeColor="text1"/>
                <w:sz w:val="22"/>
                <w:szCs w:val="22"/>
                <w:lang w:eastAsia="es-ES"/>
              </w:rPr>
              <w:lastRenderedPageBreak/>
              <w:t>interesado deberá subir a la página web los documentos legales solicitados en el registro.</w:t>
            </w:r>
          </w:p>
          <w:p w:rsidR="00AE1B4F" w:rsidRPr="00900DDE" w:rsidRDefault="00AE1B4F" w:rsidP="00647FC0">
            <w:pPr>
              <w:ind w:left="1080"/>
              <w:contextualSpacing/>
              <w:jc w:val="both"/>
              <w:rPr>
                <w:rFonts w:asciiTheme="minorHAnsi" w:hAnsiTheme="minorHAnsi"/>
                <w:b/>
                <w:color w:val="000000" w:themeColor="text1"/>
                <w:sz w:val="22"/>
                <w:szCs w:val="22"/>
                <w:lang w:eastAsia="es-ES"/>
              </w:rPr>
            </w:pPr>
            <w:r w:rsidRPr="00900DDE">
              <w:rPr>
                <w:rFonts w:asciiTheme="minorHAnsi" w:hAnsiTheme="minorHAnsi"/>
                <w:b/>
                <w:color w:val="000000" w:themeColor="text1"/>
                <w:sz w:val="22"/>
                <w:szCs w:val="22"/>
                <w:lang w:eastAsia="es-ES"/>
              </w:rPr>
              <w:t xml:space="preserve"> </w:t>
            </w:r>
          </w:p>
          <w:p w:rsidR="00AE1B4F" w:rsidRPr="00900DDE" w:rsidRDefault="00AE1B4F" w:rsidP="00647FC0">
            <w:pPr>
              <w:widowControl/>
              <w:numPr>
                <w:ilvl w:val="0"/>
                <w:numId w:val="33"/>
              </w:numPr>
              <w:autoSpaceDE/>
              <w:autoSpaceDN/>
              <w:adjustRightInd/>
              <w:jc w:val="both"/>
              <w:rPr>
                <w:rFonts w:asciiTheme="minorHAnsi" w:hAnsiTheme="minorHAnsi"/>
                <w:b/>
                <w:color w:val="000000" w:themeColor="text1"/>
                <w:sz w:val="22"/>
                <w:szCs w:val="22"/>
                <w:lang w:eastAsia="es-ES"/>
              </w:rPr>
            </w:pPr>
            <w:r w:rsidRPr="00900DDE">
              <w:rPr>
                <w:rFonts w:asciiTheme="minorHAnsi" w:hAnsiTheme="minorHAnsi"/>
                <w:color w:val="000000" w:themeColor="text1"/>
                <w:sz w:val="22"/>
                <w:szCs w:val="22"/>
                <w:lang w:eastAsia="es-ES"/>
              </w:rPr>
              <w:t>Instructivo de participación en los procesos de contratación: Se anexa archivo llamado</w:t>
            </w:r>
            <w:r w:rsidRPr="00900DDE">
              <w:rPr>
                <w:rFonts w:asciiTheme="minorHAnsi" w:hAnsiTheme="minorHAnsi"/>
                <w:b/>
                <w:color w:val="000000" w:themeColor="text1"/>
                <w:sz w:val="22"/>
                <w:szCs w:val="22"/>
                <w:lang w:eastAsia="es-ES"/>
              </w:rPr>
              <w:t xml:space="preserve"> “COMO PARTICIPAR EN LOS PROCESOS DE CONTRATACION DE LA ESU”.</w:t>
            </w:r>
          </w:p>
          <w:p w:rsidR="00AE1B4F" w:rsidRPr="00900DDE" w:rsidRDefault="00AE1B4F" w:rsidP="00647FC0">
            <w:pPr>
              <w:ind w:left="1080"/>
              <w:jc w:val="both"/>
              <w:rPr>
                <w:rFonts w:asciiTheme="minorHAnsi" w:hAnsiTheme="minorHAnsi"/>
                <w:b/>
                <w:color w:val="000000" w:themeColor="text1"/>
                <w:sz w:val="22"/>
                <w:szCs w:val="22"/>
                <w:lang w:eastAsia="es-ES"/>
              </w:rPr>
            </w:pPr>
            <w:r w:rsidRPr="00900DDE">
              <w:rPr>
                <w:rFonts w:asciiTheme="minorHAnsi" w:hAnsiTheme="minorHAnsi"/>
                <w:b/>
                <w:color w:val="000000" w:themeColor="text1"/>
                <w:sz w:val="22"/>
                <w:szCs w:val="22"/>
                <w:lang w:eastAsia="es-ES"/>
              </w:rPr>
              <w:t xml:space="preserve">Nota 2: En éste procedimiento, el proponente interesado deberá subir a la web la oferta técnica y económica </w:t>
            </w:r>
            <w:r w:rsidRPr="00900DDE">
              <w:rPr>
                <w:rFonts w:asciiTheme="minorHAnsi" w:hAnsiTheme="minorHAnsi"/>
                <w:sz w:val="22"/>
                <w:szCs w:val="22"/>
              </w:rPr>
              <w:t>(Formato 1. Formulario de cantidades y precios unitarios)</w:t>
            </w:r>
            <w:r w:rsidRPr="00900DDE">
              <w:rPr>
                <w:rFonts w:asciiTheme="minorHAnsi" w:hAnsiTheme="minorHAnsi"/>
                <w:b/>
                <w:color w:val="000000" w:themeColor="text1"/>
                <w:sz w:val="22"/>
                <w:szCs w:val="22"/>
                <w:lang w:eastAsia="es-ES"/>
              </w:rPr>
              <w:t xml:space="preserve"> y demás documentos solicitados en los términos y condiciones </w:t>
            </w:r>
            <w:r w:rsidRPr="00900DDE">
              <w:rPr>
                <w:rFonts w:asciiTheme="minorHAnsi" w:hAnsiTheme="minorHAnsi"/>
                <w:b/>
                <w:color w:val="FF0000"/>
                <w:sz w:val="22"/>
                <w:szCs w:val="22"/>
                <w:lang w:eastAsia="es-ES"/>
              </w:rPr>
              <w:t>diferentes</w:t>
            </w:r>
            <w:r w:rsidRPr="00900DDE">
              <w:rPr>
                <w:rFonts w:asciiTheme="minorHAnsi" w:hAnsiTheme="minorHAnsi"/>
                <w:b/>
                <w:color w:val="000000" w:themeColor="text1"/>
                <w:sz w:val="22"/>
                <w:szCs w:val="22"/>
                <w:lang w:eastAsia="es-ES"/>
              </w:rPr>
              <w:t xml:space="preserve"> a los documentos legales subidos en el registro de proveedores.</w:t>
            </w:r>
          </w:p>
          <w:p w:rsidR="00AE1B4F" w:rsidRPr="00900DDE" w:rsidRDefault="00AE1B4F" w:rsidP="00647FC0">
            <w:pPr>
              <w:ind w:left="1080"/>
              <w:jc w:val="both"/>
              <w:rPr>
                <w:rFonts w:asciiTheme="minorHAnsi" w:hAnsiTheme="minorHAnsi"/>
                <w:b/>
                <w:color w:val="000000" w:themeColor="text1"/>
                <w:sz w:val="22"/>
                <w:szCs w:val="22"/>
                <w:lang w:eastAsia="es-ES"/>
              </w:rPr>
            </w:pPr>
          </w:p>
          <w:p w:rsidR="00AE1B4F" w:rsidRPr="00900DDE" w:rsidRDefault="00AE1B4F" w:rsidP="007222D8">
            <w:pPr>
              <w:widowControl/>
              <w:numPr>
                <w:ilvl w:val="0"/>
                <w:numId w:val="34"/>
              </w:numPr>
              <w:autoSpaceDE/>
              <w:autoSpaceDN/>
              <w:adjustRightInd/>
              <w:jc w:val="both"/>
              <w:rPr>
                <w:rFonts w:asciiTheme="minorHAnsi" w:hAnsiTheme="minorHAnsi"/>
                <w:sz w:val="22"/>
                <w:szCs w:val="22"/>
              </w:rPr>
            </w:pPr>
            <w:r w:rsidRPr="00900DDE">
              <w:rPr>
                <w:rFonts w:asciiTheme="minorHAnsi" w:hAnsiTheme="minorHAnsi"/>
                <w:b/>
                <w:color w:val="000000" w:themeColor="text1"/>
                <w:sz w:val="22"/>
                <w:szCs w:val="22"/>
                <w:lang w:eastAsia="es-ES"/>
              </w:rPr>
              <w:t xml:space="preserve">Física: </w:t>
            </w:r>
            <w:r w:rsidRPr="00900DDE">
              <w:rPr>
                <w:rFonts w:asciiTheme="minorHAnsi" w:hAnsiTheme="minorHAnsi"/>
                <w:color w:val="000000" w:themeColor="text1"/>
                <w:sz w:val="22"/>
                <w:szCs w:val="22"/>
                <w:lang w:eastAsia="es-ES"/>
              </w:rPr>
              <w:t xml:space="preserve">el proponente </w:t>
            </w:r>
            <w:r w:rsidRPr="00900DDE">
              <w:rPr>
                <w:rFonts w:asciiTheme="minorHAnsi" w:hAnsiTheme="minorHAnsi"/>
                <w:b/>
                <w:color w:val="FF0000"/>
                <w:sz w:val="22"/>
                <w:szCs w:val="22"/>
                <w:lang w:eastAsia="es-ES"/>
              </w:rPr>
              <w:t xml:space="preserve">podrá presentar la propuesta física el día </w:t>
            </w:r>
            <w:r w:rsidR="0024717A">
              <w:rPr>
                <w:rFonts w:asciiTheme="minorHAnsi" w:hAnsiTheme="minorHAnsi"/>
                <w:b/>
                <w:color w:val="FF0000"/>
                <w:sz w:val="22"/>
                <w:szCs w:val="22"/>
                <w:lang w:eastAsia="es-ES"/>
              </w:rPr>
              <w:t>miércoles</w:t>
            </w:r>
            <w:r w:rsidR="00911019" w:rsidRPr="00900DDE">
              <w:rPr>
                <w:rFonts w:asciiTheme="minorHAnsi" w:hAnsiTheme="minorHAnsi"/>
                <w:b/>
                <w:color w:val="FF0000"/>
                <w:sz w:val="22"/>
                <w:szCs w:val="22"/>
                <w:lang w:eastAsia="es-ES"/>
              </w:rPr>
              <w:t xml:space="preserve"> </w:t>
            </w:r>
            <w:r w:rsidR="0024717A">
              <w:rPr>
                <w:rFonts w:asciiTheme="minorHAnsi" w:hAnsiTheme="minorHAnsi"/>
                <w:b/>
                <w:color w:val="FF0000"/>
                <w:sz w:val="22"/>
                <w:szCs w:val="22"/>
                <w:lang w:eastAsia="es-ES"/>
              </w:rPr>
              <w:t xml:space="preserve">18 </w:t>
            </w:r>
            <w:r w:rsidRPr="00900DDE">
              <w:rPr>
                <w:rFonts w:asciiTheme="minorHAnsi" w:hAnsiTheme="minorHAnsi"/>
                <w:b/>
                <w:color w:val="FF0000"/>
                <w:sz w:val="22"/>
                <w:szCs w:val="22"/>
                <w:lang w:eastAsia="es-ES"/>
              </w:rPr>
              <w:t xml:space="preserve">de </w:t>
            </w:r>
            <w:r w:rsidR="00E14000">
              <w:rPr>
                <w:rFonts w:asciiTheme="minorHAnsi" w:hAnsiTheme="minorHAnsi"/>
                <w:b/>
                <w:color w:val="FF0000"/>
                <w:sz w:val="22"/>
                <w:szCs w:val="22"/>
                <w:lang w:eastAsia="es-ES"/>
              </w:rPr>
              <w:t>junio</w:t>
            </w:r>
            <w:r w:rsidRPr="00900DDE">
              <w:rPr>
                <w:rFonts w:asciiTheme="minorHAnsi" w:hAnsiTheme="minorHAnsi"/>
                <w:b/>
                <w:color w:val="FF0000"/>
                <w:sz w:val="22"/>
                <w:szCs w:val="22"/>
                <w:lang w:eastAsia="es-ES"/>
              </w:rPr>
              <w:t xml:space="preserve"> entre las </w:t>
            </w:r>
            <w:r w:rsidR="0024717A">
              <w:rPr>
                <w:rFonts w:asciiTheme="minorHAnsi" w:hAnsiTheme="minorHAnsi"/>
                <w:b/>
                <w:color w:val="FF0000"/>
                <w:sz w:val="22"/>
                <w:szCs w:val="22"/>
                <w:lang w:eastAsia="es-ES"/>
              </w:rPr>
              <w:t>10</w:t>
            </w:r>
            <w:r w:rsidR="000A08A7" w:rsidRPr="00900DDE">
              <w:rPr>
                <w:rFonts w:asciiTheme="minorHAnsi" w:hAnsiTheme="minorHAnsi"/>
                <w:b/>
                <w:color w:val="FF0000"/>
                <w:sz w:val="22"/>
                <w:szCs w:val="22"/>
                <w:lang w:eastAsia="es-ES"/>
              </w:rPr>
              <w:t>:00</w:t>
            </w:r>
            <w:r w:rsidR="0024717A">
              <w:rPr>
                <w:rFonts w:asciiTheme="minorHAnsi" w:hAnsiTheme="minorHAnsi"/>
                <w:b/>
                <w:color w:val="FF0000"/>
                <w:sz w:val="22"/>
                <w:szCs w:val="22"/>
                <w:lang w:eastAsia="es-ES"/>
              </w:rPr>
              <w:t xml:space="preserve"> am</w:t>
            </w:r>
            <w:r w:rsidR="000A08A7" w:rsidRPr="00900DDE">
              <w:rPr>
                <w:rFonts w:asciiTheme="minorHAnsi" w:hAnsiTheme="minorHAnsi"/>
                <w:b/>
                <w:color w:val="FF0000"/>
                <w:sz w:val="22"/>
                <w:szCs w:val="22"/>
                <w:lang w:eastAsia="es-ES"/>
              </w:rPr>
              <w:t xml:space="preserve"> y </w:t>
            </w:r>
            <w:r w:rsidR="0024717A">
              <w:rPr>
                <w:rFonts w:asciiTheme="minorHAnsi" w:hAnsiTheme="minorHAnsi"/>
                <w:b/>
                <w:color w:val="FF0000"/>
                <w:sz w:val="22"/>
                <w:szCs w:val="22"/>
                <w:lang w:eastAsia="es-ES"/>
              </w:rPr>
              <w:t>11</w:t>
            </w:r>
            <w:r w:rsidRPr="00900DDE">
              <w:rPr>
                <w:rFonts w:asciiTheme="minorHAnsi" w:hAnsiTheme="minorHAnsi"/>
                <w:b/>
                <w:color w:val="FF0000"/>
                <w:sz w:val="22"/>
                <w:szCs w:val="22"/>
                <w:lang w:eastAsia="es-ES"/>
              </w:rPr>
              <w:t>:</w:t>
            </w:r>
            <w:r w:rsidR="007B25DD" w:rsidRPr="00900DDE">
              <w:rPr>
                <w:rFonts w:asciiTheme="minorHAnsi" w:hAnsiTheme="minorHAnsi"/>
                <w:b/>
                <w:color w:val="FF0000"/>
                <w:sz w:val="22"/>
                <w:szCs w:val="22"/>
                <w:lang w:eastAsia="es-ES"/>
              </w:rPr>
              <w:t>0</w:t>
            </w:r>
            <w:r w:rsidR="0024717A">
              <w:rPr>
                <w:rFonts w:asciiTheme="minorHAnsi" w:hAnsiTheme="minorHAnsi"/>
                <w:b/>
                <w:color w:val="FF0000"/>
                <w:sz w:val="22"/>
                <w:szCs w:val="22"/>
                <w:lang w:eastAsia="es-ES"/>
              </w:rPr>
              <w:t>0 A</w:t>
            </w:r>
            <w:r w:rsidRPr="00900DDE">
              <w:rPr>
                <w:rFonts w:asciiTheme="minorHAnsi" w:hAnsiTheme="minorHAnsi"/>
                <w:b/>
                <w:color w:val="FF0000"/>
                <w:sz w:val="22"/>
                <w:szCs w:val="22"/>
                <w:lang w:eastAsia="es-ES"/>
              </w:rPr>
              <w:t>.M.</w:t>
            </w:r>
            <w:r w:rsidRPr="00900DDE">
              <w:rPr>
                <w:rFonts w:asciiTheme="minorHAnsi" w:hAnsiTheme="minorHAnsi"/>
                <w:color w:val="FF0000"/>
                <w:sz w:val="22"/>
                <w:szCs w:val="22"/>
                <w:lang w:eastAsia="es-ES"/>
              </w:rPr>
              <w:t xml:space="preserve"> </w:t>
            </w:r>
            <w:r w:rsidRPr="00900DDE">
              <w:rPr>
                <w:rFonts w:asciiTheme="minorHAnsi" w:hAnsiTheme="minorHAnsi"/>
                <w:color w:val="000000" w:themeColor="text1"/>
                <w:sz w:val="22"/>
                <w:szCs w:val="22"/>
                <w:lang w:eastAsia="es-ES"/>
              </w:rPr>
              <w:t xml:space="preserve">en el Centro de Información Documental de la ESU ubicada en la calle 16 No. 41-210 Edificio La Compañía Oficina 106 Medellín. </w:t>
            </w:r>
            <w:r w:rsidRPr="00900DDE">
              <w:rPr>
                <w:rFonts w:asciiTheme="minorHAnsi" w:hAnsiTheme="minorHAnsi"/>
                <w:sz w:val="22"/>
                <w:szCs w:val="22"/>
              </w:rPr>
              <w:t xml:space="preserve">Cualquier  inquietud favor hacerla llegar al correo </w:t>
            </w:r>
            <w:hyperlink r:id="rId12" w:history="1">
              <w:r w:rsidR="007222D8" w:rsidRPr="00900DDE">
                <w:rPr>
                  <w:rStyle w:val="Hipervnculo"/>
                  <w:rFonts w:asciiTheme="minorHAnsi" w:hAnsiTheme="minorHAnsi"/>
                  <w:sz w:val="22"/>
                  <w:szCs w:val="22"/>
                </w:rPr>
                <w:t>sluengas@esu.com.co</w:t>
              </w:r>
            </w:hyperlink>
            <w:r w:rsidR="007222D8" w:rsidRPr="00900DDE">
              <w:rPr>
                <w:rStyle w:val="Hipervnculo"/>
                <w:rFonts w:asciiTheme="minorHAnsi" w:hAnsiTheme="minorHAnsi"/>
                <w:sz w:val="22"/>
                <w:szCs w:val="22"/>
              </w:rPr>
              <w:t xml:space="preserve"> y daospina@esu.com.co</w:t>
            </w:r>
            <w:r w:rsidRPr="00900DDE">
              <w:rPr>
                <w:rStyle w:val="Hipervnculo"/>
                <w:rFonts w:asciiTheme="minorHAnsi" w:hAnsiTheme="minorHAnsi"/>
                <w:sz w:val="22"/>
                <w:szCs w:val="22"/>
              </w:rPr>
              <w:t> </w:t>
            </w:r>
          </w:p>
          <w:p w:rsidR="00AE1B4F" w:rsidRPr="00900DDE" w:rsidRDefault="00AE1B4F" w:rsidP="00647FC0">
            <w:pPr>
              <w:rPr>
                <w:rFonts w:asciiTheme="minorHAnsi" w:hAnsiTheme="minorHAnsi"/>
                <w:sz w:val="22"/>
                <w:szCs w:val="22"/>
              </w:rPr>
            </w:pPr>
          </w:p>
        </w:tc>
      </w:tr>
    </w:tbl>
    <w:p w:rsidR="00AE1B4F" w:rsidRPr="00900DDE" w:rsidRDefault="00AE1B4F" w:rsidP="00647FC0">
      <w:pPr>
        <w:rPr>
          <w:rFonts w:asciiTheme="minorHAnsi" w:hAnsiTheme="minorHAnsi"/>
          <w:sz w:val="22"/>
          <w:szCs w:val="22"/>
        </w:rPr>
      </w:pPr>
    </w:p>
    <w:p w:rsidR="00AA0E85" w:rsidRPr="00900DDE" w:rsidRDefault="00AA0E85" w:rsidP="00647FC0">
      <w:pPr>
        <w:rPr>
          <w:rFonts w:asciiTheme="minorHAnsi" w:hAnsiTheme="minorHAnsi"/>
          <w:sz w:val="22"/>
          <w:szCs w:val="22"/>
        </w:rPr>
      </w:pPr>
    </w:p>
    <w:p w:rsidR="000F497C" w:rsidRPr="00900DDE" w:rsidRDefault="000F497C" w:rsidP="00647FC0">
      <w:pPr>
        <w:jc w:val="both"/>
        <w:rPr>
          <w:rFonts w:asciiTheme="minorHAnsi" w:hAnsiTheme="minorHAnsi"/>
          <w:b/>
          <w:bCs/>
          <w:sz w:val="22"/>
          <w:szCs w:val="22"/>
        </w:rPr>
      </w:pPr>
      <w:r w:rsidRPr="00900DDE">
        <w:rPr>
          <w:rFonts w:asciiTheme="minorHAnsi" w:hAnsiTheme="minorHAnsi"/>
          <w:b/>
          <w:bCs/>
          <w:sz w:val="22"/>
          <w:szCs w:val="22"/>
        </w:rPr>
        <w:t xml:space="preserve">NOTA </w:t>
      </w:r>
      <w:r w:rsidR="006D136E" w:rsidRPr="00900DDE">
        <w:rPr>
          <w:rFonts w:asciiTheme="minorHAnsi" w:hAnsiTheme="minorHAnsi"/>
          <w:b/>
          <w:bCs/>
          <w:sz w:val="22"/>
          <w:szCs w:val="22"/>
        </w:rPr>
        <w:t>1</w:t>
      </w:r>
      <w:r w:rsidR="007B25DD" w:rsidRPr="00900DDE">
        <w:rPr>
          <w:rFonts w:asciiTheme="minorHAnsi" w:hAnsiTheme="minorHAnsi"/>
          <w:b/>
          <w:bCs/>
          <w:sz w:val="22"/>
          <w:szCs w:val="22"/>
        </w:rPr>
        <w:t xml:space="preserve">: </w:t>
      </w:r>
      <w:r w:rsidRPr="00900DDE">
        <w:rPr>
          <w:rFonts w:asciiTheme="minorHAnsi" w:hAnsiTheme="minorHAnsi"/>
          <w:b/>
          <w:bCs/>
          <w:sz w:val="22"/>
          <w:szCs w:val="22"/>
        </w:rPr>
        <w:t>A TODOS LOS INTERESADOS SE LES SOLICITA QUE EN CASO DE DECIDIR NO PRESENTARSE A ÉSE PROCESO DE SOLICITUD PRIVADA DE OFERTA, INFORMAR LOS MOTIVOS POR LOS CUALES SE ABSTUVO DE PARTICIPAR EN EL PROCESO.  LO ANTERIOR, CON EL FIN DE MEJORAR NUESTROS PROCESOS DE CONTRATACIÓN.</w:t>
      </w:r>
    </w:p>
    <w:p w:rsidR="007222D8" w:rsidRPr="00900DDE" w:rsidRDefault="007222D8" w:rsidP="00647FC0">
      <w:pPr>
        <w:jc w:val="both"/>
        <w:rPr>
          <w:rFonts w:asciiTheme="minorHAnsi" w:hAnsiTheme="minorHAnsi"/>
          <w:b/>
          <w:bCs/>
          <w:sz w:val="22"/>
          <w:szCs w:val="22"/>
        </w:rPr>
      </w:pPr>
    </w:p>
    <w:p w:rsidR="00B075F1" w:rsidRPr="00900DDE" w:rsidRDefault="00B075F1" w:rsidP="00B075F1">
      <w:pPr>
        <w:jc w:val="both"/>
        <w:rPr>
          <w:rFonts w:asciiTheme="minorHAnsi" w:hAnsiTheme="minorHAnsi"/>
          <w:b/>
          <w:bCs/>
          <w:sz w:val="22"/>
          <w:szCs w:val="22"/>
        </w:rPr>
      </w:pPr>
      <w:r w:rsidRPr="00900DDE">
        <w:rPr>
          <w:rFonts w:asciiTheme="minorHAnsi" w:hAnsiTheme="minorHAnsi"/>
          <w:b/>
          <w:bCs/>
          <w:sz w:val="22"/>
          <w:szCs w:val="22"/>
        </w:rPr>
        <w:t>NOTA 2: ALIADOS PROVEEDORES INVITADOS: ALIADOS EN TECNOLOGIA PARA EL ALCANCE DE COMPRAVENTA DE HADWARE Y SOFTWARE.</w:t>
      </w:r>
    </w:p>
    <w:p w:rsidR="00B075F1" w:rsidRPr="00900DDE" w:rsidRDefault="00B075F1" w:rsidP="00647FC0">
      <w:pPr>
        <w:jc w:val="both"/>
        <w:rPr>
          <w:rFonts w:asciiTheme="minorHAnsi" w:hAnsiTheme="minorHAnsi"/>
          <w:b/>
          <w:bCs/>
          <w:sz w:val="22"/>
          <w:szCs w:val="22"/>
        </w:rPr>
      </w:pPr>
    </w:p>
    <w:p w:rsidR="007222D8" w:rsidRPr="00900DDE" w:rsidRDefault="007222D8" w:rsidP="00647FC0">
      <w:pPr>
        <w:jc w:val="both"/>
        <w:rPr>
          <w:rFonts w:asciiTheme="minorHAnsi" w:hAnsiTheme="minorHAnsi"/>
          <w:b/>
          <w:bCs/>
          <w:sz w:val="22"/>
          <w:szCs w:val="22"/>
        </w:rPr>
      </w:pPr>
    </w:p>
    <w:p w:rsidR="009D000A" w:rsidRPr="00900DDE" w:rsidRDefault="009D000A" w:rsidP="00647FC0">
      <w:pPr>
        <w:jc w:val="both"/>
        <w:rPr>
          <w:rFonts w:asciiTheme="minorHAnsi" w:hAnsiTheme="minorHAnsi"/>
          <w:b/>
          <w:bCs/>
          <w:sz w:val="22"/>
          <w:szCs w:val="22"/>
        </w:rPr>
      </w:pPr>
    </w:p>
    <w:p w:rsidR="004A1873" w:rsidRPr="00647FC0" w:rsidRDefault="004A1873" w:rsidP="00647FC0">
      <w:pPr>
        <w:jc w:val="both"/>
        <w:rPr>
          <w:rFonts w:asciiTheme="minorHAnsi" w:hAnsiTheme="minorHAnsi"/>
          <w:b/>
          <w:sz w:val="22"/>
          <w:szCs w:val="22"/>
        </w:rPr>
      </w:pPr>
    </w:p>
    <w:p w:rsidR="006D136E" w:rsidRDefault="006D136E" w:rsidP="00647FC0">
      <w:pPr>
        <w:jc w:val="both"/>
        <w:rPr>
          <w:rFonts w:asciiTheme="minorHAnsi" w:hAnsiTheme="minorHAnsi"/>
          <w:b/>
          <w:sz w:val="22"/>
          <w:szCs w:val="22"/>
        </w:rPr>
      </w:pPr>
    </w:p>
    <w:p w:rsidR="00B844C1" w:rsidRDefault="00B844C1" w:rsidP="00647FC0">
      <w:pPr>
        <w:jc w:val="both"/>
        <w:rPr>
          <w:rFonts w:asciiTheme="minorHAnsi" w:hAnsiTheme="minorHAnsi"/>
          <w:b/>
          <w:sz w:val="22"/>
          <w:szCs w:val="22"/>
        </w:rPr>
      </w:pPr>
    </w:p>
    <w:p w:rsidR="00B844C1" w:rsidRDefault="00B844C1" w:rsidP="00647FC0">
      <w:pPr>
        <w:jc w:val="both"/>
        <w:rPr>
          <w:rFonts w:asciiTheme="minorHAnsi" w:hAnsiTheme="minorHAnsi"/>
          <w:b/>
          <w:sz w:val="22"/>
          <w:szCs w:val="22"/>
        </w:rPr>
      </w:pPr>
    </w:p>
    <w:p w:rsidR="00B844C1" w:rsidRPr="00647FC0" w:rsidRDefault="00B844C1" w:rsidP="00647FC0">
      <w:pPr>
        <w:jc w:val="both"/>
        <w:rPr>
          <w:rFonts w:asciiTheme="minorHAnsi" w:hAnsiTheme="minorHAnsi"/>
          <w:b/>
          <w:sz w:val="22"/>
          <w:szCs w:val="22"/>
        </w:rPr>
      </w:pPr>
    </w:p>
    <w:p w:rsidR="006D136E" w:rsidRDefault="006D136E" w:rsidP="00647FC0">
      <w:pPr>
        <w:jc w:val="both"/>
        <w:rPr>
          <w:rFonts w:asciiTheme="minorHAnsi" w:hAnsiTheme="minorHAnsi"/>
          <w:b/>
          <w:sz w:val="22"/>
          <w:szCs w:val="22"/>
        </w:rPr>
      </w:pPr>
    </w:p>
    <w:p w:rsidR="00630709" w:rsidRDefault="00630709" w:rsidP="00647FC0">
      <w:pPr>
        <w:jc w:val="both"/>
        <w:rPr>
          <w:rFonts w:asciiTheme="minorHAnsi" w:hAnsiTheme="minorHAnsi"/>
          <w:b/>
          <w:sz w:val="22"/>
          <w:szCs w:val="22"/>
        </w:rPr>
      </w:pPr>
    </w:p>
    <w:p w:rsidR="00630709" w:rsidRDefault="00630709" w:rsidP="00647FC0">
      <w:pPr>
        <w:jc w:val="both"/>
        <w:rPr>
          <w:rFonts w:asciiTheme="minorHAnsi" w:hAnsiTheme="minorHAnsi"/>
          <w:b/>
          <w:sz w:val="22"/>
          <w:szCs w:val="22"/>
        </w:rPr>
      </w:pPr>
    </w:p>
    <w:p w:rsidR="00630709" w:rsidRDefault="00630709" w:rsidP="00647FC0">
      <w:pPr>
        <w:jc w:val="both"/>
        <w:rPr>
          <w:rFonts w:asciiTheme="minorHAnsi" w:hAnsiTheme="minorHAnsi"/>
          <w:b/>
          <w:sz w:val="22"/>
          <w:szCs w:val="22"/>
        </w:rPr>
      </w:pPr>
    </w:p>
    <w:p w:rsidR="00630709" w:rsidRDefault="00630709" w:rsidP="00647FC0">
      <w:pPr>
        <w:jc w:val="both"/>
        <w:rPr>
          <w:rFonts w:asciiTheme="minorHAnsi" w:hAnsiTheme="minorHAnsi"/>
          <w:b/>
          <w:sz w:val="22"/>
          <w:szCs w:val="22"/>
        </w:rPr>
      </w:pPr>
    </w:p>
    <w:p w:rsidR="00630709" w:rsidRDefault="00630709" w:rsidP="00647FC0">
      <w:pPr>
        <w:jc w:val="both"/>
        <w:rPr>
          <w:rFonts w:asciiTheme="minorHAnsi" w:hAnsiTheme="minorHAnsi"/>
          <w:b/>
          <w:sz w:val="22"/>
          <w:szCs w:val="22"/>
        </w:rPr>
      </w:pPr>
    </w:p>
    <w:p w:rsidR="00630709" w:rsidRDefault="00630709" w:rsidP="00647FC0">
      <w:pPr>
        <w:jc w:val="both"/>
        <w:rPr>
          <w:rFonts w:asciiTheme="minorHAnsi" w:hAnsiTheme="minorHAnsi"/>
          <w:b/>
          <w:sz w:val="22"/>
          <w:szCs w:val="22"/>
        </w:rPr>
      </w:pPr>
    </w:p>
    <w:p w:rsidR="00630709" w:rsidRDefault="00630709" w:rsidP="00647FC0">
      <w:pPr>
        <w:jc w:val="both"/>
        <w:rPr>
          <w:rFonts w:asciiTheme="minorHAnsi" w:hAnsiTheme="minorHAnsi"/>
          <w:b/>
          <w:sz w:val="22"/>
          <w:szCs w:val="22"/>
        </w:rPr>
      </w:pPr>
    </w:p>
    <w:p w:rsidR="0024717A" w:rsidRDefault="0024717A" w:rsidP="00647FC0">
      <w:pPr>
        <w:pStyle w:val="Titulo1Alejo"/>
        <w:spacing w:before="0" w:after="0"/>
        <w:jc w:val="center"/>
        <w:rPr>
          <w:rFonts w:asciiTheme="minorHAnsi" w:hAnsiTheme="minorHAnsi" w:cs="Arial"/>
          <w:sz w:val="22"/>
          <w:szCs w:val="22"/>
          <w:lang w:val="es-ES"/>
        </w:rPr>
      </w:pPr>
    </w:p>
    <w:p w:rsidR="006D136E" w:rsidRPr="00647FC0" w:rsidRDefault="0042047E" w:rsidP="00647FC0">
      <w:pPr>
        <w:pStyle w:val="Titulo1Alejo"/>
        <w:spacing w:before="0" w:after="0"/>
        <w:jc w:val="center"/>
        <w:rPr>
          <w:rFonts w:asciiTheme="minorHAnsi" w:hAnsiTheme="minorHAnsi" w:cs="Arial"/>
          <w:sz w:val="22"/>
          <w:szCs w:val="22"/>
          <w:lang w:val="es-ES"/>
        </w:rPr>
      </w:pPr>
      <w:r w:rsidRPr="00647FC0">
        <w:rPr>
          <w:rFonts w:asciiTheme="minorHAnsi" w:hAnsiTheme="minorHAnsi" w:cs="Arial"/>
          <w:sz w:val="22"/>
          <w:szCs w:val="22"/>
          <w:lang w:val="es-ES"/>
        </w:rPr>
        <w:t>A</w:t>
      </w:r>
      <w:r w:rsidR="006D136E" w:rsidRPr="00647FC0">
        <w:rPr>
          <w:rFonts w:asciiTheme="minorHAnsi" w:hAnsiTheme="minorHAnsi" w:cs="Arial"/>
          <w:sz w:val="22"/>
          <w:szCs w:val="22"/>
          <w:lang w:val="es-ES"/>
        </w:rPr>
        <w:t>NEXO No. 1 - CARTA DE PRESENTACIÓN DE LA PROPUESTA</w:t>
      </w:r>
    </w:p>
    <w:p w:rsidR="006D136E" w:rsidRPr="00647FC0" w:rsidRDefault="006D136E" w:rsidP="00647FC0">
      <w:pPr>
        <w:widowControl/>
        <w:jc w:val="center"/>
        <w:rPr>
          <w:rFonts w:asciiTheme="minorHAnsi" w:hAnsiTheme="minorHAnsi"/>
          <w:sz w:val="22"/>
          <w:szCs w:val="22"/>
          <w:lang w:val="es-ES"/>
        </w:rPr>
      </w:pPr>
      <w:r w:rsidRPr="00647FC0">
        <w:rPr>
          <w:rFonts w:asciiTheme="minorHAnsi" w:hAnsiTheme="minorHAnsi"/>
          <w:sz w:val="22"/>
          <w:szCs w:val="22"/>
          <w:lang w:val="es-ES"/>
        </w:rPr>
        <w:t xml:space="preserve">(Utilice papel membrete) </w:t>
      </w:r>
    </w:p>
    <w:p w:rsidR="006D136E" w:rsidRPr="00647FC0" w:rsidRDefault="006D136E" w:rsidP="00647FC0">
      <w:pPr>
        <w:widowControl/>
        <w:jc w:val="center"/>
        <w:rPr>
          <w:rFonts w:asciiTheme="minorHAnsi" w:hAnsiTheme="minorHAnsi"/>
          <w:sz w:val="22"/>
          <w:szCs w:val="22"/>
          <w:lang w:val="es-ES"/>
        </w:rPr>
      </w:pPr>
    </w:p>
    <w:p w:rsidR="006D136E" w:rsidRPr="00647FC0" w:rsidRDefault="006D136E" w:rsidP="00647FC0">
      <w:pPr>
        <w:widowControl/>
        <w:jc w:val="both"/>
        <w:rPr>
          <w:rFonts w:asciiTheme="minorHAnsi" w:hAnsiTheme="minorHAnsi"/>
          <w:sz w:val="22"/>
          <w:szCs w:val="22"/>
          <w:lang w:val="es-ES"/>
        </w:rPr>
      </w:pPr>
      <w:r w:rsidRPr="00647FC0">
        <w:rPr>
          <w:rFonts w:asciiTheme="minorHAnsi" w:hAnsiTheme="minorHAnsi"/>
          <w:sz w:val="22"/>
          <w:szCs w:val="22"/>
          <w:lang w:val="es-ES"/>
        </w:rPr>
        <w:t>Med</w:t>
      </w:r>
      <w:r w:rsidR="00630709">
        <w:rPr>
          <w:rFonts w:asciiTheme="minorHAnsi" w:hAnsiTheme="minorHAnsi"/>
          <w:sz w:val="22"/>
          <w:szCs w:val="22"/>
          <w:lang w:val="es-ES"/>
        </w:rPr>
        <w:t xml:space="preserve">ellín, ___ de __________ </w:t>
      </w:r>
      <w:proofErr w:type="spellStart"/>
      <w:r w:rsidR="00630709">
        <w:rPr>
          <w:rFonts w:asciiTheme="minorHAnsi" w:hAnsiTheme="minorHAnsi"/>
          <w:sz w:val="22"/>
          <w:szCs w:val="22"/>
          <w:lang w:val="es-ES"/>
        </w:rPr>
        <w:t>de</w:t>
      </w:r>
      <w:proofErr w:type="spellEnd"/>
      <w:r w:rsidR="00630709">
        <w:rPr>
          <w:rFonts w:asciiTheme="minorHAnsi" w:hAnsiTheme="minorHAnsi"/>
          <w:sz w:val="22"/>
          <w:szCs w:val="22"/>
          <w:lang w:val="es-ES"/>
        </w:rPr>
        <w:t xml:space="preserve"> 2014</w:t>
      </w:r>
    </w:p>
    <w:p w:rsidR="006D136E" w:rsidRPr="00647FC0" w:rsidRDefault="006D136E" w:rsidP="00647FC0">
      <w:pPr>
        <w:widowControl/>
        <w:jc w:val="both"/>
        <w:rPr>
          <w:rFonts w:asciiTheme="minorHAnsi" w:hAnsiTheme="minorHAnsi"/>
          <w:sz w:val="22"/>
          <w:szCs w:val="22"/>
          <w:lang w:val="es-ES"/>
        </w:rPr>
      </w:pPr>
    </w:p>
    <w:p w:rsidR="006D136E" w:rsidRPr="00647FC0" w:rsidRDefault="006D136E" w:rsidP="00647FC0">
      <w:pPr>
        <w:widowControl/>
        <w:jc w:val="both"/>
        <w:rPr>
          <w:rFonts w:asciiTheme="minorHAnsi" w:hAnsiTheme="minorHAnsi"/>
          <w:sz w:val="22"/>
          <w:szCs w:val="22"/>
          <w:lang w:val="es-ES"/>
        </w:rPr>
      </w:pPr>
    </w:p>
    <w:p w:rsidR="006D136E" w:rsidRPr="00647FC0" w:rsidRDefault="006D136E" w:rsidP="00647FC0">
      <w:pPr>
        <w:widowControl/>
        <w:jc w:val="both"/>
        <w:rPr>
          <w:rFonts w:asciiTheme="minorHAnsi" w:hAnsiTheme="minorHAnsi"/>
          <w:sz w:val="22"/>
          <w:szCs w:val="22"/>
          <w:lang w:val="es-ES"/>
        </w:rPr>
      </w:pPr>
      <w:r w:rsidRPr="00647FC0">
        <w:rPr>
          <w:rFonts w:asciiTheme="minorHAnsi" w:hAnsiTheme="minorHAnsi"/>
          <w:sz w:val="22"/>
          <w:szCs w:val="22"/>
          <w:lang w:val="es-ES"/>
        </w:rPr>
        <w:t>Señores:</w:t>
      </w:r>
    </w:p>
    <w:p w:rsidR="006D136E" w:rsidRPr="00647FC0" w:rsidRDefault="006D136E" w:rsidP="00647FC0">
      <w:pPr>
        <w:widowControl/>
        <w:jc w:val="both"/>
        <w:rPr>
          <w:rFonts w:asciiTheme="minorHAnsi" w:hAnsiTheme="minorHAnsi"/>
          <w:b/>
          <w:sz w:val="22"/>
          <w:szCs w:val="22"/>
          <w:lang w:val="es-ES"/>
        </w:rPr>
      </w:pPr>
      <w:r w:rsidRPr="00647FC0">
        <w:rPr>
          <w:rFonts w:asciiTheme="minorHAnsi" w:hAnsiTheme="minorHAnsi"/>
          <w:b/>
          <w:sz w:val="22"/>
          <w:szCs w:val="22"/>
          <w:lang w:val="es-ES"/>
        </w:rPr>
        <w:t>EMPRESA PARA LA SEGURIDAD URBANA URBANO - LA ESU</w:t>
      </w:r>
    </w:p>
    <w:p w:rsidR="006D136E" w:rsidRPr="00647FC0" w:rsidRDefault="006D136E" w:rsidP="00647FC0">
      <w:pPr>
        <w:widowControl/>
        <w:jc w:val="both"/>
        <w:rPr>
          <w:rFonts w:asciiTheme="minorHAnsi" w:hAnsiTheme="minorHAnsi"/>
          <w:sz w:val="22"/>
          <w:szCs w:val="22"/>
          <w:lang w:val="es-ES"/>
        </w:rPr>
      </w:pPr>
      <w:r w:rsidRPr="00647FC0">
        <w:rPr>
          <w:rFonts w:asciiTheme="minorHAnsi" w:hAnsiTheme="minorHAnsi"/>
          <w:sz w:val="22"/>
          <w:szCs w:val="22"/>
          <w:lang w:val="es-ES"/>
        </w:rPr>
        <w:t>Calle 16 No. 41-210 Oficina 106 Medellín</w:t>
      </w:r>
    </w:p>
    <w:p w:rsidR="006D136E" w:rsidRPr="00647FC0" w:rsidRDefault="006D136E" w:rsidP="00647FC0">
      <w:pPr>
        <w:widowControl/>
        <w:jc w:val="both"/>
        <w:rPr>
          <w:rFonts w:asciiTheme="minorHAnsi" w:hAnsiTheme="minorHAnsi"/>
          <w:sz w:val="22"/>
          <w:szCs w:val="22"/>
          <w:lang w:val="es-ES"/>
        </w:rPr>
      </w:pPr>
      <w:r w:rsidRPr="00647FC0">
        <w:rPr>
          <w:rFonts w:asciiTheme="minorHAnsi" w:hAnsiTheme="minorHAnsi"/>
          <w:sz w:val="22"/>
          <w:szCs w:val="22"/>
          <w:lang w:val="es-ES"/>
        </w:rPr>
        <w:t xml:space="preserve">Medellín </w:t>
      </w:r>
    </w:p>
    <w:p w:rsidR="006D136E" w:rsidRPr="00647FC0" w:rsidRDefault="006D136E" w:rsidP="00647FC0">
      <w:pPr>
        <w:widowControl/>
        <w:jc w:val="both"/>
        <w:rPr>
          <w:rFonts w:asciiTheme="minorHAnsi" w:hAnsiTheme="minorHAnsi"/>
          <w:sz w:val="22"/>
          <w:szCs w:val="22"/>
          <w:lang w:val="es-ES"/>
        </w:rPr>
      </w:pPr>
    </w:p>
    <w:p w:rsidR="006D136E" w:rsidRPr="00647FC0" w:rsidRDefault="006D136E" w:rsidP="00647FC0">
      <w:pPr>
        <w:widowControl/>
        <w:jc w:val="both"/>
        <w:rPr>
          <w:rFonts w:asciiTheme="minorHAnsi" w:hAnsiTheme="minorHAnsi"/>
          <w:sz w:val="22"/>
          <w:szCs w:val="22"/>
          <w:lang w:val="es-ES"/>
        </w:rPr>
      </w:pPr>
    </w:p>
    <w:p w:rsidR="006D136E" w:rsidRPr="001510B7" w:rsidRDefault="006D136E" w:rsidP="00647FC0">
      <w:pPr>
        <w:widowControl/>
        <w:ind w:left="708"/>
        <w:jc w:val="both"/>
        <w:rPr>
          <w:rFonts w:asciiTheme="minorHAnsi" w:hAnsiTheme="minorHAnsi"/>
          <w:b/>
          <w:sz w:val="24"/>
          <w:szCs w:val="24"/>
          <w:lang w:val="es-ES"/>
        </w:rPr>
      </w:pPr>
      <w:r w:rsidRPr="001510B7">
        <w:rPr>
          <w:rFonts w:asciiTheme="minorHAnsi" w:hAnsiTheme="minorHAnsi"/>
          <w:b/>
          <w:sz w:val="24"/>
          <w:szCs w:val="24"/>
          <w:lang w:val="es-ES"/>
        </w:rPr>
        <w:t>Objeto:</w:t>
      </w:r>
      <w:r w:rsidRPr="001510B7">
        <w:rPr>
          <w:rFonts w:asciiTheme="minorHAnsi" w:hAnsiTheme="minorHAnsi"/>
          <w:sz w:val="24"/>
          <w:szCs w:val="24"/>
          <w:lang w:val="es-ES"/>
        </w:rPr>
        <w:t xml:space="preserve"> </w:t>
      </w:r>
      <w:r w:rsidRPr="001510B7">
        <w:rPr>
          <w:rFonts w:asciiTheme="minorHAnsi" w:hAnsiTheme="minorHAnsi"/>
          <w:b/>
          <w:bCs/>
          <w:sz w:val="24"/>
          <w:szCs w:val="24"/>
          <w:lang w:val="es-ES_tradnl"/>
        </w:rPr>
        <w:t>“</w:t>
      </w:r>
      <w:r w:rsidR="0024717A" w:rsidRPr="00B605A7">
        <w:rPr>
          <w:b/>
        </w:rPr>
        <w:t xml:space="preserve">COMPRAVENTA DE EQUIPOS TECNOLOGICOS PARA </w:t>
      </w:r>
      <w:r w:rsidR="0024717A">
        <w:rPr>
          <w:b/>
        </w:rPr>
        <w:t>LA POLICIA  METROPOLITANA DEL VALLE DE ABURRÁ</w:t>
      </w:r>
      <w:r w:rsidRPr="001510B7">
        <w:rPr>
          <w:rFonts w:asciiTheme="minorHAnsi" w:hAnsiTheme="minorHAnsi"/>
          <w:b/>
          <w:bCs/>
          <w:sz w:val="24"/>
          <w:szCs w:val="24"/>
          <w:lang w:val="es-ES_tradnl"/>
        </w:rPr>
        <w:t>”.</w:t>
      </w:r>
    </w:p>
    <w:p w:rsidR="006D136E" w:rsidRPr="00647FC0" w:rsidRDefault="006D136E" w:rsidP="00647FC0">
      <w:pPr>
        <w:widowControl/>
        <w:jc w:val="both"/>
        <w:rPr>
          <w:rFonts w:asciiTheme="minorHAnsi" w:hAnsiTheme="minorHAnsi"/>
          <w:sz w:val="22"/>
          <w:szCs w:val="22"/>
          <w:lang w:val="es-ES"/>
        </w:rPr>
      </w:pPr>
    </w:p>
    <w:p w:rsidR="006D136E" w:rsidRPr="00647FC0" w:rsidRDefault="006D136E" w:rsidP="00647FC0">
      <w:pPr>
        <w:widowControl/>
        <w:jc w:val="both"/>
        <w:rPr>
          <w:rFonts w:asciiTheme="minorHAnsi" w:hAnsiTheme="minorHAnsi"/>
          <w:b/>
          <w:bCs/>
          <w:sz w:val="22"/>
          <w:szCs w:val="22"/>
          <w:lang w:val="es-ES"/>
        </w:rPr>
      </w:pPr>
      <w:r w:rsidRPr="00647FC0">
        <w:rPr>
          <w:rFonts w:asciiTheme="minorHAnsi" w:hAnsiTheme="minorHAnsi"/>
          <w:sz w:val="22"/>
          <w:szCs w:val="22"/>
          <w:lang w:val="es-ES"/>
        </w:rPr>
        <w:t xml:space="preserve">El suscrito _________________________________________________, en calidad de representante legal de _________________ </w:t>
      </w:r>
      <w:proofErr w:type="spellStart"/>
      <w:r w:rsidRPr="00647FC0">
        <w:rPr>
          <w:rFonts w:asciiTheme="minorHAnsi" w:hAnsiTheme="minorHAnsi"/>
          <w:sz w:val="22"/>
          <w:szCs w:val="22"/>
          <w:lang w:val="es-ES"/>
        </w:rPr>
        <w:t>de</w:t>
      </w:r>
      <w:proofErr w:type="spellEnd"/>
      <w:r w:rsidRPr="00647FC0">
        <w:rPr>
          <w:rFonts w:asciiTheme="minorHAnsi" w:hAnsiTheme="minorHAnsi"/>
          <w:sz w:val="22"/>
          <w:szCs w:val="22"/>
          <w:lang w:val="es-ES"/>
        </w:rPr>
        <w:t xml:space="preserve"> acuerdo con los términos y condiciones de la Solicitud Privada de Oferta cuyo objeto es la </w:t>
      </w:r>
      <w:r w:rsidRPr="00647FC0">
        <w:rPr>
          <w:rFonts w:asciiTheme="minorHAnsi" w:hAnsiTheme="minorHAnsi"/>
          <w:b/>
          <w:bCs/>
          <w:sz w:val="22"/>
          <w:szCs w:val="22"/>
          <w:lang w:val="es-ES_tradnl"/>
        </w:rPr>
        <w:t>“</w:t>
      </w:r>
      <w:r w:rsidR="0024717A" w:rsidRPr="00B605A7">
        <w:rPr>
          <w:b/>
        </w:rPr>
        <w:t xml:space="preserve">compraventa de equipos tecnológicos para </w:t>
      </w:r>
      <w:r w:rsidR="0024717A">
        <w:rPr>
          <w:b/>
        </w:rPr>
        <w:t>la Policía  Metropolitana del Valle de Aburrá</w:t>
      </w:r>
      <w:r w:rsidRPr="00647FC0">
        <w:rPr>
          <w:rFonts w:asciiTheme="minorHAnsi" w:hAnsiTheme="minorHAnsi" w:cs="Times New Roman"/>
          <w:b/>
          <w:bCs/>
          <w:sz w:val="22"/>
          <w:szCs w:val="22"/>
          <w:lang w:val="es-ES_tradnl"/>
        </w:rPr>
        <w:t>”</w:t>
      </w:r>
      <w:r w:rsidRPr="00647FC0">
        <w:rPr>
          <w:rFonts w:asciiTheme="minorHAnsi" w:hAnsiTheme="minorHAnsi"/>
          <w:sz w:val="22"/>
          <w:szCs w:val="22"/>
          <w:lang w:val="es-ES"/>
        </w:rPr>
        <w:t xml:space="preserve"> presento la siguiente oferta. En caso de resultar favorecido y ser aceptada nuestra oferta, me comprometo a firmar el contrato correspondiente.</w:t>
      </w:r>
    </w:p>
    <w:p w:rsidR="006D136E" w:rsidRPr="00647FC0" w:rsidRDefault="006D136E" w:rsidP="00647FC0">
      <w:pPr>
        <w:widowControl/>
        <w:jc w:val="both"/>
        <w:rPr>
          <w:rFonts w:asciiTheme="minorHAnsi" w:hAnsiTheme="minorHAnsi"/>
          <w:sz w:val="22"/>
          <w:szCs w:val="22"/>
          <w:lang w:val="es-ES"/>
        </w:rPr>
      </w:pPr>
    </w:p>
    <w:p w:rsidR="006D136E" w:rsidRPr="00647FC0" w:rsidRDefault="006D136E" w:rsidP="00647FC0">
      <w:pPr>
        <w:widowControl/>
        <w:jc w:val="both"/>
        <w:rPr>
          <w:rFonts w:asciiTheme="minorHAnsi" w:hAnsiTheme="minorHAnsi"/>
          <w:sz w:val="22"/>
          <w:szCs w:val="22"/>
          <w:lang w:val="es-ES"/>
        </w:rPr>
      </w:pPr>
      <w:r w:rsidRPr="00647FC0">
        <w:rPr>
          <w:rFonts w:asciiTheme="minorHAnsi" w:hAnsiTheme="minorHAnsi"/>
          <w:sz w:val="22"/>
          <w:szCs w:val="22"/>
          <w:lang w:val="es-ES"/>
        </w:rPr>
        <w:t>Declaro así mismo que:</w:t>
      </w:r>
    </w:p>
    <w:p w:rsidR="006D136E" w:rsidRPr="00647FC0" w:rsidRDefault="006D136E" w:rsidP="00647FC0">
      <w:pPr>
        <w:widowControl/>
        <w:jc w:val="both"/>
        <w:rPr>
          <w:rFonts w:asciiTheme="minorHAnsi" w:hAnsiTheme="minorHAnsi"/>
          <w:sz w:val="22"/>
          <w:szCs w:val="22"/>
          <w:lang w:val="es-ES"/>
        </w:rPr>
      </w:pPr>
    </w:p>
    <w:p w:rsidR="006D136E" w:rsidRPr="00647FC0" w:rsidRDefault="006D136E" w:rsidP="00647FC0">
      <w:pPr>
        <w:widowControl/>
        <w:numPr>
          <w:ilvl w:val="0"/>
          <w:numId w:val="26"/>
        </w:numPr>
        <w:jc w:val="both"/>
        <w:rPr>
          <w:rFonts w:asciiTheme="minorHAnsi" w:hAnsiTheme="minorHAnsi"/>
          <w:sz w:val="22"/>
          <w:szCs w:val="22"/>
          <w:lang w:val="es-ES"/>
        </w:rPr>
      </w:pPr>
      <w:r w:rsidRPr="00647FC0">
        <w:rPr>
          <w:rFonts w:asciiTheme="minorHAnsi" w:hAnsiTheme="minorHAnsi"/>
          <w:sz w:val="22"/>
          <w:szCs w:val="22"/>
          <w:lang w:val="es-ES"/>
        </w:rPr>
        <w:t>Tengo facultad legal para firmar y presentar la oferta.</w:t>
      </w:r>
    </w:p>
    <w:p w:rsidR="006D136E" w:rsidRPr="00647FC0" w:rsidRDefault="006D136E" w:rsidP="00647FC0">
      <w:pPr>
        <w:widowControl/>
        <w:numPr>
          <w:ilvl w:val="0"/>
          <w:numId w:val="26"/>
        </w:numPr>
        <w:jc w:val="both"/>
        <w:rPr>
          <w:rFonts w:asciiTheme="minorHAnsi" w:hAnsiTheme="minorHAnsi"/>
          <w:sz w:val="22"/>
          <w:szCs w:val="22"/>
          <w:lang w:val="es-ES"/>
        </w:rPr>
      </w:pPr>
      <w:r w:rsidRPr="00647FC0">
        <w:rPr>
          <w:rFonts w:asciiTheme="minorHAnsi" w:hAnsiTheme="minorHAnsi"/>
          <w:sz w:val="22"/>
          <w:szCs w:val="22"/>
          <w:lang w:val="es-ES"/>
        </w:rPr>
        <w:t>Esta oferta y el contrato que llegase a celebrarse sólo a mí me compromete, o a la sociedad que legalmente represento (en caso de persona jurídica).</w:t>
      </w:r>
    </w:p>
    <w:p w:rsidR="006D136E" w:rsidRPr="00647FC0" w:rsidRDefault="006D136E" w:rsidP="00647FC0">
      <w:pPr>
        <w:widowControl/>
        <w:numPr>
          <w:ilvl w:val="0"/>
          <w:numId w:val="26"/>
        </w:numPr>
        <w:jc w:val="both"/>
        <w:rPr>
          <w:rFonts w:asciiTheme="minorHAnsi" w:hAnsiTheme="minorHAnsi"/>
          <w:sz w:val="22"/>
          <w:szCs w:val="22"/>
          <w:lang w:val="es-ES"/>
        </w:rPr>
      </w:pPr>
      <w:r w:rsidRPr="00647FC0">
        <w:rPr>
          <w:rFonts w:asciiTheme="minorHAnsi" w:hAnsiTheme="minorHAnsi"/>
          <w:sz w:val="22"/>
          <w:szCs w:val="22"/>
          <w:lang w:val="es-ES"/>
        </w:rPr>
        <w:t xml:space="preserve">Conozco y comprendo las obligaciones que se derivan del Acuerdo 35 de 2011 Reglamento de Contratación de </w:t>
      </w:r>
      <w:r w:rsidRPr="00647FC0">
        <w:rPr>
          <w:rFonts w:asciiTheme="minorHAnsi" w:hAnsiTheme="minorHAnsi"/>
          <w:color w:val="000000"/>
          <w:sz w:val="22"/>
          <w:szCs w:val="22"/>
          <w:lang w:val="es-ES"/>
        </w:rPr>
        <w:t>la</w:t>
      </w:r>
      <w:r w:rsidRPr="00647FC0">
        <w:rPr>
          <w:rFonts w:asciiTheme="minorHAnsi" w:hAnsiTheme="minorHAnsi"/>
          <w:b/>
          <w:sz w:val="22"/>
          <w:szCs w:val="22"/>
          <w:lang w:val="es-ES"/>
        </w:rPr>
        <w:t xml:space="preserve"> ESU</w:t>
      </w:r>
      <w:r w:rsidRPr="00647FC0">
        <w:rPr>
          <w:rFonts w:asciiTheme="minorHAnsi" w:hAnsiTheme="minorHAnsi"/>
          <w:sz w:val="22"/>
          <w:szCs w:val="22"/>
          <w:lang w:val="es-ES"/>
        </w:rPr>
        <w:t>.</w:t>
      </w:r>
    </w:p>
    <w:p w:rsidR="006D136E" w:rsidRPr="00647FC0" w:rsidRDefault="006D136E" w:rsidP="00647FC0">
      <w:pPr>
        <w:widowControl/>
        <w:numPr>
          <w:ilvl w:val="0"/>
          <w:numId w:val="26"/>
        </w:numPr>
        <w:jc w:val="both"/>
        <w:rPr>
          <w:rFonts w:asciiTheme="minorHAnsi" w:hAnsiTheme="minorHAnsi"/>
          <w:sz w:val="22"/>
          <w:szCs w:val="22"/>
          <w:lang w:val="es-ES"/>
        </w:rPr>
      </w:pPr>
      <w:r w:rsidRPr="00647FC0">
        <w:rPr>
          <w:rFonts w:asciiTheme="minorHAnsi" w:hAnsiTheme="minorHAnsi"/>
          <w:sz w:val="22"/>
          <w:szCs w:val="22"/>
          <w:lang w:val="es-ES"/>
        </w:rPr>
        <w:t>Conozco la información general y específica y demás documentos de la contratación y acepto los requisitos en ellos contenidos.</w:t>
      </w:r>
    </w:p>
    <w:p w:rsidR="006D136E" w:rsidRPr="00647FC0" w:rsidRDefault="006D136E" w:rsidP="00647FC0">
      <w:pPr>
        <w:widowControl/>
        <w:numPr>
          <w:ilvl w:val="0"/>
          <w:numId w:val="26"/>
        </w:numPr>
        <w:jc w:val="both"/>
        <w:rPr>
          <w:rFonts w:asciiTheme="minorHAnsi" w:hAnsiTheme="minorHAnsi"/>
          <w:sz w:val="22"/>
          <w:szCs w:val="22"/>
          <w:lang w:val="es-ES"/>
        </w:rPr>
      </w:pPr>
      <w:r w:rsidRPr="00647FC0">
        <w:rPr>
          <w:rFonts w:asciiTheme="minorHAnsi" w:hAnsiTheme="minorHAnsi"/>
          <w:sz w:val="22"/>
          <w:szCs w:val="22"/>
          <w:lang w:val="es-ES"/>
        </w:rPr>
        <w:t>Realizaré los trámites necesarios para el perfeccionamiento y ejecución del contrato en el plazo señalado en las condiciones de la Invitación.</w:t>
      </w:r>
    </w:p>
    <w:p w:rsidR="006D136E" w:rsidRPr="00647FC0" w:rsidRDefault="006D136E" w:rsidP="00647FC0">
      <w:pPr>
        <w:widowControl/>
        <w:numPr>
          <w:ilvl w:val="0"/>
          <w:numId w:val="26"/>
        </w:numPr>
        <w:jc w:val="both"/>
        <w:rPr>
          <w:rFonts w:asciiTheme="minorHAnsi" w:hAnsiTheme="minorHAnsi"/>
          <w:sz w:val="22"/>
          <w:szCs w:val="22"/>
          <w:lang w:val="es-ES"/>
        </w:rPr>
      </w:pPr>
      <w:r w:rsidRPr="00647FC0">
        <w:rPr>
          <w:rFonts w:asciiTheme="minorHAnsi" w:hAnsiTheme="minorHAnsi"/>
          <w:sz w:val="22"/>
          <w:szCs w:val="22"/>
          <w:lang w:val="es-ES"/>
        </w:rPr>
        <w:t>Yo, o la sociedad que legalmente represento (en caso de persona jurídica) no se encuentra incursa en ninguna de las causales de inhabilidad e incompatibilidad señalada por la constitución política, por la ley 80 de 1993 y demás normas que rigen.</w:t>
      </w:r>
    </w:p>
    <w:p w:rsidR="006D136E" w:rsidRPr="00647FC0" w:rsidRDefault="006D136E" w:rsidP="00647FC0">
      <w:pPr>
        <w:widowControl/>
        <w:numPr>
          <w:ilvl w:val="0"/>
          <w:numId w:val="26"/>
        </w:numPr>
        <w:jc w:val="both"/>
        <w:rPr>
          <w:rFonts w:asciiTheme="minorHAnsi" w:hAnsiTheme="minorHAnsi"/>
          <w:sz w:val="22"/>
          <w:szCs w:val="22"/>
          <w:lang w:val="es-ES"/>
        </w:rPr>
      </w:pPr>
      <w:r w:rsidRPr="00647FC0">
        <w:rPr>
          <w:rFonts w:asciiTheme="minorHAnsi" w:hAnsiTheme="minorHAnsi"/>
          <w:sz w:val="22"/>
          <w:szCs w:val="22"/>
          <w:lang w:val="es-ES"/>
        </w:rPr>
        <w:t>Los precios de la propuesta se mantendrán sin variación durante la vigencia de la Selección y el contrato.</w:t>
      </w:r>
    </w:p>
    <w:p w:rsidR="006D136E" w:rsidRPr="00647FC0" w:rsidRDefault="006D136E" w:rsidP="00647FC0">
      <w:pPr>
        <w:widowControl/>
        <w:numPr>
          <w:ilvl w:val="0"/>
          <w:numId w:val="26"/>
        </w:numPr>
        <w:jc w:val="both"/>
        <w:rPr>
          <w:rFonts w:asciiTheme="minorHAnsi" w:hAnsiTheme="minorHAnsi"/>
          <w:sz w:val="22"/>
          <w:szCs w:val="22"/>
          <w:lang w:val="es-ES"/>
        </w:rPr>
      </w:pPr>
      <w:r w:rsidRPr="00647FC0">
        <w:rPr>
          <w:rFonts w:asciiTheme="minorHAnsi" w:hAnsiTheme="minorHAnsi"/>
          <w:sz w:val="22"/>
          <w:szCs w:val="22"/>
          <w:lang w:val="es-ES"/>
        </w:rPr>
        <w:t xml:space="preserve">Autorizo expresamente a </w:t>
      </w:r>
      <w:r w:rsidRPr="00647FC0">
        <w:rPr>
          <w:rFonts w:asciiTheme="minorHAnsi" w:hAnsiTheme="minorHAnsi"/>
          <w:color w:val="000000"/>
          <w:sz w:val="22"/>
          <w:szCs w:val="22"/>
          <w:lang w:val="es-ES"/>
        </w:rPr>
        <w:t>la</w:t>
      </w:r>
      <w:r w:rsidRPr="00647FC0">
        <w:rPr>
          <w:rFonts w:asciiTheme="minorHAnsi" w:hAnsiTheme="minorHAnsi"/>
          <w:b/>
          <w:sz w:val="22"/>
          <w:szCs w:val="22"/>
          <w:lang w:val="es-ES"/>
        </w:rPr>
        <w:t xml:space="preserve"> ESU</w:t>
      </w:r>
      <w:r w:rsidRPr="00647FC0">
        <w:rPr>
          <w:rFonts w:asciiTheme="minorHAnsi" w:hAnsiTheme="minorHAnsi"/>
          <w:sz w:val="22"/>
          <w:szCs w:val="22"/>
          <w:lang w:val="es-ES"/>
        </w:rPr>
        <w:t xml:space="preserve"> para verificar toda la información incluida en la propuesta.</w:t>
      </w:r>
    </w:p>
    <w:p w:rsidR="006D136E" w:rsidRPr="00647FC0" w:rsidRDefault="006D136E" w:rsidP="00647FC0">
      <w:pPr>
        <w:widowControl/>
        <w:numPr>
          <w:ilvl w:val="0"/>
          <w:numId w:val="26"/>
        </w:numPr>
        <w:jc w:val="both"/>
        <w:rPr>
          <w:rFonts w:asciiTheme="minorHAnsi" w:hAnsiTheme="minorHAnsi"/>
          <w:sz w:val="22"/>
          <w:szCs w:val="22"/>
          <w:lang w:val="es-ES"/>
        </w:rPr>
      </w:pPr>
      <w:r w:rsidRPr="00647FC0">
        <w:rPr>
          <w:rFonts w:asciiTheme="minorHAnsi" w:hAnsiTheme="minorHAnsi"/>
          <w:sz w:val="22"/>
          <w:szCs w:val="22"/>
          <w:lang w:val="es-ES"/>
        </w:rPr>
        <w:t>Ofrezco entregar las cantidades que figuran en el cuadro de precios y valor total de la oferta, así como el cumplimiento de los requerimientos técnicos.</w:t>
      </w:r>
    </w:p>
    <w:p w:rsidR="006D136E" w:rsidRPr="00647FC0" w:rsidRDefault="006D136E" w:rsidP="00647FC0">
      <w:pPr>
        <w:numPr>
          <w:ilvl w:val="0"/>
          <w:numId w:val="26"/>
        </w:numPr>
        <w:overflowPunct w:val="0"/>
        <w:jc w:val="both"/>
        <w:textAlignment w:val="baseline"/>
        <w:rPr>
          <w:rFonts w:asciiTheme="minorHAnsi" w:hAnsiTheme="minorHAnsi"/>
          <w:sz w:val="22"/>
          <w:szCs w:val="22"/>
          <w:lang w:val="es-ES"/>
        </w:rPr>
      </w:pPr>
      <w:r w:rsidRPr="00647FC0">
        <w:rPr>
          <w:rFonts w:asciiTheme="minorHAnsi" w:hAnsiTheme="minorHAnsi"/>
          <w:sz w:val="22"/>
          <w:szCs w:val="22"/>
          <w:lang w:val="es-ES"/>
        </w:rPr>
        <w:t>Me comprometo a ejecutar el objeto del contrato iniciando en la fecha establecida por la Empresa para la Seguridad Urbana - ESU.</w:t>
      </w:r>
    </w:p>
    <w:p w:rsidR="006D136E" w:rsidRPr="00647FC0" w:rsidRDefault="006D136E" w:rsidP="00647FC0">
      <w:pPr>
        <w:widowControl/>
        <w:ind w:left="720"/>
        <w:jc w:val="both"/>
        <w:rPr>
          <w:rFonts w:asciiTheme="minorHAnsi" w:hAnsiTheme="minorHAnsi"/>
          <w:sz w:val="22"/>
          <w:szCs w:val="22"/>
          <w:highlight w:val="yellow"/>
          <w:lang w:val="es-ES"/>
        </w:rPr>
      </w:pPr>
    </w:p>
    <w:p w:rsidR="006D136E" w:rsidRPr="00647FC0" w:rsidRDefault="006D136E" w:rsidP="00647FC0">
      <w:pPr>
        <w:widowControl/>
        <w:ind w:left="720"/>
        <w:jc w:val="both"/>
        <w:rPr>
          <w:rFonts w:asciiTheme="minorHAnsi" w:hAnsiTheme="minorHAnsi"/>
          <w:sz w:val="22"/>
          <w:szCs w:val="22"/>
          <w:highlight w:val="yellow"/>
          <w:lang w:val="es-ES"/>
        </w:rPr>
      </w:pPr>
    </w:p>
    <w:p w:rsidR="006D136E" w:rsidRPr="00647FC0" w:rsidRDefault="006D136E" w:rsidP="00647FC0">
      <w:pPr>
        <w:widowControl/>
        <w:jc w:val="both"/>
        <w:rPr>
          <w:rFonts w:asciiTheme="minorHAnsi" w:hAnsiTheme="minorHAnsi"/>
          <w:sz w:val="22"/>
          <w:szCs w:val="22"/>
          <w:lang w:val="es-ES"/>
        </w:rPr>
      </w:pPr>
      <w:r w:rsidRPr="00647FC0">
        <w:rPr>
          <w:rFonts w:asciiTheme="minorHAnsi" w:hAnsiTheme="minorHAnsi"/>
          <w:sz w:val="22"/>
          <w:szCs w:val="22"/>
          <w:lang w:val="es-ES"/>
        </w:rPr>
        <w:t xml:space="preserve">La dirección comercial donde se pueden remitir o enviar por correo notificaciones relacionadas con esta contratación es ______________________________. Me comprometo a informar a la </w:t>
      </w:r>
      <w:r w:rsidRPr="00647FC0">
        <w:rPr>
          <w:rFonts w:asciiTheme="minorHAnsi" w:hAnsiTheme="minorHAnsi"/>
          <w:sz w:val="22"/>
          <w:szCs w:val="22"/>
          <w:lang w:val="es-ES"/>
        </w:rPr>
        <w:lastRenderedPageBreak/>
        <w:t>EMPRESA PARA LA SEGURIDAD URBANA - ESU todo cambio de residencia o domicilio que ocurra durante el desarrollo del contrato que se suscriba como consecuencia de esta contratación y hasta su liquidación final.</w:t>
      </w:r>
    </w:p>
    <w:p w:rsidR="006D136E" w:rsidRPr="00647FC0" w:rsidRDefault="006D136E" w:rsidP="00647FC0">
      <w:pPr>
        <w:widowControl/>
        <w:ind w:left="720"/>
        <w:jc w:val="both"/>
        <w:rPr>
          <w:rFonts w:asciiTheme="minorHAnsi" w:hAnsiTheme="minorHAnsi"/>
          <w:sz w:val="22"/>
          <w:szCs w:val="22"/>
          <w:lang w:val="es-ES"/>
        </w:rPr>
      </w:pPr>
    </w:p>
    <w:p w:rsidR="006D136E" w:rsidRPr="00647FC0" w:rsidRDefault="006D136E" w:rsidP="00647FC0">
      <w:pPr>
        <w:widowControl/>
        <w:jc w:val="both"/>
        <w:rPr>
          <w:rFonts w:asciiTheme="minorHAnsi" w:hAnsiTheme="minorHAnsi"/>
          <w:sz w:val="22"/>
          <w:szCs w:val="22"/>
          <w:lang w:val="es-ES"/>
        </w:rPr>
      </w:pPr>
      <w:r w:rsidRPr="00647FC0">
        <w:rPr>
          <w:rFonts w:asciiTheme="minorHAnsi" w:hAnsiTheme="minorHAnsi"/>
          <w:sz w:val="22"/>
          <w:szCs w:val="22"/>
          <w:lang w:val="es-ES"/>
        </w:rPr>
        <w:t>Atentamente,</w:t>
      </w:r>
    </w:p>
    <w:p w:rsidR="006D136E" w:rsidRPr="00647FC0" w:rsidRDefault="006D136E" w:rsidP="00647FC0">
      <w:pPr>
        <w:widowControl/>
        <w:ind w:left="720"/>
        <w:jc w:val="both"/>
        <w:rPr>
          <w:rFonts w:asciiTheme="minorHAnsi" w:hAnsiTheme="minorHAnsi"/>
          <w:sz w:val="22"/>
          <w:szCs w:val="22"/>
          <w:lang w:val="es-ES"/>
        </w:rPr>
      </w:pPr>
    </w:p>
    <w:p w:rsidR="006D136E" w:rsidRPr="00647FC0" w:rsidRDefault="006D136E" w:rsidP="00647FC0">
      <w:pPr>
        <w:widowControl/>
        <w:jc w:val="both"/>
        <w:rPr>
          <w:rFonts w:asciiTheme="minorHAnsi" w:hAnsiTheme="minorHAnsi"/>
          <w:sz w:val="22"/>
          <w:szCs w:val="22"/>
          <w:lang w:val="es-ES"/>
        </w:rPr>
      </w:pPr>
      <w:r w:rsidRPr="00647FC0">
        <w:rPr>
          <w:rFonts w:asciiTheme="minorHAnsi" w:hAnsiTheme="minorHAnsi"/>
          <w:sz w:val="22"/>
          <w:szCs w:val="22"/>
          <w:lang w:val="es-ES"/>
        </w:rPr>
        <w:t>Nombre del Representante Legal____________________________</w:t>
      </w:r>
    </w:p>
    <w:p w:rsidR="006D136E" w:rsidRPr="00647FC0" w:rsidRDefault="006D136E" w:rsidP="00647FC0">
      <w:pPr>
        <w:widowControl/>
        <w:jc w:val="both"/>
        <w:rPr>
          <w:rFonts w:asciiTheme="minorHAnsi" w:hAnsiTheme="minorHAnsi"/>
          <w:sz w:val="22"/>
          <w:szCs w:val="22"/>
          <w:lang w:val="es-ES"/>
        </w:rPr>
      </w:pPr>
      <w:r w:rsidRPr="00647FC0">
        <w:rPr>
          <w:rFonts w:asciiTheme="minorHAnsi" w:hAnsiTheme="minorHAnsi"/>
          <w:sz w:val="22"/>
          <w:szCs w:val="22"/>
          <w:lang w:val="es-ES"/>
        </w:rPr>
        <w:t xml:space="preserve">C. C. No. _____________________ </w:t>
      </w:r>
      <w:proofErr w:type="gramStart"/>
      <w:r w:rsidRPr="00647FC0">
        <w:rPr>
          <w:rFonts w:asciiTheme="minorHAnsi" w:hAnsiTheme="minorHAnsi"/>
          <w:sz w:val="22"/>
          <w:szCs w:val="22"/>
          <w:lang w:val="es-ES"/>
        </w:rPr>
        <w:t>de</w:t>
      </w:r>
      <w:proofErr w:type="gramEnd"/>
      <w:r w:rsidRPr="00647FC0">
        <w:rPr>
          <w:rFonts w:asciiTheme="minorHAnsi" w:hAnsiTheme="minorHAnsi"/>
          <w:sz w:val="22"/>
          <w:szCs w:val="22"/>
          <w:lang w:val="es-ES"/>
        </w:rPr>
        <w:t xml:space="preserve"> _______________</w:t>
      </w:r>
    </w:p>
    <w:p w:rsidR="006D136E" w:rsidRPr="00647FC0" w:rsidRDefault="006D136E" w:rsidP="00647FC0">
      <w:pPr>
        <w:widowControl/>
        <w:jc w:val="both"/>
        <w:rPr>
          <w:rFonts w:asciiTheme="minorHAnsi" w:hAnsiTheme="minorHAnsi"/>
          <w:sz w:val="22"/>
          <w:szCs w:val="22"/>
          <w:lang w:val="es-ES"/>
        </w:rPr>
      </w:pPr>
      <w:r w:rsidRPr="00647FC0">
        <w:rPr>
          <w:rFonts w:asciiTheme="minorHAnsi" w:hAnsiTheme="minorHAnsi"/>
          <w:sz w:val="22"/>
          <w:szCs w:val="22"/>
          <w:lang w:val="es-ES"/>
        </w:rPr>
        <w:t>Dirección de correo _______________________________________</w:t>
      </w:r>
    </w:p>
    <w:p w:rsidR="006D136E" w:rsidRPr="00647FC0" w:rsidRDefault="006D136E" w:rsidP="00647FC0">
      <w:pPr>
        <w:widowControl/>
        <w:jc w:val="both"/>
        <w:rPr>
          <w:rFonts w:asciiTheme="minorHAnsi" w:hAnsiTheme="minorHAnsi"/>
          <w:sz w:val="22"/>
          <w:szCs w:val="22"/>
          <w:lang w:val="es-ES"/>
        </w:rPr>
      </w:pPr>
      <w:r w:rsidRPr="00647FC0">
        <w:rPr>
          <w:rFonts w:asciiTheme="minorHAnsi" w:hAnsiTheme="minorHAnsi"/>
          <w:sz w:val="22"/>
          <w:szCs w:val="22"/>
          <w:lang w:val="es-ES"/>
        </w:rPr>
        <w:t>Dirección electrónica _______________________________________</w:t>
      </w:r>
    </w:p>
    <w:p w:rsidR="006D136E" w:rsidRPr="00647FC0" w:rsidRDefault="006D136E" w:rsidP="00647FC0">
      <w:pPr>
        <w:widowControl/>
        <w:jc w:val="both"/>
        <w:rPr>
          <w:rFonts w:asciiTheme="minorHAnsi" w:hAnsiTheme="minorHAnsi"/>
          <w:sz w:val="22"/>
          <w:szCs w:val="22"/>
          <w:lang w:val="es-ES"/>
        </w:rPr>
      </w:pPr>
      <w:r w:rsidRPr="00647FC0">
        <w:rPr>
          <w:rFonts w:asciiTheme="minorHAnsi" w:hAnsiTheme="minorHAnsi"/>
          <w:sz w:val="22"/>
          <w:szCs w:val="22"/>
          <w:lang w:val="es-ES"/>
        </w:rPr>
        <w:t>Telefax _______________________________________</w:t>
      </w:r>
    </w:p>
    <w:p w:rsidR="006D136E" w:rsidRPr="00647FC0" w:rsidRDefault="006D136E" w:rsidP="00647FC0">
      <w:pPr>
        <w:widowControl/>
        <w:jc w:val="both"/>
        <w:rPr>
          <w:rFonts w:asciiTheme="minorHAnsi" w:hAnsiTheme="minorHAnsi"/>
          <w:sz w:val="22"/>
          <w:szCs w:val="22"/>
          <w:lang w:val="es-ES"/>
        </w:rPr>
      </w:pPr>
      <w:r w:rsidRPr="00647FC0">
        <w:rPr>
          <w:rFonts w:asciiTheme="minorHAnsi" w:hAnsiTheme="minorHAnsi"/>
          <w:sz w:val="22"/>
          <w:szCs w:val="22"/>
          <w:lang w:val="es-ES"/>
        </w:rPr>
        <w:t>Ciudad _______________________________________</w:t>
      </w:r>
    </w:p>
    <w:p w:rsidR="006D136E" w:rsidRPr="00647FC0" w:rsidRDefault="006D136E" w:rsidP="00647FC0">
      <w:pPr>
        <w:widowControl/>
        <w:ind w:left="720"/>
        <w:jc w:val="both"/>
        <w:rPr>
          <w:rFonts w:asciiTheme="minorHAnsi" w:hAnsiTheme="minorHAnsi"/>
          <w:sz w:val="22"/>
          <w:szCs w:val="22"/>
          <w:lang w:val="es-ES"/>
        </w:rPr>
      </w:pPr>
    </w:p>
    <w:p w:rsidR="006D136E" w:rsidRPr="00647FC0" w:rsidRDefault="006D136E" w:rsidP="00647FC0">
      <w:pPr>
        <w:widowControl/>
        <w:ind w:left="720"/>
        <w:jc w:val="both"/>
        <w:rPr>
          <w:rFonts w:asciiTheme="minorHAnsi" w:hAnsiTheme="minorHAnsi"/>
          <w:sz w:val="22"/>
          <w:szCs w:val="22"/>
          <w:lang w:val="es-ES"/>
        </w:rPr>
      </w:pPr>
    </w:p>
    <w:p w:rsidR="006D136E" w:rsidRPr="00647FC0" w:rsidRDefault="006D136E" w:rsidP="00647FC0">
      <w:pPr>
        <w:widowControl/>
        <w:ind w:left="720"/>
        <w:jc w:val="both"/>
        <w:rPr>
          <w:rFonts w:asciiTheme="minorHAnsi" w:hAnsiTheme="minorHAnsi"/>
          <w:sz w:val="22"/>
          <w:szCs w:val="22"/>
          <w:lang w:val="es-ES"/>
        </w:rPr>
      </w:pPr>
    </w:p>
    <w:p w:rsidR="006D136E" w:rsidRPr="00647FC0" w:rsidRDefault="006D136E" w:rsidP="00647FC0">
      <w:pPr>
        <w:widowControl/>
        <w:ind w:left="720"/>
        <w:jc w:val="both"/>
        <w:rPr>
          <w:rFonts w:asciiTheme="minorHAnsi" w:hAnsiTheme="minorHAnsi"/>
          <w:sz w:val="22"/>
          <w:szCs w:val="22"/>
          <w:lang w:val="es-ES"/>
        </w:rPr>
      </w:pPr>
      <w:r w:rsidRPr="00647FC0">
        <w:rPr>
          <w:rFonts w:asciiTheme="minorHAnsi" w:hAnsiTheme="minorHAnsi"/>
          <w:sz w:val="22"/>
          <w:szCs w:val="22"/>
          <w:lang w:val="es-ES"/>
        </w:rPr>
        <w:t>___________________________________________________</w:t>
      </w:r>
    </w:p>
    <w:p w:rsidR="006D136E" w:rsidRPr="00647FC0" w:rsidRDefault="006D136E" w:rsidP="00647FC0">
      <w:pPr>
        <w:widowControl/>
        <w:ind w:left="720"/>
        <w:jc w:val="both"/>
        <w:rPr>
          <w:rFonts w:asciiTheme="minorHAnsi" w:hAnsiTheme="minorHAnsi"/>
          <w:b/>
          <w:sz w:val="22"/>
          <w:szCs w:val="22"/>
          <w:lang w:val="es-ES"/>
        </w:rPr>
      </w:pPr>
      <w:r w:rsidRPr="00647FC0">
        <w:rPr>
          <w:rFonts w:asciiTheme="minorHAnsi" w:hAnsiTheme="minorHAnsi"/>
          <w:sz w:val="22"/>
          <w:szCs w:val="22"/>
          <w:lang w:val="es-ES"/>
        </w:rPr>
        <w:t>(Firma del Representante Legal)</w:t>
      </w:r>
    </w:p>
    <w:p w:rsidR="006D136E" w:rsidRPr="00647FC0" w:rsidRDefault="006D136E" w:rsidP="00647FC0">
      <w:pPr>
        <w:widowControl/>
        <w:ind w:left="720"/>
        <w:jc w:val="both"/>
        <w:rPr>
          <w:rFonts w:asciiTheme="minorHAnsi" w:hAnsiTheme="minorHAnsi"/>
          <w:sz w:val="22"/>
          <w:szCs w:val="22"/>
          <w:lang w:val="es-ES"/>
        </w:rPr>
      </w:pPr>
    </w:p>
    <w:p w:rsidR="006D136E" w:rsidRPr="00647FC0" w:rsidRDefault="006D136E" w:rsidP="00647FC0">
      <w:pPr>
        <w:tabs>
          <w:tab w:val="num" w:pos="720"/>
        </w:tabs>
        <w:jc w:val="center"/>
        <w:rPr>
          <w:rFonts w:asciiTheme="minorHAnsi" w:hAnsiTheme="minorHAnsi"/>
          <w:b/>
          <w:bCs/>
          <w:sz w:val="22"/>
          <w:szCs w:val="22"/>
          <w:lang w:val="es-ES"/>
        </w:rPr>
      </w:pPr>
    </w:p>
    <w:p w:rsidR="006D136E" w:rsidRPr="00647FC0" w:rsidRDefault="006D136E" w:rsidP="00647FC0">
      <w:pPr>
        <w:tabs>
          <w:tab w:val="num" w:pos="720"/>
        </w:tabs>
        <w:jc w:val="center"/>
        <w:rPr>
          <w:rFonts w:asciiTheme="minorHAnsi" w:hAnsiTheme="minorHAnsi"/>
          <w:b/>
          <w:bCs/>
          <w:sz w:val="22"/>
          <w:szCs w:val="22"/>
        </w:rPr>
      </w:pPr>
    </w:p>
    <w:p w:rsidR="006D136E" w:rsidRPr="00647FC0" w:rsidRDefault="006D136E" w:rsidP="00647FC0">
      <w:pPr>
        <w:tabs>
          <w:tab w:val="num" w:pos="720"/>
        </w:tabs>
        <w:jc w:val="center"/>
        <w:rPr>
          <w:rFonts w:asciiTheme="minorHAnsi" w:hAnsiTheme="minorHAnsi"/>
          <w:b/>
          <w:bCs/>
          <w:sz w:val="22"/>
          <w:szCs w:val="22"/>
        </w:rPr>
      </w:pPr>
    </w:p>
    <w:p w:rsidR="006D136E" w:rsidRDefault="006D136E" w:rsidP="00647FC0">
      <w:pPr>
        <w:tabs>
          <w:tab w:val="num" w:pos="720"/>
        </w:tabs>
        <w:jc w:val="center"/>
        <w:rPr>
          <w:rFonts w:asciiTheme="minorHAnsi" w:hAnsiTheme="minorHAnsi"/>
          <w:b/>
          <w:bCs/>
          <w:sz w:val="22"/>
          <w:szCs w:val="22"/>
        </w:rPr>
      </w:pPr>
    </w:p>
    <w:p w:rsidR="009D000A" w:rsidRDefault="009D000A" w:rsidP="00647FC0">
      <w:pPr>
        <w:tabs>
          <w:tab w:val="num" w:pos="720"/>
        </w:tabs>
        <w:jc w:val="center"/>
        <w:rPr>
          <w:rFonts w:asciiTheme="minorHAnsi" w:hAnsiTheme="minorHAnsi"/>
          <w:b/>
          <w:bCs/>
          <w:sz w:val="22"/>
          <w:szCs w:val="22"/>
        </w:rPr>
      </w:pPr>
    </w:p>
    <w:p w:rsidR="009D000A" w:rsidRDefault="009D000A" w:rsidP="00647FC0">
      <w:pPr>
        <w:tabs>
          <w:tab w:val="num" w:pos="720"/>
        </w:tabs>
        <w:jc w:val="center"/>
        <w:rPr>
          <w:rFonts w:asciiTheme="minorHAnsi" w:hAnsiTheme="minorHAnsi"/>
          <w:b/>
          <w:bCs/>
          <w:sz w:val="22"/>
          <w:szCs w:val="22"/>
        </w:rPr>
      </w:pPr>
    </w:p>
    <w:p w:rsidR="009D000A" w:rsidRDefault="009D000A" w:rsidP="00647FC0">
      <w:pPr>
        <w:tabs>
          <w:tab w:val="num" w:pos="720"/>
        </w:tabs>
        <w:jc w:val="center"/>
        <w:rPr>
          <w:rFonts w:asciiTheme="minorHAnsi" w:hAnsiTheme="minorHAnsi"/>
          <w:b/>
          <w:bCs/>
          <w:sz w:val="22"/>
          <w:szCs w:val="22"/>
        </w:rPr>
      </w:pPr>
    </w:p>
    <w:p w:rsidR="009D000A" w:rsidRDefault="009D000A" w:rsidP="00647FC0">
      <w:pPr>
        <w:tabs>
          <w:tab w:val="num" w:pos="720"/>
        </w:tabs>
        <w:jc w:val="center"/>
        <w:rPr>
          <w:rFonts w:asciiTheme="minorHAnsi" w:hAnsiTheme="minorHAnsi"/>
          <w:b/>
          <w:bCs/>
          <w:sz w:val="22"/>
          <w:szCs w:val="22"/>
        </w:rPr>
      </w:pPr>
    </w:p>
    <w:p w:rsidR="009D000A" w:rsidRDefault="009D000A" w:rsidP="00647FC0">
      <w:pPr>
        <w:tabs>
          <w:tab w:val="num" w:pos="720"/>
        </w:tabs>
        <w:jc w:val="center"/>
        <w:rPr>
          <w:rFonts w:asciiTheme="minorHAnsi" w:hAnsiTheme="minorHAnsi"/>
          <w:b/>
          <w:bCs/>
          <w:sz w:val="22"/>
          <w:szCs w:val="22"/>
        </w:rPr>
      </w:pPr>
    </w:p>
    <w:p w:rsidR="009D000A" w:rsidRDefault="009D000A" w:rsidP="00647FC0">
      <w:pPr>
        <w:tabs>
          <w:tab w:val="num" w:pos="720"/>
        </w:tabs>
        <w:jc w:val="center"/>
        <w:rPr>
          <w:rFonts w:asciiTheme="minorHAnsi" w:hAnsiTheme="minorHAnsi"/>
          <w:b/>
          <w:bCs/>
          <w:sz w:val="22"/>
          <w:szCs w:val="22"/>
        </w:rPr>
      </w:pPr>
    </w:p>
    <w:p w:rsidR="009D000A" w:rsidRDefault="009D000A" w:rsidP="00647FC0">
      <w:pPr>
        <w:tabs>
          <w:tab w:val="num" w:pos="720"/>
        </w:tabs>
        <w:jc w:val="center"/>
        <w:rPr>
          <w:rFonts w:asciiTheme="minorHAnsi" w:hAnsiTheme="minorHAnsi"/>
          <w:b/>
          <w:bCs/>
          <w:sz w:val="22"/>
          <w:szCs w:val="22"/>
        </w:rPr>
      </w:pPr>
    </w:p>
    <w:p w:rsidR="009D000A" w:rsidRDefault="009D000A" w:rsidP="00647FC0">
      <w:pPr>
        <w:tabs>
          <w:tab w:val="num" w:pos="720"/>
        </w:tabs>
        <w:jc w:val="center"/>
        <w:rPr>
          <w:rFonts w:asciiTheme="minorHAnsi" w:hAnsiTheme="minorHAnsi"/>
          <w:b/>
          <w:bCs/>
          <w:sz w:val="22"/>
          <w:szCs w:val="22"/>
        </w:rPr>
      </w:pPr>
    </w:p>
    <w:p w:rsidR="009D000A" w:rsidRDefault="009D000A" w:rsidP="00647FC0">
      <w:pPr>
        <w:tabs>
          <w:tab w:val="num" w:pos="720"/>
        </w:tabs>
        <w:jc w:val="center"/>
        <w:rPr>
          <w:rFonts w:asciiTheme="minorHAnsi" w:hAnsiTheme="minorHAnsi"/>
          <w:b/>
          <w:bCs/>
          <w:sz w:val="22"/>
          <w:szCs w:val="22"/>
        </w:rPr>
      </w:pPr>
    </w:p>
    <w:p w:rsidR="009D000A" w:rsidRDefault="009D000A" w:rsidP="00647FC0">
      <w:pPr>
        <w:tabs>
          <w:tab w:val="num" w:pos="720"/>
        </w:tabs>
        <w:jc w:val="center"/>
        <w:rPr>
          <w:rFonts w:asciiTheme="minorHAnsi" w:hAnsiTheme="minorHAnsi"/>
          <w:b/>
          <w:bCs/>
          <w:sz w:val="22"/>
          <w:szCs w:val="22"/>
        </w:rPr>
      </w:pPr>
    </w:p>
    <w:p w:rsidR="009D000A" w:rsidRDefault="009D000A" w:rsidP="00647FC0">
      <w:pPr>
        <w:tabs>
          <w:tab w:val="num" w:pos="720"/>
        </w:tabs>
        <w:jc w:val="center"/>
        <w:rPr>
          <w:rFonts w:asciiTheme="minorHAnsi" w:hAnsiTheme="minorHAnsi"/>
          <w:b/>
          <w:bCs/>
          <w:sz w:val="22"/>
          <w:szCs w:val="22"/>
        </w:rPr>
      </w:pPr>
    </w:p>
    <w:p w:rsidR="009D000A" w:rsidRDefault="009D000A" w:rsidP="00647FC0">
      <w:pPr>
        <w:tabs>
          <w:tab w:val="num" w:pos="720"/>
        </w:tabs>
        <w:jc w:val="center"/>
        <w:rPr>
          <w:rFonts w:asciiTheme="minorHAnsi" w:hAnsiTheme="minorHAnsi"/>
          <w:b/>
          <w:bCs/>
          <w:sz w:val="22"/>
          <w:szCs w:val="22"/>
        </w:rPr>
      </w:pPr>
    </w:p>
    <w:p w:rsidR="009D000A" w:rsidRDefault="009D000A" w:rsidP="00647FC0">
      <w:pPr>
        <w:tabs>
          <w:tab w:val="num" w:pos="720"/>
        </w:tabs>
        <w:jc w:val="center"/>
        <w:rPr>
          <w:rFonts w:asciiTheme="minorHAnsi" w:hAnsiTheme="minorHAnsi"/>
          <w:b/>
          <w:bCs/>
          <w:sz w:val="22"/>
          <w:szCs w:val="22"/>
        </w:rPr>
      </w:pPr>
    </w:p>
    <w:p w:rsidR="009D000A" w:rsidRDefault="009D000A" w:rsidP="00647FC0">
      <w:pPr>
        <w:tabs>
          <w:tab w:val="num" w:pos="720"/>
        </w:tabs>
        <w:jc w:val="center"/>
        <w:rPr>
          <w:rFonts w:asciiTheme="minorHAnsi" w:hAnsiTheme="minorHAnsi"/>
          <w:b/>
          <w:bCs/>
          <w:sz w:val="22"/>
          <w:szCs w:val="22"/>
        </w:rPr>
      </w:pPr>
    </w:p>
    <w:p w:rsidR="009D000A" w:rsidRDefault="009D000A" w:rsidP="00647FC0">
      <w:pPr>
        <w:tabs>
          <w:tab w:val="num" w:pos="720"/>
        </w:tabs>
        <w:jc w:val="center"/>
        <w:rPr>
          <w:rFonts w:asciiTheme="minorHAnsi" w:hAnsiTheme="minorHAnsi"/>
          <w:b/>
          <w:bCs/>
          <w:sz w:val="22"/>
          <w:szCs w:val="22"/>
        </w:rPr>
      </w:pPr>
    </w:p>
    <w:p w:rsidR="009D000A" w:rsidRDefault="009D000A" w:rsidP="00647FC0">
      <w:pPr>
        <w:tabs>
          <w:tab w:val="num" w:pos="720"/>
        </w:tabs>
        <w:jc w:val="center"/>
        <w:rPr>
          <w:rFonts w:asciiTheme="minorHAnsi" w:hAnsiTheme="minorHAnsi"/>
          <w:b/>
          <w:bCs/>
          <w:sz w:val="22"/>
          <w:szCs w:val="22"/>
        </w:rPr>
      </w:pPr>
    </w:p>
    <w:p w:rsidR="009D000A" w:rsidRDefault="009D000A" w:rsidP="00647FC0">
      <w:pPr>
        <w:tabs>
          <w:tab w:val="num" w:pos="720"/>
        </w:tabs>
        <w:jc w:val="center"/>
        <w:rPr>
          <w:rFonts w:asciiTheme="minorHAnsi" w:hAnsiTheme="minorHAnsi"/>
          <w:b/>
          <w:bCs/>
          <w:sz w:val="22"/>
          <w:szCs w:val="22"/>
        </w:rPr>
      </w:pPr>
    </w:p>
    <w:p w:rsidR="009D000A" w:rsidRPr="00647FC0" w:rsidRDefault="009D000A" w:rsidP="00647FC0">
      <w:pPr>
        <w:tabs>
          <w:tab w:val="num" w:pos="720"/>
        </w:tabs>
        <w:jc w:val="center"/>
        <w:rPr>
          <w:rFonts w:asciiTheme="minorHAnsi" w:hAnsiTheme="minorHAnsi"/>
          <w:b/>
          <w:bCs/>
          <w:sz w:val="22"/>
          <w:szCs w:val="22"/>
        </w:rPr>
      </w:pPr>
    </w:p>
    <w:p w:rsidR="006D136E" w:rsidRPr="00647FC0" w:rsidRDefault="006D136E" w:rsidP="00647FC0">
      <w:pPr>
        <w:tabs>
          <w:tab w:val="num" w:pos="720"/>
        </w:tabs>
        <w:jc w:val="center"/>
        <w:rPr>
          <w:rFonts w:asciiTheme="minorHAnsi" w:hAnsiTheme="minorHAnsi"/>
          <w:b/>
          <w:bCs/>
          <w:sz w:val="22"/>
          <w:szCs w:val="22"/>
        </w:rPr>
      </w:pPr>
    </w:p>
    <w:p w:rsidR="006D136E" w:rsidRPr="00647FC0" w:rsidRDefault="006D136E" w:rsidP="00647FC0">
      <w:pPr>
        <w:tabs>
          <w:tab w:val="num" w:pos="720"/>
        </w:tabs>
        <w:jc w:val="center"/>
        <w:rPr>
          <w:rFonts w:asciiTheme="minorHAnsi" w:hAnsiTheme="minorHAnsi"/>
          <w:b/>
          <w:bCs/>
          <w:sz w:val="22"/>
          <w:szCs w:val="22"/>
        </w:rPr>
      </w:pPr>
    </w:p>
    <w:p w:rsidR="006D136E" w:rsidRPr="00647FC0" w:rsidRDefault="006D136E" w:rsidP="00647FC0">
      <w:pPr>
        <w:tabs>
          <w:tab w:val="num" w:pos="720"/>
        </w:tabs>
        <w:jc w:val="center"/>
        <w:rPr>
          <w:rFonts w:asciiTheme="minorHAnsi" w:hAnsiTheme="minorHAnsi"/>
          <w:b/>
          <w:bCs/>
          <w:sz w:val="22"/>
          <w:szCs w:val="22"/>
        </w:rPr>
      </w:pPr>
    </w:p>
    <w:p w:rsidR="006D136E" w:rsidRDefault="006D136E" w:rsidP="00647FC0">
      <w:pPr>
        <w:tabs>
          <w:tab w:val="num" w:pos="720"/>
        </w:tabs>
        <w:jc w:val="center"/>
        <w:rPr>
          <w:rFonts w:asciiTheme="minorHAnsi" w:hAnsiTheme="minorHAnsi"/>
          <w:b/>
          <w:bCs/>
          <w:sz w:val="22"/>
          <w:szCs w:val="22"/>
        </w:rPr>
      </w:pPr>
    </w:p>
    <w:p w:rsidR="004F6063" w:rsidRDefault="004F6063" w:rsidP="00647FC0">
      <w:pPr>
        <w:tabs>
          <w:tab w:val="num" w:pos="720"/>
        </w:tabs>
        <w:jc w:val="center"/>
        <w:rPr>
          <w:rFonts w:asciiTheme="minorHAnsi" w:hAnsiTheme="minorHAnsi"/>
          <w:b/>
          <w:bCs/>
          <w:sz w:val="22"/>
          <w:szCs w:val="22"/>
        </w:rPr>
      </w:pPr>
    </w:p>
    <w:p w:rsidR="004F6063" w:rsidRDefault="004F6063" w:rsidP="00647FC0">
      <w:pPr>
        <w:tabs>
          <w:tab w:val="num" w:pos="720"/>
        </w:tabs>
        <w:jc w:val="center"/>
        <w:rPr>
          <w:rFonts w:asciiTheme="minorHAnsi" w:hAnsiTheme="minorHAnsi"/>
          <w:b/>
          <w:bCs/>
          <w:sz w:val="22"/>
          <w:szCs w:val="22"/>
        </w:rPr>
      </w:pPr>
    </w:p>
    <w:p w:rsidR="004F6063" w:rsidRDefault="004F6063" w:rsidP="00647FC0">
      <w:pPr>
        <w:tabs>
          <w:tab w:val="num" w:pos="720"/>
        </w:tabs>
        <w:jc w:val="center"/>
        <w:rPr>
          <w:rFonts w:asciiTheme="minorHAnsi" w:hAnsiTheme="minorHAnsi"/>
          <w:b/>
          <w:bCs/>
          <w:sz w:val="22"/>
          <w:szCs w:val="22"/>
        </w:rPr>
      </w:pPr>
    </w:p>
    <w:p w:rsidR="004F6063" w:rsidRDefault="004F6063" w:rsidP="00647FC0">
      <w:pPr>
        <w:tabs>
          <w:tab w:val="num" w:pos="720"/>
        </w:tabs>
        <w:jc w:val="center"/>
        <w:rPr>
          <w:rFonts w:asciiTheme="minorHAnsi" w:hAnsiTheme="minorHAnsi"/>
          <w:b/>
          <w:bCs/>
          <w:sz w:val="22"/>
          <w:szCs w:val="22"/>
        </w:rPr>
      </w:pPr>
    </w:p>
    <w:p w:rsidR="004F6063" w:rsidRDefault="004F6063" w:rsidP="00647FC0">
      <w:pPr>
        <w:tabs>
          <w:tab w:val="num" w:pos="720"/>
        </w:tabs>
        <w:jc w:val="center"/>
        <w:rPr>
          <w:rFonts w:asciiTheme="minorHAnsi" w:hAnsiTheme="minorHAnsi"/>
          <w:b/>
          <w:bCs/>
          <w:sz w:val="22"/>
          <w:szCs w:val="22"/>
        </w:rPr>
      </w:pPr>
    </w:p>
    <w:p w:rsidR="004F6063" w:rsidRPr="00647FC0" w:rsidRDefault="004F6063" w:rsidP="00647FC0">
      <w:pPr>
        <w:tabs>
          <w:tab w:val="num" w:pos="720"/>
        </w:tabs>
        <w:jc w:val="center"/>
        <w:rPr>
          <w:rFonts w:asciiTheme="minorHAnsi" w:hAnsiTheme="minorHAnsi"/>
          <w:b/>
          <w:bCs/>
          <w:sz w:val="22"/>
          <w:szCs w:val="22"/>
        </w:rPr>
      </w:pPr>
    </w:p>
    <w:p w:rsidR="006D136E" w:rsidRDefault="006D136E" w:rsidP="00647FC0">
      <w:pPr>
        <w:tabs>
          <w:tab w:val="num" w:pos="720"/>
        </w:tabs>
        <w:jc w:val="center"/>
        <w:rPr>
          <w:rFonts w:asciiTheme="minorHAnsi" w:hAnsiTheme="minorHAnsi"/>
          <w:b/>
          <w:bCs/>
          <w:sz w:val="22"/>
          <w:szCs w:val="22"/>
        </w:rPr>
      </w:pPr>
    </w:p>
    <w:p w:rsidR="007222D8" w:rsidRDefault="007222D8" w:rsidP="00647FC0">
      <w:pPr>
        <w:tabs>
          <w:tab w:val="num" w:pos="720"/>
        </w:tabs>
        <w:jc w:val="center"/>
        <w:rPr>
          <w:rFonts w:asciiTheme="minorHAnsi" w:hAnsiTheme="minorHAnsi"/>
          <w:b/>
          <w:bCs/>
          <w:sz w:val="22"/>
          <w:szCs w:val="22"/>
        </w:rPr>
      </w:pPr>
    </w:p>
    <w:p w:rsidR="006214F4" w:rsidRPr="00647FC0" w:rsidRDefault="00382444" w:rsidP="00647FC0">
      <w:pPr>
        <w:tabs>
          <w:tab w:val="num" w:pos="720"/>
        </w:tabs>
        <w:jc w:val="center"/>
        <w:rPr>
          <w:rFonts w:asciiTheme="minorHAnsi" w:hAnsiTheme="minorHAnsi"/>
          <w:b/>
          <w:bCs/>
          <w:sz w:val="22"/>
          <w:szCs w:val="22"/>
        </w:rPr>
      </w:pPr>
      <w:r w:rsidRPr="00647FC0">
        <w:rPr>
          <w:rFonts w:asciiTheme="minorHAnsi" w:hAnsiTheme="minorHAnsi"/>
          <w:b/>
          <w:bCs/>
          <w:sz w:val="22"/>
          <w:szCs w:val="22"/>
        </w:rPr>
        <w:t xml:space="preserve">ANEXO 2: </w:t>
      </w:r>
      <w:r w:rsidR="006214F4" w:rsidRPr="00647FC0">
        <w:rPr>
          <w:rFonts w:asciiTheme="minorHAnsi" w:hAnsiTheme="minorHAnsi"/>
          <w:b/>
          <w:bCs/>
          <w:sz w:val="22"/>
          <w:szCs w:val="22"/>
        </w:rPr>
        <w:t>FORMATO 1</w:t>
      </w:r>
    </w:p>
    <w:p w:rsidR="00AA0E85" w:rsidRPr="00647FC0" w:rsidRDefault="00AA0E85" w:rsidP="00647FC0">
      <w:pPr>
        <w:tabs>
          <w:tab w:val="num" w:pos="720"/>
        </w:tabs>
        <w:jc w:val="center"/>
        <w:rPr>
          <w:rFonts w:asciiTheme="minorHAnsi" w:hAnsiTheme="minorHAnsi"/>
          <w:b/>
          <w:bCs/>
          <w:sz w:val="22"/>
          <w:szCs w:val="22"/>
        </w:rPr>
      </w:pPr>
    </w:p>
    <w:p w:rsidR="001E61F5" w:rsidRPr="00647FC0" w:rsidRDefault="006214F4" w:rsidP="00647FC0">
      <w:pPr>
        <w:tabs>
          <w:tab w:val="num" w:pos="720"/>
        </w:tabs>
        <w:jc w:val="center"/>
        <w:rPr>
          <w:rFonts w:asciiTheme="minorHAnsi" w:hAnsiTheme="minorHAnsi"/>
          <w:b/>
          <w:bCs/>
          <w:sz w:val="22"/>
          <w:szCs w:val="22"/>
        </w:rPr>
      </w:pPr>
      <w:r w:rsidRPr="00647FC0">
        <w:rPr>
          <w:rFonts w:asciiTheme="minorHAnsi" w:hAnsiTheme="minorHAnsi"/>
          <w:b/>
          <w:bCs/>
          <w:sz w:val="22"/>
          <w:szCs w:val="22"/>
        </w:rPr>
        <w:t xml:space="preserve"> </w:t>
      </w:r>
      <w:r w:rsidR="001E61F5" w:rsidRPr="00647FC0">
        <w:rPr>
          <w:rFonts w:asciiTheme="minorHAnsi" w:eastAsia="Batang" w:hAnsiTheme="minorHAnsi"/>
          <w:b/>
          <w:bCs/>
          <w:snapToGrid w:val="0"/>
          <w:sz w:val="22"/>
          <w:szCs w:val="22"/>
        </w:rPr>
        <w:t>FORMULARIO DE CANTIDADES Y PRECIOS UNITARIOS</w:t>
      </w:r>
    </w:p>
    <w:p w:rsidR="001E61F5" w:rsidRPr="00647FC0" w:rsidRDefault="001E61F5" w:rsidP="00647FC0">
      <w:pPr>
        <w:jc w:val="center"/>
        <w:rPr>
          <w:rFonts w:asciiTheme="minorHAnsi" w:eastAsia="Batang" w:hAnsiTheme="minorHAnsi"/>
          <w:bCs/>
          <w:snapToGrid w:val="0"/>
          <w:sz w:val="22"/>
          <w:szCs w:val="22"/>
        </w:rPr>
      </w:pPr>
      <w:r w:rsidRPr="00647FC0">
        <w:rPr>
          <w:rFonts w:asciiTheme="minorHAnsi" w:eastAsia="Batang" w:hAnsiTheme="minorHAnsi"/>
          <w:bCs/>
          <w:snapToGrid w:val="0"/>
          <w:sz w:val="22"/>
          <w:szCs w:val="22"/>
        </w:rPr>
        <w:t>(Utilizar papel membrete)</w:t>
      </w:r>
    </w:p>
    <w:p w:rsidR="006214F4" w:rsidRPr="00647FC0" w:rsidRDefault="006214F4" w:rsidP="00647FC0">
      <w:pPr>
        <w:jc w:val="center"/>
        <w:rPr>
          <w:rFonts w:asciiTheme="minorHAnsi" w:eastAsia="Batang" w:hAnsiTheme="minorHAnsi"/>
          <w:b/>
          <w:bCs/>
          <w:snapToGrid w:val="0"/>
          <w:sz w:val="22"/>
          <w:szCs w:val="22"/>
        </w:rPr>
      </w:pPr>
    </w:p>
    <w:tbl>
      <w:tblPr>
        <w:tblW w:w="9732" w:type="dxa"/>
        <w:jc w:val="center"/>
        <w:tblCellMar>
          <w:left w:w="70" w:type="dxa"/>
          <w:right w:w="70" w:type="dxa"/>
        </w:tblCellMar>
        <w:tblLook w:val="04A0" w:firstRow="1" w:lastRow="0" w:firstColumn="1" w:lastColumn="0" w:noHBand="0" w:noVBand="1"/>
      </w:tblPr>
      <w:tblGrid>
        <w:gridCol w:w="650"/>
        <w:gridCol w:w="4075"/>
        <w:gridCol w:w="1559"/>
        <w:gridCol w:w="1747"/>
        <w:gridCol w:w="1701"/>
      </w:tblGrid>
      <w:tr w:rsidR="000A08A7" w:rsidRPr="00647FC0" w:rsidTr="007222D8">
        <w:trPr>
          <w:trHeight w:val="300"/>
          <w:jc w:val="center"/>
        </w:trPr>
        <w:tc>
          <w:tcPr>
            <w:tcW w:w="65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0A08A7" w:rsidRPr="00647FC0" w:rsidRDefault="000A08A7" w:rsidP="00647FC0">
            <w:pPr>
              <w:jc w:val="center"/>
              <w:rPr>
                <w:rFonts w:asciiTheme="minorHAnsi" w:hAnsiTheme="minorHAnsi"/>
                <w:b/>
                <w:bCs/>
                <w:sz w:val="22"/>
                <w:szCs w:val="22"/>
              </w:rPr>
            </w:pPr>
            <w:r w:rsidRPr="00647FC0">
              <w:rPr>
                <w:rFonts w:asciiTheme="minorHAnsi" w:hAnsiTheme="minorHAnsi"/>
                <w:b/>
                <w:bCs/>
                <w:sz w:val="22"/>
                <w:szCs w:val="22"/>
              </w:rPr>
              <w:t>ÍTEM</w:t>
            </w:r>
          </w:p>
        </w:tc>
        <w:tc>
          <w:tcPr>
            <w:tcW w:w="4075" w:type="dxa"/>
            <w:tcBorders>
              <w:top w:val="single" w:sz="4" w:space="0" w:color="auto"/>
              <w:left w:val="nil"/>
              <w:bottom w:val="single" w:sz="4" w:space="0" w:color="auto"/>
              <w:right w:val="single" w:sz="4" w:space="0" w:color="auto"/>
            </w:tcBorders>
            <w:shd w:val="clear" w:color="000000" w:fill="C0C0C0"/>
            <w:vAlign w:val="center"/>
            <w:hideMark/>
          </w:tcPr>
          <w:p w:rsidR="000A08A7" w:rsidRPr="00647FC0" w:rsidRDefault="000A08A7" w:rsidP="00647FC0">
            <w:pPr>
              <w:jc w:val="center"/>
              <w:rPr>
                <w:rFonts w:asciiTheme="minorHAnsi" w:hAnsiTheme="minorHAnsi"/>
                <w:b/>
                <w:bCs/>
                <w:sz w:val="22"/>
                <w:szCs w:val="22"/>
              </w:rPr>
            </w:pPr>
            <w:r w:rsidRPr="00647FC0">
              <w:rPr>
                <w:rFonts w:asciiTheme="minorHAnsi" w:hAnsiTheme="minorHAnsi"/>
                <w:b/>
                <w:bCs/>
                <w:sz w:val="22"/>
                <w:szCs w:val="22"/>
              </w:rPr>
              <w:t>DESCRIPCIÓN</w:t>
            </w:r>
          </w:p>
        </w:tc>
        <w:tc>
          <w:tcPr>
            <w:tcW w:w="1559" w:type="dxa"/>
            <w:tcBorders>
              <w:top w:val="single" w:sz="4" w:space="0" w:color="auto"/>
              <w:left w:val="nil"/>
              <w:bottom w:val="single" w:sz="4" w:space="0" w:color="auto"/>
              <w:right w:val="single" w:sz="4" w:space="0" w:color="auto"/>
            </w:tcBorders>
            <w:shd w:val="clear" w:color="000000" w:fill="C0C0C0"/>
            <w:vAlign w:val="center"/>
            <w:hideMark/>
          </w:tcPr>
          <w:p w:rsidR="000A08A7" w:rsidRPr="00647FC0" w:rsidRDefault="000A08A7" w:rsidP="00647FC0">
            <w:pPr>
              <w:jc w:val="center"/>
              <w:rPr>
                <w:rFonts w:asciiTheme="minorHAnsi" w:hAnsiTheme="minorHAnsi"/>
                <w:b/>
                <w:bCs/>
                <w:sz w:val="22"/>
                <w:szCs w:val="22"/>
              </w:rPr>
            </w:pPr>
            <w:r w:rsidRPr="00647FC0">
              <w:rPr>
                <w:rFonts w:asciiTheme="minorHAnsi" w:hAnsiTheme="minorHAnsi"/>
                <w:b/>
                <w:bCs/>
                <w:sz w:val="22"/>
                <w:szCs w:val="22"/>
              </w:rPr>
              <w:t>CANTIDAD</w:t>
            </w:r>
          </w:p>
        </w:tc>
        <w:tc>
          <w:tcPr>
            <w:tcW w:w="1747" w:type="dxa"/>
            <w:tcBorders>
              <w:top w:val="single" w:sz="4" w:space="0" w:color="auto"/>
              <w:left w:val="nil"/>
              <w:bottom w:val="single" w:sz="4" w:space="0" w:color="auto"/>
              <w:right w:val="single" w:sz="4" w:space="0" w:color="auto"/>
            </w:tcBorders>
            <w:shd w:val="clear" w:color="000000" w:fill="C0C0C0"/>
            <w:vAlign w:val="center"/>
            <w:hideMark/>
          </w:tcPr>
          <w:p w:rsidR="000A08A7" w:rsidRPr="00647FC0" w:rsidRDefault="000A08A7" w:rsidP="00647FC0">
            <w:pPr>
              <w:jc w:val="center"/>
              <w:rPr>
                <w:rFonts w:asciiTheme="minorHAnsi" w:hAnsiTheme="minorHAnsi"/>
                <w:b/>
                <w:bCs/>
                <w:sz w:val="22"/>
                <w:szCs w:val="22"/>
              </w:rPr>
            </w:pPr>
            <w:r w:rsidRPr="00647FC0">
              <w:rPr>
                <w:rFonts w:asciiTheme="minorHAnsi" w:hAnsiTheme="minorHAnsi"/>
                <w:b/>
                <w:bCs/>
                <w:sz w:val="22"/>
                <w:szCs w:val="22"/>
              </w:rPr>
              <w:t>V. UNITARIO</w:t>
            </w:r>
          </w:p>
        </w:tc>
        <w:tc>
          <w:tcPr>
            <w:tcW w:w="1701" w:type="dxa"/>
            <w:tcBorders>
              <w:top w:val="single" w:sz="4" w:space="0" w:color="auto"/>
              <w:left w:val="nil"/>
              <w:bottom w:val="single" w:sz="4" w:space="0" w:color="auto"/>
              <w:right w:val="single" w:sz="4" w:space="0" w:color="auto"/>
            </w:tcBorders>
            <w:shd w:val="clear" w:color="000000" w:fill="C0C0C0"/>
            <w:vAlign w:val="center"/>
            <w:hideMark/>
          </w:tcPr>
          <w:p w:rsidR="000A08A7" w:rsidRPr="00647FC0" w:rsidRDefault="000A08A7" w:rsidP="00647FC0">
            <w:pPr>
              <w:jc w:val="center"/>
              <w:rPr>
                <w:rFonts w:asciiTheme="minorHAnsi" w:hAnsiTheme="minorHAnsi"/>
                <w:b/>
                <w:bCs/>
                <w:sz w:val="22"/>
                <w:szCs w:val="22"/>
              </w:rPr>
            </w:pPr>
            <w:r w:rsidRPr="00647FC0">
              <w:rPr>
                <w:rFonts w:asciiTheme="minorHAnsi" w:hAnsiTheme="minorHAnsi"/>
                <w:b/>
                <w:bCs/>
                <w:sz w:val="22"/>
                <w:szCs w:val="22"/>
              </w:rPr>
              <w:t>V. TOTAL</w:t>
            </w:r>
          </w:p>
        </w:tc>
      </w:tr>
      <w:tr w:rsidR="000A08A7" w:rsidRPr="00647FC0" w:rsidTr="007222D8">
        <w:trPr>
          <w:trHeight w:val="1051"/>
          <w:jc w:val="center"/>
        </w:trPr>
        <w:tc>
          <w:tcPr>
            <w:tcW w:w="650" w:type="dxa"/>
            <w:tcBorders>
              <w:top w:val="nil"/>
              <w:left w:val="single" w:sz="4" w:space="0" w:color="auto"/>
              <w:bottom w:val="single" w:sz="4" w:space="0" w:color="auto"/>
              <w:right w:val="single" w:sz="4" w:space="0" w:color="auto"/>
            </w:tcBorders>
            <w:shd w:val="clear" w:color="auto" w:fill="auto"/>
            <w:vAlign w:val="center"/>
            <w:hideMark/>
          </w:tcPr>
          <w:p w:rsidR="000A08A7" w:rsidRPr="00647FC0" w:rsidRDefault="000A08A7" w:rsidP="00647FC0">
            <w:pPr>
              <w:jc w:val="center"/>
              <w:rPr>
                <w:rFonts w:asciiTheme="minorHAnsi" w:hAnsiTheme="minorHAnsi"/>
                <w:b/>
                <w:bCs/>
                <w:sz w:val="22"/>
                <w:szCs w:val="22"/>
              </w:rPr>
            </w:pPr>
            <w:r w:rsidRPr="00647FC0">
              <w:rPr>
                <w:rFonts w:asciiTheme="minorHAnsi" w:hAnsiTheme="minorHAnsi"/>
                <w:b/>
                <w:bCs/>
                <w:sz w:val="22"/>
                <w:szCs w:val="22"/>
              </w:rPr>
              <w:t>1</w:t>
            </w:r>
          </w:p>
        </w:tc>
        <w:tc>
          <w:tcPr>
            <w:tcW w:w="4075" w:type="dxa"/>
            <w:tcBorders>
              <w:top w:val="nil"/>
              <w:left w:val="nil"/>
              <w:bottom w:val="single" w:sz="4" w:space="0" w:color="auto"/>
              <w:right w:val="single" w:sz="4" w:space="0" w:color="auto"/>
            </w:tcBorders>
            <w:shd w:val="clear" w:color="auto" w:fill="auto"/>
            <w:vAlign w:val="center"/>
            <w:hideMark/>
          </w:tcPr>
          <w:p w:rsidR="000A08A7" w:rsidRPr="002D09C1" w:rsidRDefault="002D09C1" w:rsidP="004F6063">
            <w:pPr>
              <w:pStyle w:val="Prrafodelista"/>
              <w:shd w:val="clear" w:color="auto" w:fill="FFFFFF"/>
              <w:spacing w:line="240" w:lineRule="auto"/>
              <w:ind w:left="0"/>
              <w:jc w:val="both"/>
              <w:rPr>
                <w:rFonts w:asciiTheme="minorHAnsi" w:hAnsiTheme="minorHAnsi"/>
                <w:lang w:val="es-CO"/>
              </w:rPr>
            </w:pPr>
            <w:r>
              <w:rPr>
                <w:rFonts w:asciiTheme="minorHAnsi" w:eastAsia="Times New Roman" w:hAnsiTheme="minorHAnsi" w:cs="Arial"/>
                <w:lang w:val="es-CO" w:eastAsia="es-CO"/>
              </w:rPr>
              <w:t>Workstation de acuerdo a especificaciones técnicas.</w:t>
            </w:r>
          </w:p>
        </w:tc>
        <w:tc>
          <w:tcPr>
            <w:tcW w:w="1559" w:type="dxa"/>
            <w:tcBorders>
              <w:top w:val="nil"/>
              <w:left w:val="nil"/>
              <w:bottom w:val="single" w:sz="4" w:space="0" w:color="auto"/>
              <w:right w:val="single" w:sz="4" w:space="0" w:color="auto"/>
            </w:tcBorders>
            <w:shd w:val="clear" w:color="auto" w:fill="auto"/>
            <w:vAlign w:val="center"/>
            <w:hideMark/>
          </w:tcPr>
          <w:p w:rsidR="000A08A7" w:rsidRPr="00647FC0" w:rsidRDefault="0024717A" w:rsidP="00647FC0">
            <w:pPr>
              <w:jc w:val="center"/>
              <w:rPr>
                <w:rFonts w:asciiTheme="minorHAnsi" w:hAnsiTheme="minorHAnsi"/>
                <w:sz w:val="22"/>
                <w:szCs w:val="22"/>
              </w:rPr>
            </w:pPr>
            <w:r>
              <w:rPr>
                <w:rFonts w:asciiTheme="minorHAnsi" w:hAnsiTheme="minorHAnsi"/>
                <w:sz w:val="22"/>
                <w:szCs w:val="22"/>
              </w:rPr>
              <w:t>1</w:t>
            </w:r>
          </w:p>
        </w:tc>
        <w:tc>
          <w:tcPr>
            <w:tcW w:w="1747" w:type="dxa"/>
            <w:tcBorders>
              <w:top w:val="nil"/>
              <w:left w:val="nil"/>
              <w:bottom w:val="single" w:sz="4" w:space="0" w:color="auto"/>
              <w:right w:val="single" w:sz="4" w:space="0" w:color="auto"/>
            </w:tcBorders>
            <w:shd w:val="clear" w:color="auto" w:fill="auto"/>
            <w:vAlign w:val="center"/>
            <w:hideMark/>
          </w:tcPr>
          <w:p w:rsidR="000A08A7" w:rsidRPr="00647FC0" w:rsidRDefault="000A08A7" w:rsidP="00647FC0">
            <w:pPr>
              <w:jc w:val="center"/>
              <w:rPr>
                <w:rFonts w:asciiTheme="minorHAnsi" w:hAnsiTheme="minorHAnsi"/>
                <w:sz w:val="22"/>
                <w:szCs w:val="22"/>
              </w:rPr>
            </w:pPr>
          </w:p>
        </w:tc>
        <w:tc>
          <w:tcPr>
            <w:tcW w:w="1701" w:type="dxa"/>
            <w:tcBorders>
              <w:top w:val="nil"/>
              <w:left w:val="nil"/>
              <w:bottom w:val="single" w:sz="4" w:space="0" w:color="auto"/>
              <w:right w:val="single" w:sz="4" w:space="0" w:color="auto"/>
            </w:tcBorders>
            <w:shd w:val="clear" w:color="auto" w:fill="auto"/>
            <w:vAlign w:val="center"/>
            <w:hideMark/>
          </w:tcPr>
          <w:p w:rsidR="000A08A7" w:rsidRPr="00647FC0" w:rsidRDefault="000A08A7" w:rsidP="00647FC0">
            <w:pPr>
              <w:jc w:val="center"/>
              <w:rPr>
                <w:rFonts w:asciiTheme="minorHAnsi" w:hAnsiTheme="minorHAnsi"/>
                <w:sz w:val="22"/>
                <w:szCs w:val="22"/>
              </w:rPr>
            </w:pPr>
          </w:p>
        </w:tc>
      </w:tr>
      <w:tr w:rsidR="000A08A7" w:rsidRPr="00647FC0" w:rsidTr="007222D8">
        <w:trPr>
          <w:trHeight w:val="300"/>
          <w:jc w:val="center"/>
        </w:trPr>
        <w:tc>
          <w:tcPr>
            <w:tcW w:w="650" w:type="dxa"/>
            <w:tcBorders>
              <w:top w:val="nil"/>
              <w:left w:val="single" w:sz="4" w:space="0" w:color="auto"/>
              <w:bottom w:val="single" w:sz="4" w:space="0" w:color="auto"/>
              <w:right w:val="single" w:sz="4" w:space="0" w:color="auto"/>
            </w:tcBorders>
            <w:shd w:val="clear" w:color="auto" w:fill="auto"/>
            <w:vAlign w:val="center"/>
          </w:tcPr>
          <w:p w:rsidR="000A08A7" w:rsidRPr="00647FC0" w:rsidRDefault="00630709" w:rsidP="00647FC0">
            <w:pPr>
              <w:jc w:val="center"/>
              <w:rPr>
                <w:rFonts w:asciiTheme="minorHAnsi" w:hAnsiTheme="minorHAnsi"/>
                <w:sz w:val="22"/>
                <w:szCs w:val="22"/>
              </w:rPr>
            </w:pPr>
            <w:r>
              <w:rPr>
                <w:rFonts w:asciiTheme="minorHAnsi" w:hAnsiTheme="minorHAnsi"/>
                <w:b/>
                <w:bCs/>
                <w:sz w:val="22"/>
                <w:szCs w:val="22"/>
              </w:rPr>
              <w:t>2</w:t>
            </w:r>
          </w:p>
        </w:tc>
        <w:tc>
          <w:tcPr>
            <w:tcW w:w="4075" w:type="dxa"/>
            <w:tcBorders>
              <w:top w:val="nil"/>
              <w:left w:val="nil"/>
              <w:bottom w:val="single" w:sz="4" w:space="0" w:color="auto"/>
              <w:right w:val="single" w:sz="4" w:space="0" w:color="auto"/>
            </w:tcBorders>
            <w:shd w:val="clear" w:color="auto" w:fill="auto"/>
            <w:vAlign w:val="center"/>
          </w:tcPr>
          <w:p w:rsidR="000A08A7" w:rsidRPr="00647FC0" w:rsidRDefault="002D09C1" w:rsidP="007222D8">
            <w:pPr>
              <w:pStyle w:val="Prrafodelista"/>
              <w:shd w:val="clear" w:color="auto" w:fill="FFFFFF"/>
              <w:spacing w:line="240" w:lineRule="auto"/>
              <w:ind w:left="0"/>
              <w:jc w:val="both"/>
              <w:rPr>
                <w:rFonts w:asciiTheme="minorHAnsi" w:hAnsiTheme="minorHAnsi"/>
                <w:b/>
                <w:bCs/>
              </w:rPr>
            </w:pPr>
            <w:r w:rsidRPr="00B605A7">
              <w:rPr>
                <w:rFonts w:asciiTheme="minorHAnsi" w:eastAsia="Times New Roman" w:hAnsiTheme="minorHAnsi"/>
                <w:sz w:val="20"/>
                <w:szCs w:val="20"/>
              </w:rPr>
              <w:t>MS-Office, última versión candidata anunciada en español preinstalado, MS-Office Estándar 2013 OLP GOV</w:t>
            </w:r>
          </w:p>
        </w:tc>
        <w:tc>
          <w:tcPr>
            <w:tcW w:w="1559" w:type="dxa"/>
            <w:tcBorders>
              <w:top w:val="nil"/>
              <w:left w:val="nil"/>
              <w:bottom w:val="single" w:sz="4" w:space="0" w:color="auto"/>
              <w:right w:val="single" w:sz="4" w:space="0" w:color="auto"/>
            </w:tcBorders>
            <w:shd w:val="clear" w:color="auto" w:fill="auto"/>
            <w:vAlign w:val="center"/>
          </w:tcPr>
          <w:p w:rsidR="000A08A7" w:rsidRPr="00647FC0" w:rsidRDefault="0024717A" w:rsidP="00647FC0">
            <w:pPr>
              <w:jc w:val="center"/>
              <w:rPr>
                <w:rFonts w:asciiTheme="minorHAnsi" w:hAnsiTheme="minorHAnsi"/>
                <w:sz w:val="22"/>
                <w:szCs w:val="22"/>
              </w:rPr>
            </w:pPr>
            <w:r>
              <w:rPr>
                <w:rFonts w:asciiTheme="minorHAnsi" w:hAnsiTheme="minorHAnsi"/>
                <w:sz w:val="22"/>
                <w:szCs w:val="22"/>
              </w:rPr>
              <w:t>1</w:t>
            </w:r>
          </w:p>
        </w:tc>
        <w:tc>
          <w:tcPr>
            <w:tcW w:w="1747" w:type="dxa"/>
            <w:tcBorders>
              <w:top w:val="nil"/>
              <w:left w:val="nil"/>
              <w:bottom w:val="single" w:sz="4" w:space="0" w:color="auto"/>
              <w:right w:val="single" w:sz="4" w:space="0" w:color="auto"/>
            </w:tcBorders>
            <w:shd w:val="clear" w:color="auto" w:fill="auto"/>
            <w:vAlign w:val="center"/>
          </w:tcPr>
          <w:p w:rsidR="000A08A7" w:rsidRPr="00647FC0" w:rsidRDefault="000A08A7" w:rsidP="00647FC0">
            <w:pPr>
              <w:jc w:val="both"/>
              <w:rPr>
                <w:rFonts w:asciiTheme="minorHAnsi" w:hAnsiTheme="minorHAnsi"/>
                <w:b/>
                <w:sz w:val="22"/>
                <w:szCs w:val="22"/>
              </w:rPr>
            </w:pPr>
          </w:p>
        </w:tc>
        <w:tc>
          <w:tcPr>
            <w:tcW w:w="1701" w:type="dxa"/>
            <w:tcBorders>
              <w:top w:val="nil"/>
              <w:left w:val="nil"/>
              <w:bottom w:val="single" w:sz="4" w:space="0" w:color="auto"/>
              <w:right w:val="single" w:sz="4" w:space="0" w:color="auto"/>
            </w:tcBorders>
            <w:shd w:val="clear" w:color="auto" w:fill="auto"/>
            <w:vAlign w:val="center"/>
          </w:tcPr>
          <w:p w:rsidR="000A08A7" w:rsidRPr="00647FC0" w:rsidRDefault="000A08A7" w:rsidP="00647FC0">
            <w:pPr>
              <w:jc w:val="both"/>
              <w:rPr>
                <w:rFonts w:asciiTheme="minorHAnsi" w:hAnsiTheme="minorHAnsi"/>
                <w:b/>
                <w:bCs/>
                <w:sz w:val="22"/>
                <w:szCs w:val="22"/>
              </w:rPr>
            </w:pPr>
          </w:p>
        </w:tc>
      </w:tr>
      <w:tr w:rsidR="007222D8" w:rsidRPr="00647FC0" w:rsidTr="007222D8">
        <w:trPr>
          <w:trHeight w:val="559"/>
          <w:jc w:val="center"/>
        </w:trPr>
        <w:tc>
          <w:tcPr>
            <w:tcW w:w="6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22D8" w:rsidRPr="00647FC0" w:rsidRDefault="007222D8" w:rsidP="00647FC0">
            <w:pPr>
              <w:jc w:val="center"/>
              <w:rPr>
                <w:rFonts w:asciiTheme="minorHAnsi" w:hAnsiTheme="minorHAnsi"/>
                <w:sz w:val="22"/>
                <w:szCs w:val="22"/>
              </w:rPr>
            </w:pPr>
          </w:p>
        </w:tc>
        <w:tc>
          <w:tcPr>
            <w:tcW w:w="4075" w:type="dxa"/>
            <w:tcBorders>
              <w:top w:val="single" w:sz="4" w:space="0" w:color="auto"/>
              <w:left w:val="nil"/>
              <w:bottom w:val="single" w:sz="4" w:space="0" w:color="auto"/>
              <w:right w:val="single" w:sz="4" w:space="0" w:color="auto"/>
            </w:tcBorders>
            <w:shd w:val="clear" w:color="auto" w:fill="auto"/>
            <w:vAlign w:val="center"/>
            <w:hideMark/>
          </w:tcPr>
          <w:p w:rsidR="007222D8" w:rsidRPr="00647FC0" w:rsidRDefault="007222D8" w:rsidP="00647FC0">
            <w:pPr>
              <w:jc w:val="both"/>
              <w:rPr>
                <w:rFonts w:asciiTheme="minorHAnsi" w:hAnsiTheme="minorHAnsi"/>
                <w:b/>
                <w:bCs/>
                <w:sz w:val="22"/>
                <w:szCs w:val="22"/>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7222D8" w:rsidRPr="00647FC0" w:rsidRDefault="007222D8" w:rsidP="00647FC0">
            <w:pPr>
              <w:jc w:val="center"/>
              <w:rPr>
                <w:rFonts w:asciiTheme="minorHAnsi" w:hAnsiTheme="minorHAnsi"/>
                <w:sz w:val="22"/>
                <w:szCs w:val="22"/>
              </w:rPr>
            </w:pPr>
          </w:p>
        </w:tc>
        <w:tc>
          <w:tcPr>
            <w:tcW w:w="1747" w:type="dxa"/>
            <w:tcBorders>
              <w:top w:val="single" w:sz="4" w:space="0" w:color="auto"/>
              <w:left w:val="nil"/>
              <w:bottom w:val="single" w:sz="4" w:space="0" w:color="auto"/>
              <w:right w:val="single" w:sz="4" w:space="0" w:color="auto"/>
            </w:tcBorders>
            <w:shd w:val="clear" w:color="auto" w:fill="auto"/>
            <w:vAlign w:val="center"/>
          </w:tcPr>
          <w:p w:rsidR="007222D8" w:rsidRPr="00647FC0" w:rsidRDefault="007222D8" w:rsidP="007222D8">
            <w:pPr>
              <w:jc w:val="both"/>
              <w:rPr>
                <w:rFonts w:asciiTheme="minorHAnsi" w:hAnsiTheme="minorHAnsi"/>
                <w:b/>
                <w:sz w:val="22"/>
                <w:szCs w:val="22"/>
              </w:rPr>
            </w:pPr>
            <w:r w:rsidRPr="00647FC0">
              <w:rPr>
                <w:rFonts w:asciiTheme="minorHAnsi" w:hAnsiTheme="minorHAnsi"/>
                <w:b/>
                <w:sz w:val="22"/>
                <w:szCs w:val="22"/>
              </w:rPr>
              <w:t>SUB- TOTAL</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222D8" w:rsidRPr="00647FC0" w:rsidRDefault="007222D8" w:rsidP="00647FC0">
            <w:pPr>
              <w:jc w:val="both"/>
              <w:rPr>
                <w:rFonts w:asciiTheme="minorHAnsi" w:hAnsiTheme="minorHAnsi"/>
                <w:b/>
                <w:bCs/>
                <w:sz w:val="22"/>
                <w:szCs w:val="22"/>
              </w:rPr>
            </w:pPr>
          </w:p>
        </w:tc>
      </w:tr>
      <w:tr w:rsidR="007222D8" w:rsidRPr="00647FC0" w:rsidTr="007222D8">
        <w:trPr>
          <w:trHeight w:val="559"/>
          <w:jc w:val="center"/>
        </w:trPr>
        <w:tc>
          <w:tcPr>
            <w:tcW w:w="650" w:type="dxa"/>
            <w:tcBorders>
              <w:top w:val="single" w:sz="4" w:space="0" w:color="auto"/>
              <w:left w:val="single" w:sz="4" w:space="0" w:color="auto"/>
              <w:bottom w:val="single" w:sz="4" w:space="0" w:color="auto"/>
              <w:right w:val="single" w:sz="4" w:space="0" w:color="auto"/>
            </w:tcBorders>
            <w:shd w:val="clear" w:color="auto" w:fill="auto"/>
            <w:vAlign w:val="center"/>
          </w:tcPr>
          <w:p w:rsidR="007222D8" w:rsidRPr="00647FC0" w:rsidRDefault="007222D8" w:rsidP="00647FC0">
            <w:pPr>
              <w:jc w:val="center"/>
              <w:rPr>
                <w:rFonts w:asciiTheme="minorHAnsi" w:hAnsiTheme="minorHAnsi"/>
                <w:sz w:val="22"/>
                <w:szCs w:val="22"/>
              </w:rPr>
            </w:pPr>
          </w:p>
        </w:tc>
        <w:tc>
          <w:tcPr>
            <w:tcW w:w="4075" w:type="dxa"/>
            <w:tcBorders>
              <w:top w:val="single" w:sz="4" w:space="0" w:color="auto"/>
              <w:left w:val="nil"/>
              <w:bottom w:val="single" w:sz="4" w:space="0" w:color="auto"/>
              <w:right w:val="single" w:sz="4" w:space="0" w:color="auto"/>
            </w:tcBorders>
            <w:shd w:val="clear" w:color="auto" w:fill="auto"/>
            <w:vAlign w:val="center"/>
          </w:tcPr>
          <w:p w:rsidR="007222D8" w:rsidRPr="00647FC0" w:rsidRDefault="007222D8" w:rsidP="00647FC0">
            <w:pPr>
              <w:jc w:val="both"/>
              <w:rPr>
                <w:rFonts w:asciiTheme="minorHAnsi" w:hAnsiTheme="minorHAnsi"/>
                <w:b/>
                <w:bCs/>
                <w:sz w:val="22"/>
                <w:szCs w:val="22"/>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7222D8" w:rsidRPr="00647FC0" w:rsidRDefault="007222D8" w:rsidP="00647FC0">
            <w:pPr>
              <w:jc w:val="center"/>
              <w:rPr>
                <w:rFonts w:asciiTheme="minorHAnsi" w:hAnsiTheme="minorHAnsi"/>
                <w:sz w:val="22"/>
                <w:szCs w:val="22"/>
              </w:rPr>
            </w:pPr>
          </w:p>
        </w:tc>
        <w:tc>
          <w:tcPr>
            <w:tcW w:w="1747" w:type="dxa"/>
            <w:tcBorders>
              <w:top w:val="single" w:sz="4" w:space="0" w:color="auto"/>
              <w:left w:val="nil"/>
              <w:bottom w:val="single" w:sz="4" w:space="0" w:color="auto"/>
              <w:right w:val="single" w:sz="4" w:space="0" w:color="auto"/>
            </w:tcBorders>
            <w:shd w:val="clear" w:color="auto" w:fill="auto"/>
            <w:vAlign w:val="center"/>
          </w:tcPr>
          <w:p w:rsidR="007222D8" w:rsidRPr="00647FC0" w:rsidRDefault="007222D8" w:rsidP="007222D8">
            <w:pPr>
              <w:jc w:val="both"/>
              <w:rPr>
                <w:rFonts w:asciiTheme="minorHAnsi" w:hAnsiTheme="minorHAnsi"/>
                <w:b/>
                <w:sz w:val="22"/>
                <w:szCs w:val="22"/>
              </w:rPr>
            </w:pPr>
            <w:r w:rsidRPr="00647FC0">
              <w:rPr>
                <w:rFonts w:asciiTheme="minorHAnsi" w:hAnsiTheme="minorHAnsi"/>
                <w:b/>
                <w:sz w:val="22"/>
                <w:szCs w:val="22"/>
              </w:rPr>
              <w:t>IVA  16%</w:t>
            </w:r>
          </w:p>
        </w:tc>
        <w:tc>
          <w:tcPr>
            <w:tcW w:w="1701" w:type="dxa"/>
            <w:tcBorders>
              <w:top w:val="single" w:sz="4" w:space="0" w:color="auto"/>
              <w:left w:val="nil"/>
              <w:bottom w:val="single" w:sz="4" w:space="0" w:color="auto"/>
              <w:right w:val="single" w:sz="4" w:space="0" w:color="auto"/>
            </w:tcBorders>
            <w:shd w:val="clear" w:color="auto" w:fill="auto"/>
            <w:vAlign w:val="center"/>
          </w:tcPr>
          <w:p w:rsidR="007222D8" w:rsidRPr="00647FC0" w:rsidRDefault="007222D8" w:rsidP="00647FC0">
            <w:pPr>
              <w:jc w:val="both"/>
              <w:rPr>
                <w:rFonts w:asciiTheme="minorHAnsi" w:hAnsiTheme="minorHAnsi"/>
                <w:b/>
                <w:bCs/>
                <w:sz w:val="22"/>
                <w:szCs w:val="22"/>
              </w:rPr>
            </w:pPr>
          </w:p>
        </w:tc>
      </w:tr>
      <w:tr w:rsidR="007222D8" w:rsidRPr="00647FC0" w:rsidTr="007222D8">
        <w:trPr>
          <w:trHeight w:val="559"/>
          <w:jc w:val="center"/>
        </w:trPr>
        <w:tc>
          <w:tcPr>
            <w:tcW w:w="650" w:type="dxa"/>
            <w:tcBorders>
              <w:top w:val="single" w:sz="4" w:space="0" w:color="auto"/>
              <w:left w:val="single" w:sz="4" w:space="0" w:color="auto"/>
              <w:bottom w:val="single" w:sz="4" w:space="0" w:color="auto"/>
              <w:right w:val="single" w:sz="4" w:space="0" w:color="auto"/>
            </w:tcBorders>
            <w:shd w:val="clear" w:color="auto" w:fill="auto"/>
            <w:vAlign w:val="center"/>
          </w:tcPr>
          <w:p w:rsidR="007222D8" w:rsidRPr="00647FC0" w:rsidRDefault="007222D8" w:rsidP="00647FC0">
            <w:pPr>
              <w:jc w:val="center"/>
              <w:rPr>
                <w:rFonts w:asciiTheme="minorHAnsi" w:hAnsiTheme="minorHAnsi"/>
                <w:sz w:val="22"/>
                <w:szCs w:val="22"/>
              </w:rPr>
            </w:pPr>
          </w:p>
        </w:tc>
        <w:tc>
          <w:tcPr>
            <w:tcW w:w="4075" w:type="dxa"/>
            <w:tcBorders>
              <w:top w:val="single" w:sz="4" w:space="0" w:color="auto"/>
              <w:left w:val="nil"/>
              <w:bottom w:val="single" w:sz="4" w:space="0" w:color="auto"/>
              <w:right w:val="single" w:sz="4" w:space="0" w:color="auto"/>
            </w:tcBorders>
            <w:shd w:val="clear" w:color="auto" w:fill="auto"/>
            <w:vAlign w:val="center"/>
          </w:tcPr>
          <w:p w:rsidR="007222D8" w:rsidRPr="00647FC0" w:rsidRDefault="007222D8" w:rsidP="00647FC0">
            <w:pPr>
              <w:jc w:val="both"/>
              <w:rPr>
                <w:rFonts w:asciiTheme="minorHAnsi" w:hAnsiTheme="minorHAnsi"/>
                <w:b/>
                <w:bCs/>
                <w:sz w:val="22"/>
                <w:szCs w:val="22"/>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7222D8" w:rsidRPr="00647FC0" w:rsidRDefault="007222D8" w:rsidP="00647FC0">
            <w:pPr>
              <w:jc w:val="center"/>
              <w:rPr>
                <w:rFonts w:asciiTheme="minorHAnsi" w:hAnsiTheme="minorHAnsi"/>
                <w:sz w:val="22"/>
                <w:szCs w:val="22"/>
              </w:rPr>
            </w:pPr>
          </w:p>
        </w:tc>
        <w:tc>
          <w:tcPr>
            <w:tcW w:w="1747" w:type="dxa"/>
            <w:tcBorders>
              <w:top w:val="single" w:sz="4" w:space="0" w:color="auto"/>
              <w:left w:val="nil"/>
              <w:bottom w:val="single" w:sz="4" w:space="0" w:color="auto"/>
              <w:right w:val="single" w:sz="4" w:space="0" w:color="auto"/>
            </w:tcBorders>
            <w:shd w:val="clear" w:color="auto" w:fill="auto"/>
            <w:vAlign w:val="center"/>
          </w:tcPr>
          <w:p w:rsidR="007222D8" w:rsidRPr="00647FC0" w:rsidRDefault="007222D8" w:rsidP="00647FC0">
            <w:pPr>
              <w:jc w:val="both"/>
              <w:rPr>
                <w:rFonts w:asciiTheme="minorHAnsi" w:hAnsiTheme="minorHAnsi"/>
                <w:b/>
                <w:sz w:val="22"/>
                <w:szCs w:val="22"/>
              </w:rPr>
            </w:pPr>
            <w:r w:rsidRPr="00647FC0">
              <w:rPr>
                <w:rFonts w:asciiTheme="minorHAnsi" w:hAnsiTheme="minorHAnsi"/>
                <w:b/>
                <w:sz w:val="22"/>
                <w:szCs w:val="22"/>
              </w:rPr>
              <w:t>TOTAL</w:t>
            </w:r>
          </w:p>
        </w:tc>
        <w:tc>
          <w:tcPr>
            <w:tcW w:w="1701" w:type="dxa"/>
            <w:tcBorders>
              <w:top w:val="single" w:sz="4" w:space="0" w:color="auto"/>
              <w:left w:val="nil"/>
              <w:bottom w:val="single" w:sz="4" w:space="0" w:color="auto"/>
              <w:right w:val="single" w:sz="4" w:space="0" w:color="auto"/>
            </w:tcBorders>
            <w:shd w:val="clear" w:color="auto" w:fill="auto"/>
            <w:vAlign w:val="center"/>
          </w:tcPr>
          <w:p w:rsidR="007222D8" w:rsidRPr="00647FC0" w:rsidRDefault="007222D8" w:rsidP="00647FC0">
            <w:pPr>
              <w:jc w:val="both"/>
              <w:rPr>
                <w:rFonts w:asciiTheme="minorHAnsi" w:hAnsiTheme="minorHAnsi"/>
                <w:b/>
                <w:bCs/>
                <w:sz w:val="22"/>
                <w:szCs w:val="22"/>
              </w:rPr>
            </w:pPr>
          </w:p>
        </w:tc>
      </w:tr>
    </w:tbl>
    <w:p w:rsidR="002F5FA2" w:rsidRPr="00647FC0" w:rsidRDefault="002F5FA2" w:rsidP="00647FC0">
      <w:pPr>
        <w:widowControl/>
        <w:autoSpaceDE/>
        <w:autoSpaceDN/>
        <w:adjustRightInd/>
        <w:jc w:val="both"/>
        <w:rPr>
          <w:rFonts w:asciiTheme="minorHAnsi" w:hAnsiTheme="minorHAnsi"/>
          <w:b/>
          <w:sz w:val="22"/>
          <w:szCs w:val="22"/>
        </w:rPr>
      </w:pPr>
    </w:p>
    <w:p w:rsidR="00C55318" w:rsidRPr="00647FC0" w:rsidRDefault="00C55318" w:rsidP="00647FC0">
      <w:pPr>
        <w:rPr>
          <w:rFonts w:asciiTheme="minorHAnsi" w:hAnsiTheme="minorHAnsi"/>
          <w:b/>
          <w:sz w:val="22"/>
          <w:szCs w:val="22"/>
        </w:rPr>
      </w:pPr>
      <w:r w:rsidRPr="00647FC0">
        <w:rPr>
          <w:rFonts w:asciiTheme="minorHAnsi" w:hAnsiTheme="minorHAnsi"/>
          <w:b/>
          <w:sz w:val="22"/>
          <w:szCs w:val="22"/>
        </w:rPr>
        <w:t>VALOR EN LETRAS:</w:t>
      </w:r>
    </w:p>
    <w:p w:rsidR="00C55318" w:rsidRPr="00647FC0" w:rsidRDefault="00C55318" w:rsidP="00647FC0">
      <w:pPr>
        <w:rPr>
          <w:rFonts w:asciiTheme="minorHAnsi" w:hAnsiTheme="minorHAnsi"/>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322"/>
      </w:tblGrid>
      <w:tr w:rsidR="00C55318" w:rsidRPr="00647FC0" w:rsidTr="0005005F">
        <w:tc>
          <w:tcPr>
            <w:tcW w:w="4322" w:type="dxa"/>
          </w:tcPr>
          <w:p w:rsidR="002D09C1" w:rsidRDefault="002D09C1" w:rsidP="00647FC0">
            <w:pPr>
              <w:jc w:val="both"/>
              <w:rPr>
                <w:rFonts w:asciiTheme="minorHAnsi" w:hAnsiTheme="minorHAnsi"/>
                <w:b/>
                <w:bCs/>
                <w:sz w:val="22"/>
                <w:szCs w:val="22"/>
              </w:rPr>
            </w:pPr>
          </w:p>
          <w:p w:rsidR="00C55318" w:rsidRPr="00647FC0" w:rsidRDefault="00C55318" w:rsidP="00647FC0">
            <w:pPr>
              <w:jc w:val="both"/>
              <w:rPr>
                <w:rFonts w:asciiTheme="minorHAnsi" w:eastAsia="Batang" w:hAnsiTheme="minorHAnsi"/>
                <w:b/>
                <w:bCs/>
                <w:snapToGrid w:val="0"/>
                <w:sz w:val="22"/>
                <w:szCs w:val="22"/>
              </w:rPr>
            </w:pPr>
            <w:r w:rsidRPr="00647FC0">
              <w:rPr>
                <w:rFonts w:asciiTheme="minorHAnsi" w:hAnsiTheme="minorHAnsi"/>
                <w:b/>
                <w:bCs/>
                <w:sz w:val="22"/>
                <w:szCs w:val="22"/>
              </w:rPr>
              <w:t>NOMBRE DEL PROPONENTE</w:t>
            </w:r>
          </w:p>
        </w:tc>
        <w:tc>
          <w:tcPr>
            <w:tcW w:w="4322" w:type="dxa"/>
            <w:tcBorders>
              <w:bottom w:val="single" w:sz="4" w:space="0" w:color="auto"/>
            </w:tcBorders>
          </w:tcPr>
          <w:p w:rsidR="00C55318" w:rsidRPr="00647FC0" w:rsidRDefault="00C55318" w:rsidP="00647FC0">
            <w:pPr>
              <w:jc w:val="both"/>
              <w:rPr>
                <w:rFonts w:asciiTheme="minorHAnsi" w:eastAsia="Batang" w:hAnsiTheme="minorHAnsi"/>
                <w:b/>
                <w:bCs/>
                <w:snapToGrid w:val="0"/>
                <w:sz w:val="22"/>
                <w:szCs w:val="22"/>
              </w:rPr>
            </w:pPr>
          </w:p>
        </w:tc>
      </w:tr>
      <w:tr w:rsidR="00C55318" w:rsidRPr="00647FC0" w:rsidTr="0005005F">
        <w:tc>
          <w:tcPr>
            <w:tcW w:w="4322" w:type="dxa"/>
          </w:tcPr>
          <w:p w:rsidR="007222D8" w:rsidRDefault="007222D8" w:rsidP="00647FC0">
            <w:pPr>
              <w:rPr>
                <w:rFonts w:asciiTheme="minorHAnsi" w:hAnsiTheme="minorHAnsi"/>
                <w:b/>
                <w:bCs/>
                <w:sz w:val="22"/>
                <w:szCs w:val="22"/>
              </w:rPr>
            </w:pPr>
          </w:p>
          <w:p w:rsidR="00C55318" w:rsidRPr="00647FC0" w:rsidRDefault="00C55318" w:rsidP="00647FC0">
            <w:pPr>
              <w:rPr>
                <w:rFonts w:asciiTheme="minorHAnsi" w:hAnsiTheme="minorHAnsi"/>
                <w:sz w:val="22"/>
                <w:szCs w:val="22"/>
              </w:rPr>
            </w:pPr>
            <w:r w:rsidRPr="00647FC0">
              <w:rPr>
                <w:rFonts w:asciiTheme="minorHAnsi" w:hAnsiTheme="minorHAnsi"/>
                <w:b/>
                <w:bCs/>
                <w:sz w:val="22"/>
                <w:szCs w:val="22"/>
              </w:rPr>
              <w:t xml:space="preserve">FIRMA DEL REPRESENTANTE LEGAL                                                                          </w:t>
            </w:r>
          </w:p>
        </w:tc>
        <w:tc>
          <w:tcPr>
            <w:tcW w:w="4322" w:type="dxa"/>
            <w:tcBorders>
              <w:bottom w:val="single" w:sz="4" w:space="0" w:color="auto"/>
            </w:tcBorders>
          </w:tcPr>
          <w:p w:rsidR="00C55318" w:rsidRPr="00647FC0" w:rsidRDefault="00C55318" w:rsidP="00647FC0">
            <w:pPr>
              <w:rPr>
                <w:rFonts w:asciiTheme="minorHAnsi" w:hAnsiTheme="minorHAnsi"/>
                <w:sz w:val="22"/>
                <w:szCs w:val="22"/>
              </w:rPr>
            </w:pPr>
          </w:p>
        </w:tc>
      </w:tr>
    </w:tbl>
    <w:p w:rsidR="00C55318" w:rsidRDefault="00C55318" w:rsidP="00647FC0">
      <w:pPr>
        <w:shd w:val="clear" w:color="auto" w:fill="FFFFFF"/>
        <w:ind w:left="720"/>
        <w:jc w:val="both"/>
        <w:rPr>
          <w:rFonts w:asciiTheme="minorHAnsi" w:hAnsiTheme="minorHAnsi"/>
          <w:b/>
          <w:sz w:val="22"/>
          <w:szCs w:val="22"/>
          <w:lang w:val="es-ES_tradnl"/>
        </w:rPr>
      </w:pPr>
    </w:p>
    <w:p w:rsidR="002D09C1" w:rsidRDefault="002D09C1" w:rsidP="00647FC0">
      <w:pPr>
        <w:shd w:val="clear" w:color="auto" w:fill="FFFFFF"/>
        <w:ind w:left="720"/>
        <w:jc w:val="both"/>
        <w:rPr>
          <w:rFonts w:asciiTheme="minorHAnsi" w:hAnsiTheme="minorHAnsi"/>
          <w:b/>
          <w:sz w:val="22"/>
          <w:szCs w:val="22"/>
          <w:lang w:val="es-ES_tradnl"/>
        </w:rPr>
      </w:pPr>
    </w:p>
    <w:p w:rsidR="002D09C1" w:rsidRDefault="002D09C1" w:rsidP="00647FC0">
      <w:pPr>
        <w:shd w:val="clear" w:color="auto" w:fill="FFFFFF"/>
        <w:ind w:left="720"/>
        <w:jc w:val="both"/>
        <w:rPr>
          <w:rFonts w:asciiTheme="minorHAnsi" w:hAnsiTheme="minorHAnsi"/>
          <w:b/>
          <w:sz w:val="22"/>
          <w:szCs w:val="22"/>
          <w:lang w:val="es-ES_tradnl"/>
        </w:rPr>
      </w:pPr>
    </w:p>
    <w:p w:rsidR="002D09C1" w:rsidRDefault="002D09C1" w:rsidP="00647FC0">
      <w:pPr>
        <w:shd w:val="clear" w:color="auto" w:fill="FFFFFF"/>
        <w:ind w:left="720"/>
        <w:jc w:val="both"/>
        <w:rPr>
          <w:rFonts w:asciiTheme="minorHAnsi" w:hAnsiTheme="minorHAnsi"/>
          <w:b/>
          <w:sz w:val="22"/>
          <w:szCs w:val="22"/>
          <w:lang w:val="es-ES_tradnl"/>
        </w:rPr>
      </w:pPr>
    </w:p>
    <w:p w:rsidR="002D09C1" w:rsidRDefault="002D09C1" w:rsidP="00647FC0">
      <w:pPr>
        <w:shd w:val="clear" w:color="auto" w:fill="FFFFFF"/>
        <w:ind w:left="720"/>
        <w:jc w:val="both"/>
        <w:rPr>
          <w:rFonts w:asciiTheme="minorHAnsi" w:hAnsiTheme="minorHAnsi"/>
          <w:b/>
          <w:sz w:val="22"/>
          <w:szCs w:val="22"/>
          <w:lang w:val="es-ES_tradnl"/>
        </w:rPr>
      </w:pPr>
    </w:p>
    <w:p w:rsidR="002D09C1" w:rsidRDefault="002D09C1" w:rsidP="00647FC0">
      <w:pPr>
        <w:shd w:val="clear" w:color="auto" w:fill="FFFFFF"/>
        <w:ind w:left="720"/>
        <w:jc w:val="both"/>
        <w:rPr>
          <w:rFonts w:asciiTheme="minorHAnsi" w:hAnsiTheme="minorHAnsi"/>
          <w:b/>
          <w:sz w:val="22"/>
          <w:szCs w:val="22"/>
          <w:lang w:val="es-ES_tradnl"/>
        </w:rPr>
      </w:pPr>
    </w:p>
    <w:p w:rsidR="002D09C1" w:rsidRDefault="002D09C1" w:rsidP="00647FC0">
      <w:pPr>
        <w:shd w:val="clear" w:color="auto" w:fill="FFFFFF"/>
        <w:ind w:left="720"/>
        <w:jc w:val="both"/>
        <w:rPr>
          <w:rFonts w:asciiTheme="minorHAnsi" w:hAnsiTheme="minorHAnsi"/>
          <w:b/>
          <w:sz w:val="22"/>
          <w:szCs w:val="22"/>
          <w:lang w:val="es-ES_tradnl"/>
        </w:rPr>
      </w:pPr>
    </w:p>
    <w:p w:rsidR="002D09C1" w:rsidRDefault="002D09C1" w:rsidP="00647FC0">
      <w:pPr>
        <w:shd w:val="clear" w:color="auto" w:fill="FFFFFF"/>
        <w:ind w:left="720"/>
        <w:jc w:val="both"/>
        <w:rPr>
          <w:rFonts w:asciiTheme="minorHAnsi" w:hAnsiTheme="minorHAnsi"/>
          <w:b/>
          <w:sz w:val="22"/>
          <w:szCs w:val="22"/>
          <w:lang w:val="es-ES_tradnl"/>
        </w:rPr>
      </w:pPr>
    </w:p>
    <w:p w:rsidR="002D09C1" w:rsidRDefault="002D09C1" w:rsidP="00647FC0">
      <w:pPr>
        <w:shd w:val="clear" w:color="auto" w:fill="FFFFFF"/>
        <w:ind w:left="720"/>
        <w:jc w:val="both"/>
        <w:rPr>
          <w:rFonts w:asciiTheme="minorHAnsi" w:hAnsiTheme="minorHAnsi"/>
          <w:b/>
          <w:sz w:val="22"/>
          <w:szCs w:val="22"/>
          <w:lang w:val="es-ES_tradnl"/>
        </w:rPr>
      </w:pPr>
    </w:p>
    <w:p w:rsidR="002D09C1" w:rsidRDefault="002D09C1" w:rsidP="00647FC0">
      <w:pPr>
        <w:shd w:val="clear" w:color="auto" w:fill="FFFFFF"/>
        <w:ind w:left="720"/>
        <w:jc w:val="both"/>
        <w:rPr>
          <w:rFonts w:asciiTheme="minorHAnsi" w:hAnsiTheme="minorHAnsi"/>
          <w:b/>
          <w:sz w:val="22"/>
          <w:szCs w:val="22"/>
          <w:lang w:val="es-ES_tradnl"/>
        </w:rPr>
      </w:pPr>
    </w:p>
    <w:p w:rsidR="002D09C1" w:rsidRDefault="002D09C1" w:rsidP="00647FC0">
      <w:pPr>
        <w:shd w:val="clear" w:color="auto" w:fill="FFFFFF"/>
        <w:ind w:left="720"/>
        <w:jc w:val="both"/>
        <w:rPr>
          <w:rFonts w:asciiTheme="minorHAnsi" w:hAnsiTheme="minorHAnsi"/>
          <w:b/>
          <w:sz w:val="22"/>
          <w:szCs w:val="22"/>
          <w:lang w:val="es-ES_tradnl"/>
        </w:rPr>
      </w:pPr>
    </w:p>
    <w:p w:rsidR="002D09C1" w:rsidRDefault="002D09C1" w:rsidP="00647FC0">
      <w:pPr>
        <w:shd w:val="clear" w:color="auto" w:fill="FFFFFF"/>
        <w:ind w:left="720"/>
        <w:jc w:val="both"/>
        <w:rPr>
          <w:rFonts w:asciiTheme="minorHAnsi" w:hAnsiTheme="minorHAnsi"/>
          <w:b/>
          <w:sz w:val="22"/>
          <w:szCs w:val="22"/>
          <w:lang w:val="es-ES_tradnl"/>
        </w:rPr>
      </w:pPr>
    </w:p>
    <w:p w:rsidR="002D09C1" w:rsidRDefault="002D09C1" w:rsidP="00647FC0">
      <w:pPr>
        <w:shd w:val="clear" w:color="auto" w:fill="FFFFFF"/>
        <w:ind w:left="720"/>
        <w:jc w:val="both"/>
        <w:rPr>
          <w:rFonts w:asciiTheme="minorHAnsi" w:hAnsiTheme="minorHAnsi"/>
          <w:b/>
          <w:sz w:val="22"/>
          <w:szCs w:val="22"/>
          <w:lang w:val="es-ES_tradnl"/>
        </w:rPr>
      </w:pPr>
    </w:p>
    <w:p w:rsidR="002D09C1" w:rsidRDefault="002D09C1" w:rsidP="00647FC0">
      <w:pPr>
        <w:shd w:val="clear" w:color="auto" w:fill="FFFFFF"/>
        <w:ind w:left="720"/>
        <w:jc w:val="both"/>
        <w:rPr>
          <w:rFonts w:asciiTheme="minorHAnsi" w:hAnsiTheme="minorHAnsi"/>
          <w:b/>
          <w:sz w:val="22"/>
          <w:szCs w:val="22"/>
          <w:lang w:val="es-ES_tradnl"/>
        </w:rPr>
      </w:pPr>
    </w:p>
    <w:p w:rsidR="002D09C1" w:rsidRDefault="002D09C1" w:rsidP="00647FC0">
      <w:pPr>
        <w:shd w:val="clear" w:color="auto" w:fill="FFFFFF"/>
        <w:ind w:left="720"/>
        <w:jc w:val="both"/>
        <w:rPr>
          <w:rFonts w:asciiTheme="minorHAnsi" w:hAnsiTheme="minorHAnsi"/>
          <w:b/>
          <w:sz w:val="22"/>
          <w:szCs w:val="22"/>
          <w:lang w:val="es-ES_tradnl"/>
        </w:rPr>
      </w:pPr>
    </w:p>
    <w:p w:rsidR="002D09C1" w:rsidRDefault="002D09C1" w:rsidP="00647FC0">
      <w:pPr>
        <w:shd w:val="clear" w:color="auto" w:fill="FFFFFF"/>
        <w:ind w:left="720"/>
        <w:jc w:val="both"/>
        <w:rPr>
          <w:rFonts w:asciiTheme="minorHAnsi" w:hAnsiTheme="minorHAnsi"/>
          <w:b/>
          <w:sz w:val="22"/>
          <w:szCs w:val="22"/>
          <w:lang w:val="es-ES_tradnl"/>
        </w:rPr>
      </w:pPr>
    </w:p>
    <w:p w:rsidR="002D09C1" w:rsidRDefault="002D09C1" w:rsidP="00647FC0">
      <w:pPr>
        <w:shd w:val="clear" w:color="auto" w:fill="FFFFFF"/>
        <w:ind w:left="720"/>
        <w:jc w:val="both"/>
        <w:rPr>
          <w:rFonts w:asciiTheme="minorHAnsi" w:hAnsiTheme="minorHAnsi"/>
          <w:b/>
          <w:sz w:val="22"/>
          <w:szCs w:val="22"/>
          <w:lang w:val="es-ES_tradnl"/>
        </w:rPr>
      </w:pPr>
    </w:p>
    <w:p w:rsidR="004F6063" w:rsidRDefault="004F6063" w:rsidP="00647FC0">
      <w:pPr>
        <w:shd w:val="clear" w:color="auto" w:fill="FFFFFF"/>
        <w:ind w:left="720"/>
        <w:jc w:val="both"/>
        <w:rPr>
          <w:rFonts w:asciiTheme="minorHAnsi" w:hAnsiTheme="minorHAnsi"/>
          <w:b/>
          <w:sz w:val="22"/>
          <w:szCs w:val="22"/>
          <w:lang w:val="es-ES_tradnl"/>
        </w:rPr>
      </w:pPr>
    </w:p>
    <w:p w:rsidR="004F6063" w:rsidRDefault="004F6063" w:rsidP="00647FC0">
      <w:pPr>
        <w:shd w:val="clear" w:color="auto" w:fill="FFFFFF"/>
        <w:ind w:left="720"/>
        <w:jc w:val="both"/>
        <w:rPr>
          <w:rFonts w:asciiTheme="minorHAnsi" w:hAnsiTheme="minorHAnsi"/>
          <w:b/>
          <w:sz w:val="22"/>
          <w:szCs w:val="22"/>
          <w:lang w:val="es-ES_tradnl"/>
        </w:rPr>
      </w:pPr>
    </w:p>
    <w:p w:rsidR="004F6063" w:rsidRDefault="004F6063" w:rsidP="00647FC0">
      <w:pPr>
        <w:shd w:val="clear" w:color="auto" w:fill="FFFFFF"/>
        <w:ind w:left="720"/>
        <w:jc w:val="both"/>
        <w:rPr>
          <w:rFonts w:asciiTheme="minorHAnsi" w:hAnsiTheme="minorHAnsi"/>
          <w:b/>
          <w:sz w:val="22"/>
          <w:szCs w:val="22"/>
          <w:lang w:val="es-ES_tradnl"/>
        </w:rPr>
      </w:pPr>
    </w:p>
    <w:p w:rsidR="002D09C1" w:rsidRDefault="002D09C1" w:rsidP="00647FC0">
      <w:pPr>
        <w:shd w:val="clear" w:color="auto" w:fill="FFFFFF"/>
        <w:ind w:left="720"/>
        <w:jc w:val="both"/>
        <w:rPr>
          <w:rFonts w:asciiTheme="minorHAnsi" w:hAnsiTheme="minorHAnsi"/>
          <w:b/>
          <w:sz w:val="22"/>
          <w:szCs w:val="22"/>
          <w:lang w:val="es-ES_tradnl"/>
        </w:rPr>
      </w:pPr>
    </w:p>
    <w:p w:rsidR="002D09C1" w:rsidRDefault="002D09C1" w:rsidP="00647FC0">
      <w:pPr>
        <w:shd w:val="clear" w:color="auto" w:fill="FFFFFF"/>
        <w:ind w:left="720"/>
        <w:jc w:val="both"/>
        <w:rPr>
          <w:rFonts w:asciiTheme="minorHAnsi" w:hAnsiTheme="minorHAnsi"/>
          <w:b/>
          <w:sz w:val="22"/>
          <w:szCs w:val="22"/>
          <w:lang w:val="es-ES_tradnl"/>
        </w:rPr>
      </w:pPr>
    </w:p>
    <w:p w:rsidR="002D09C1" w:rsidRDefault="002D09C1" w:rsidP="002D09C1">
      <w:pPr>
        <w:tabs>
          <w:tab w:val="num" w:pos="720"/>
        </w:tabs>
        <w:jc w:val="center"/>
        <w:rPr>
          <w:rFonts w:asciiTheme="minorHAnsi" w:hAnsiTheme="minorHAnsi"/>
          <w:b/>
          <w:bCs/>
          <w:sz w:val="22"/>
          <w:szCs w:val="22"/>
        </w:rPr>
      </w:pPr>
    </w:p>
    <w:p w:rsidR="002D09C1" w:rsidRDefault="002D09C1" w:rsidP="002D09C1">
      <w:pPr>
        <w:tabs>
          <w:tab w:val="num" w:pos="720"/>
        </w:tabs>
        <w:jc w:val="center"/>
        <w:rPr>
          <w:rFonts w:asciiTheme="minorHAnsi" w:hAnsiTheme="minorHAnsi"/>
          <w:b/>
          <w:bCs/>
          <w:sz w:val="22"/>
          <w:szCs w:val="22"/>
        </w:rPr>
      </w:pPr>
      <w:r w:rsidRPr="00647FC0">
        <w:rPr>
          <w:rFonts w:asciiTheme="minorHAnsi" w:hAnsiTheme="minorHAnsi"/>
          <w:b/>
          <w:bCs/>
          <w:sz w:val="22"/>
          <w:szCs w:val="22"/>
        </w:rPr>
        <w:t xml:space="preserve">ANEXO 2: </w:t>
      </w:r>
      <w:r>
        <w:rPr>
          <w:rFonts w:asciiTheme="minorHAnsi" w:hAnsiTheme="minorHAnsi"/>
          <w:b/>
          <w:bCs/>
          <w:sz w:val="22"/>
          <w:szCs w:val="22"/>
        </w:rPr>
        <w:t>CUMPLIMIENTO DE ESPECIFICACIONES</w:t>
      </w:r>
    </w:p>
    <w:p w:rsidR="004F6063" w:rsidRDefault="004F6063" w:rsidP="002D09C1">
      <w:pPr>
        <w:tabs>
          <w:tab w:val="num" w:pos="720"/>
        </w:tabs>
        <w:jc w:val="center"/>
        <w:rPr>
          <w:rFonts w:asciiTheme="minorHAnsi" w:hAnsiTheme="minorHAnsi"/>
          <w:b/>
          <w:bCs/>
          <w:sz w:val="22"/>
          <w:szCs w:val="22"/>
        </w:rPr>
      </w:pPr>
    </w:p>
    <w:p w:rsidR="004F6063" w:rsidRPr="004F6063" w:rsidRDefault="004F6063" w:rsidP="004F6063">
      <w:pPr>
        <w:tabs>
          <w:tab w:val="num" w:pos="720"/>
        </w:tabs>
        <w:jc w:val="both"/>
        <w:rPr>
          <w:rFonts w:asciiTheme="minorHAnsi" w:hAnsiTheme="minorHAnsi"/>
          <w:bCs/>
          <w:sz w:val="22"/>
          <w:szCs w:val="22"/>
        </w:rPr>
      </w:pPr>
      <w:r w:rsidRPr="004F6063">
        <w:rPr>
          <w:rFonts w:asciiTheme="minorHAnsi" w:hAnsiTheme="minorHAnsi"/>
          <w:bCs/>
          <w:sz w:val="22"/>
          <w:szCs w:val="22"/>
        </w:rPr>
        <w:t xml:space="preserve">Para el caso en que las especificaciones sean superiores a las descritas el proveedor deberá diligenciar la descripción </w:t>
      </w:r>
      <w:r>
        <w:rPr>
          <w:rFonts w:asciiTheme="minorHAnsi" w:hAnsiTheme="minorHAnsi"/>
          <w:bCs/>
          <w:sz w:val="22"/>
          <w:szCs w:val="22"/>
        </w:rPr>
        <w:t>de las presentadas en el presente anexo.</w:t>
      </w:r>
    </w:p>
    <w:p w:rsidR="002D09C1" w:rsidRDefault="002D09C1" w:rsidP="00647FC0">
      <w:pPr>
        <w:shd w:val="clear" w:color="auto" w:fill="FFFFFF"/>
        <w:ind w:left="720"/>
        <w:jc w:val="both"/>
        <w:rPr>
          <w:rFonts w:asciiTheme="minorHAnsi" w:hAnsiTheme="minorHAnsi"/>
          <w:b/>
          <w:sz w:val="22"/>
          <w:szCs w:val="22"/>
          <w:lang w:val="es-ES_tradnl"/>
        </w:rPr>
      </w:pPr>
    </w:p>
    <w:tbl>
      <w:tblPr>
        <w:tblW w:w="9528" w:type="dxa"/>
        <w:jc w:val="center"/>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339"/>
        <w:gridCol w:w="4364"/>
        <w:gridCol w:w="1841"/>
        <w:gridCol w:w="1984"/>
      </w:tblGrid>
      <w:tr w:rsidR="002D09C1" w:rsidRPr="00E7205D" w:rsidTr="002D09C1">
        <w:trPr>
          <w:trHeight w:val="113"/>
          <w:jc w:val="center"/>
        </w:trPr>
        <w:tc>
          <w:tcPr>
            <w:tcW w:w="2993" w:type="pct"/>
            <w:gridSpan w:val="2"/>
            <w:vAlign w:val="center"/>
          </w:tcPr>
          <w:p w:rsidR="002D09C1" w:rsidRPr="002D09C1" w:rsidRDefault="002D09C1" w:rsidP="002D09C1">
            <w:pPr>
              <w:ind w:left="40" w:right="376"/>
              <w:jc w:val="center"/>
              <w:rPr>
                <w:rFonts w:asciiTheme="minorHAnsi" w:hAnsiTheme="minorHAnsi"/>
                <w:sz w:val="22"/>
                <w:szCs w:val="22"/>
              </w:rPr>
            </w:pPr>
            <w:r w:rsidRPr="002D09C1">
              <w:rPr>
                <w:rFonts w:asciiTheme="minorHAnsi" w:hAnsiTheme="minorHAnsi"/>
                <w:b/>
                <w:sz w:val="22"/>
                <w:szCs w:val="22"/>
              </w:rPr>
              <w:t>REQUERIMIENTO MÍNIMO</w:t>
            </w:r>
          </w:p>
        </w:tc>
        <w:tc>
          <w:tcPr>
            <w:tcW w:w="966" w:type="pct"/>
            <w:vAlign w:val="center"/>
          </w:tcPr>
          <w:p w:rsidR="002D09C1" w:rsidRPr="002D09C1" w:rsidRDefault="002D09C1" w:rsidP="002D09C1">
            <w:pPr>
              <w:ind w:left="40" w:right="376"/>
              <w:jc w:val="center"/>
              <w:rPr>
                <w:rFonts w:asciiTheme="minorHAnsi" w:hAnsiTheme="minorHAnsi"/>
                <w:b/>
                <w:sz w:val="22"/>
                <w:szCs w:val="22"/>
              </w:rPr>
            </w:pPr>
            <w:r w:rsidRPr="002D09C1">
              <w:rPr>
                <w:rFonts w:asciiTheme="minorHAnsi" w:hAnsiTheme="minorHAnsi"/>
                <w:b/>
                <w:sz w:val="22"/>
                <w:szCs w:val="22"/>
              </w:rPr>
              <w:t>CUMPLE</w:t>
            </w:r>
          </w:p>
        </w:tc>
        <w:tc>
          <w:tcPr>
            <w:tcW w:w="1041" w:type="pct"/>
            <w:vAlign w:val="center"/>
          </w:tcPr>
          <w:p w:rsidR="002D09C1" w:rsidRPr="002D09C1" w:rsidRDefault="002D09C1" w:rsidP="002D09C1">
            <w:pPr>
              <w:ind w:left="40" w:right="376"/>
              <w:jc w:val="center"/>
              <w:rPr>
                <w:rFonts w:asciiTheme="minorHAnsi" w:hAnsiTheme="minorHAnsi"/>
                <w:b/>
                <w:sz w:val="22"/>
                <w:szCs w:val="22"/>
              </w:rPr>
            </w:pPr>
            <w:r w:rsidRPr="002D09C1">
              <w:rPr>
                <w:rFonts w:asciiTheme="minorHAnsi" w:hAnsiTheme="minorHAnsi"/>
                <w:b/>
                <w:sz w:val="22"/>
                <w:szCs w:val="22"/>
              </w:rPr>
              <w:t>NO CUMPLE</w:t>
            </w:r>
          </w:p>
        </w:tc>
      </w:tr>
      <w:tr w:rsidR="002D09C1" w:rsidRPr="00E7205D" w:rsidTr="002D09C1">
        <w:trPr>
          <w:trHeight w:val="113"/>
          <w:jc w:val="center"/>
        </w:trPr>
        <w:tc>
          <w:tcPr>
            <w:tcW w:w="703" w:type="pct"/>
            <w:vAlign w:val="bottom"/>
          </w:tcPr>
          <w:p w:rsidR="002D09C1" w:rsidRPr="004F6063" w:rsidRDefault="002D09C1" w:rsidP="002D09C1">
            <w:pPr>
              <w:rPr>
                <w:rFonts w:asciiTheme="minorHAnsi" w:hAnsiTheme="minorHAnsi"/>
              </w:rPr>
            </w:pPr>
            <w:r w:rsidRPr="004F6063">
              <w:rPr>
                <w:rFonts w:asciiTheme="minorHAnsi" w:hAnsiTheme="minorHAnsi"/>
              </w:rPr>
              <w:t>Marca</w:t>
            </w:r>
          </w:p>
        </w:tc>
        <w:tc>
          <w:tcPr>
            <w:tcW w:w="2290" w:type="pct"/>
            <w:vAlign w:val="bottom"/>
          </w:tcPr>
          <w:p w:rsidR="002D09C1" w:rsidRPr="004F6063" w:rsidRDefault="002D09C1" w:rsidP="002D09C1">
            <w:pPr>
              <w:rPr>
                <w:rFonts w:asciiTheme="minorHAnsi" w:hAnsiTheme="minorHAnsi"/>
              </w:rPr>
            </w:pPr>
            <w:r w:rsidRPr="004F6063">
              <w:rPr>
                <w:rFonts w:asciiTheme="minorHAnsi" w:hAnsiTheme="minorHAnsi"/>
              </w:rPr>
              <w:t>Por establecer</w:t>
            </w:r>
          </w:p>
        </w:tc>
        <w:tc>
          <w:tcPr>
            <w:tcW w:w="966" w:type="pct"/>
          </w:tcPr>
          <w:p w:rsidR="002D09C1" w:rsidRPr="004F6063" w:rsidRDefault="002D09C1" w:rsidP="002D09C1">
            <w:pPr>
              <w:rPr>
                <w:rFonts w:asciiTheme="minorHAnsi" w:hAnsiTheme="minorHAnsi"/>
              </w:rPr>
            </w:pPr>
          </w:p>
        </w:tc>
        <w:tc>
          <w:tcPr>
            <w:tcW w:w="1041" w:type="pct"/>
          </w:tcPr>
          <w:p w:rsidR="002D09C1" w:rsidRPr="004F6063" w:rsidRDefault="002D09C1" w:rsidP="002D09C1">
            <w:pPr>
              <w:rPr>
                <w:rFonts w:asciiTheme="minorHAnsi" w:hAnsiTheme="minorHAnsi"/>
              </w:rPr>
            </w:pPr>
          </w:p>
        </w:tc>
      </w:tr>
      <w:tr w:rsidR="002D09C1" w:rsidRPr="00E7205D" w:rsidTr="002D09C1">
        <w:trPr>
          <w:trHeight w:val="113"/>
          <w:jc w:val="center"/>
        </w:trPr>
        <w:tc>
          <w:tcPr>
            <w:tcW w:w="703" w:type="pct"/>
            <w:vAlign w:val="bottom"/>
          </w:tcPr>
          <w:p w:rsidR="002D09C1" w:rsidRPr="004F6063" w:rsidRDefault="002D09C1" w:rsidP="002D09C1">
            <w:pPr>
              <w:rPr>
                <w:rFonts w:asciiTheme="minorHAnsi" w:hAnsiTheme="minorHAnsi"/>
              </w:rPr>
            </w:pPr>
            <w:r w:rsidRPr="004F6063">
              <w:rPr>
                <w:rFonts w:asciiTheme="minorHAnsi" w:hAnsiTheme="minorHAnsi"/>
              </w:rPr>
              <w:t>Modelo</w:t>
            </w:r>
          </w:p>
        </w:tc>
        <w:tc>
          <w:tcPr>
            <w:tcW w:w="2290" w:type="pct"/>
            <w:vAlign w:val="bottom"/>
          </w:tcPr>
          <w:p w:rsidR="002D09C1" w:rsidRPr="004F6063" w:rsidRDefault="002D09C1" w:rsidP="002D09C1">
            <w:pPr>
              <w:rPr>
                <w:rFonts w:asciiTheme="minorHAnsi" w:hAnsiTheme="minorHAnsi"/>
              </w:rPr>
            </w:pPr>
            <w:r w:rsidRPr="004F6063">
              <w:rPr>
                <w:rFonts w:asciiTheme="minorHAnsi" w:hAnsiTheme="minorHAnsi"/>
              </w:rPr>
              <w:t>Por establecer</w:t>
            </w:r>
          </w:p>
        </w:tc>
        <w:tc>
          <w:tcPr>
            <w:tcW w:w="966" w:type="pct"/>
          </w:tcPr>
          <w:p w:rsidR="002D09C1" w:rsidRPr="004F6063" w:rsidRDefault="002D09C1" w:rsidP="002D09C1">
            <w:pPr>
              <w:rPr>
                <w:rFonts w:asciiTheme="minorHAnsi" w:hAnsiTheme="minorHAnsi"/>
              </w:rPr>
            </w:pPr>
          </w:p>
        </w:tc>
        <w:tc>
          <w:tcPr>
            <w:tcW w:w="1041" w:type="pct"/>
          </w:tcPr>
          <w:p w:rsidR="002D09C1" w:rsidRPr="004F6063" w:rsidRDefault="002D09C1" w:rsidP="002D09C1">
            <w:pPr>
              <w:rPr>
                <w:rFonts w:asciiTheme="minorHAnsi" w:hAnsiTheme="minorHAnsi"/>
              </w:rPr>
            </w:pPr>
          </w:p>
        </w:tc>
      </w:tr>
      <w:tr w:rsidR="002D09C1" w:rsidRPr="00E7205D" w:rsidTr="002D09C1">
        <w:trPr>
          <w:trHeight w:val="113"/>
          <w:jc w:val="center"/>
        </w:trPr>
        <w:tc>
          <w:tcPr>
            <w:tcW w:w="703" w:type="pct"/>
            <w:vAlign w:val="bottom"/>
          </w:tcPr>
          <w:p w:rsidR="002D09C1" w:rsidRPr="004F6063" w:rsidRDefault="002D09C1" w:rsidP="002D09C1">
            <w:pPr>
              <w:rPr>
                <w:rFonts w:asciiTheme="minorHAnsi" w:hAnsiTheme="minorHAnsi"/>
              </w:rPr>
            </w:pPr>
            <w:r w:rsidRPr="004F6063">
              <w:rPr>
                <w:rFonts w:asciiTheme="minorHAnsi" w:hAnsiTheme="minorHAnsi"/>
              </w:rPr>
              <w:t>Cantidad</w:t>
            </w:r>
          </w:p>
        </w:tc>
        <w:tc>
          <w:tcPr>
            <w:tcW w:w="2290" w:type="pct"/>
            <w:vAlign w:val="bottom"/>
          </w:tcPr>
          <w:p w:rsidR="002D09C1" w:rsidRPr="004F6063" w:rsidRDefault="002B2042" w:rsidP="002D09C1">
            <w:pPr>
              <w:rPr>
                <w:rFonts w:asciiTheme="minorHAnsi" w:hAnsiTheme="minorHAnsi"/>
              </w:rPr>
            </w:pPr>
            <w:bookmarkStart w:id="30" w:name="_GoBack"/>
            <w:r w:rsidRPr="002B2042">
              <w:rPr>
                <w:rFonts w:asciiTheme="minorHAnsi" w:hAnsiTheme="minorHAnsi"/>
              </w:rPr>
              <w:t>2</w:t>
            </w:r>
            <w:bookmarkEnd w:id="30"/>
          </w:p>
        </w:tc>
        <w:tc>
          <w:tcPr>
            <w:tcW w:w="966" w:type="pct"/>
          </w:tcPr>
          <w:p w:rsidR="002D09C1" w:rsidRPr="004F6063" w:rsidRDefault="002D09C1" w:rsidP="002D09C1">
            <w:pPr>
              <w:rPr>
                <w:rFonts w:asciiTheme="minorHAnsi" w:hAnsiTheme="minorHAnsi"/>
              </w:rPr>
            </w:pPr>
          </w:p>
        </w:tc>
        <w:tc>
          <w:tcPr>
            <w:tcW w:w="1041" w:type="pct"/>
          </w:tcPr>
          <w:p w:rsidR="002D09C1" w:rsidRPr="004F6063" w:rsidRDefault="002D09C1" w:rsidP="002D09C1">
            <w:pPr>
              <w:rPr>
                <w:rFonts w:asciiTheme="minorHAnsi" w:hAnsiTheme="minorHAnsi"/>
              </w:rPr>
            </w:pPr>
          </w:p>
        </w:tc>
      </w:tr>
      <w:tr w:rsidR="002D09C1" w:rsidRPr="00E7205D" w:rsidTr="002D09C1">
        <w:trPr>
          <w:trHeight w:val="113"/>
          <w:jc w:val="center"/>
        </w:trPr>
        <w:tc>
          <w:tcPr>
            <w:tcW w:w="703" w:type="pct"/>
            <w:vAlign w:val="center"/>
          </w:tcPr>
          <w:p w:rsidR="002D09C1" w:rsidRPr="004F6063" w:rsidRDefault="002D09C1" w:rsidP="002D09C1">
            <w:pPr>
              <w:rPr>
                <w:rFonts w:asciiTheme="minorHAnsi" w:hAnsiTheme="minorHAnsi"/>
              </w:rPr>
            </w:pPr>
            <w:r w:rsidRPr="004F6063">
              <w:rPr>
                <w:rFonts w:asciiTheme="minorHAnsi" w:hAnsiTheme="minorHAnsi"/>
              </w:rPr>
              <w:t>Procesador</w:t>
            </w:r>
          </w:p>
        </w:tc>
        <w:tc>
          <w:tcPr>
            <w:tcW w:w="2290" w:type="pct"/>
            <w:vAlign w:val="bottom"/>
          </w:tcPr>
          <w:p w:rsidR="002D09C1" w:rsidRPr="004F6063" w:rsidRDefault="002D09C1" w:rsidP="002D09C1">
            <w:pPr>
              <w:rPr>
                <w:rFonts w:asciiTheme="minorHAnsi" w:hAnsiTheme="minorHAnsi"/>
              </w:rPr>
            </w:pPr>
            <w:r w:rsidRPr="004F6063">
              <w:rPr>
                <w:rFonts w:asciiTheme="minorHAnsi" w:hAnsiTheme="minorHAnsi"/>
              </w:rPr>
              <w:t xml:space="preserve">Procesador Intel XEON E5-2630 v2 2.6 GHz.  15 MB 6 Núcleos,  Mínimo 6 </w:t>
            </w:r>
            <w:proofErr w:type="spellStart"/>
            <w:r w:rsidRPr="004F6063">
              <w:rPr>
                <w:rFonts w:asciiTheme="minorHAnsi" w:hAnsiTheme="minorHAnsi"/>
              </w:rPr>
              <w:t>cores</w:t>
            </w:r>
            <w:proofErr w:type="spellEnd"/>
          </w:p>
        </w:tc>
        <w:tc>
          <w:tcPr>
            <w:tcW w:w="966" w:type="pct"/>
          </w:tcPr>
          <w:p w:rsidR="002D09C1" w:rsidRPr="004F6063" w:rsidRDefault="002D09C1" w:rsidP="002D09C1">
            <w:pPr>
              <w:rPr>
                <w:rFonts w:asciiTheme="minorHAnsi" w:hAnsiTheme="minorHAnsi"/>
              </w:rPr>
            </w:pPr>
          </w:p>
        </w:tc>
        <w:tc>
          <w:tcPr>
            <w:tcW w:w="1041" w:type="pct"/>
          </w:tcPr>
          <w:p w:rsidR="002D09C1" w:rsidRPr="004F6063" w:rsidRDefault="002D09C1" w:rsidP="002D09C1">
            <w:pPr>
              <w:rPr>
                <w:rFonts w:asciiTheme="minorHAnsi" w:hAnsiTheme="minorHAnsi"/>
              </w:rPr>
            </w:pPr>
          </w:p>
        </w:tc>
      </w:tr>
      <w:tr w:rsidR="002D09C1" w:rsidRPr="00E7205D" w:rsidTr="002D09C1">
        <w:trPr>
          <w:trHeight w:val="113"/>
          <w:jc w:val="center"/>
        </w:trPr>
        <w:tc>
          <w:tcPr>
            <w:tcW w:w="703" w:type="pct"/>
            <w:vAlign w:val="center"/>
          </w:tcPr>
          <w:p w:rsidR="002D09C1" w:rsidRPr="004F6063" w:rsidRDefault="002D09C1" w:rsidP="002D09C1">
            <w:pPr>
              <w:rPr>
                <w:rFonts w:asciiTheme="minorHAnsi" w:hAnsiTheme="minorHAnsi"/>
              </w:rPr>
            </w:pPr>
            <w:r w:rsidRPr="004F6063">
              <w:rPr>
                <w:rFonts w:asciiTheme="minorHAnsi" w:hAnsiTheme="minorHAnsi"/>
              </w:rPr>
              <w:t xml:space="preserve">Sistema Operativo </w:t>
            </w:r>
          </w:p>
        </w:tc>
        <w:tc>
          <w:tcPr>
            <w:tcW w:w="2290" w:type="pct"/>
            <w:vAlign w:val="bottom"/>
          </w:tcPr>
          <w:p w:rsidR="002D09C1" w:rsidRPr="004F6063" w:rsidRDefault="002D09C1" w:rsidP="002D09C1">
            <w:pPr>
              <w:jc w:val="both"/>
              <w:rPr>
                <w:rFonts w:asciiTheme="minorHAnsi" w:hAnsiTheme="minorHAnsi"/>
              </w:rPr>
            </w:pPr>
            <w:r w:rsidRPr="004F6063">
              <w:rPr>
                <w:rFonts w:asciiTheme="minorHAnsi" w:hAnsiTheme="minorHAnsi"/>
              </w:rPr>
              <w:t xml:space="preserve">Windows® 8 Professional 64 bits última versión en español para ambiente corporativo PC de escritorio, el cual debe dejar realizar </w:t>
            </w:r>
            <w:proofErr w:type="spellStart"/>
            <w:r w:rsidRPr="004F6063">
              <w:rPr>
                <w:rFonts w:asciiTheme="minorHAnsi" w:hAnsiTheme="minorHAnsi"/>
              </w:rPr>
              <w:t>Downgrade</w:t>
            </w:r>
            <w:proofErr w:type="spellEnd"/>
            <w:r w:rsidRPr="004F6063">
              <w:rPr>
                <w:rFonts w:asciiTheme="minorHAnsi" w:hAnsiTheme="minorHAnsi"/>
              </w:rPr>
              <w:t xml:space="preserve"> a Windows 7 con el </w:t>
            </w:r>
            <w:proofErr w:type="spellStart"/>
            <w:r w:rsidRPr="004F6063">
              <w:rPr>
                <w:rFonts w:asciiTheme="minorHAnsi" w:hAnsiTheme="minorHAnsi"/>
              </w:rPr>
              <w:t>service</w:t>
            </w:r>
            <w:proofErr w:type="spellEnd"/>
            <w:r w:rsidRPr="004F6063">
              <w:rPr>
                <w:rFonts w:asciiTheme="minorHAnsi" w:hAnsiTheme="minorHAnsi"/>
              </w:rPr>
              <w:t xml:space="preserve"> pack última versión en español, los equipos a entregar deberán tener instalado el sistema operativo.</w:t>
            </w:r>
          </w:p>
        </w:tc>
        <w:tc>
          <w:tcPr>
            <w:tcW w:w="966" w:type="pct"/>
          </w:tcPr>
          <w:p w:rsidR="002D09C1" w:rsidRPr="004F6063" w:rsidRDefault="002D09C1" w:rsidP="002D09C1">
            <w:pPr>
              <w:jc w:val="both"/>
              <w:rPr>
                <w:rFonts w:asciiTheme="minorHAnsi" w:hAnsiTheme="minorHAnsi"/>
              </w:rPr>
            </w:pPr>
          </w:p>
        </w:tc>
        <w:tc>
          <w:tcPr>
            <w:tcW w:w="1041" w:type="pct"/>
          </w:tcPr>
          <w:p w:rsidR="002D09C1" w:rsidRPr="004F6063" w:rsidRDefault="002D09C1" w:rsidP="002D09C1">
            <w:pPr>
              <w:jc w:val="both"/>
              <w:rPr>
                <w:rFonts w:asciiTheme="minorHAnsi" w:hAnsiTheme="minorHAnsi"/>
              </w:rPr>
            </w:pPr>
          </w:p>
        </w:tc>
      </w:tr>
      <w:tr w:rsidR="002D09C1" w:rsidRPr="00E7205D" w:rsidTr="002D09C1">
        <w:trPr>
          <w:trHeight w:val="113"/>
          <w:jc w:val="center"/>
        </w:trPr>
        <w:tc>
          <w:tcPr>
            <w:tcW w:w="703" w:type="pct"/>
            <w:vAlign w:val="center"/>
          </w:tcPr>
          <w:p w:rsidR="002D09C1" w:rsidRPr="004F6063" w:rsidRDefault="002D09C1" w:rsidP="002D09C1">
            <w:pPr>
              <w:pStyle w:val="Default"/>
              <w:rPr>
                <w:rFonts w:asciiTheme="minorHAnsi" w:hAnsiTheme="minorHAnsi"/>
                <w:sz w:val="20"/>
                <w:szCs w:val="20"/>
              </w:rPr>
            </w:pPr>
            <w:r w:rsidRPr="004F6063">
              <w:rPr>
                <w:rFonts w:asciiTheme="minorHAnsi" w:eastAsia="Times New Roman" w:hAnsiTheme="minorHAnsi"/>
                <w:color w:val="auto"/>
                <w:sz w:val="20"/>
                <w:szCs w:val="20"/>
              </w:rPr>
              <w:t>Software ofimática:</w:t>
            </w:r>
            <w:r w:rsidRPr="004F6063">
              <w:rPr>
                <w:rFonts w:asciiTheme="minorHAnsi" w:hAnsiTheme="minorHAnsi"/>
                <w:sz w:val="20"/>
                <w:szCs w:val="20"/>
              </w:rPr>
              <w:t xml:space="preserve"> </w:t>
            </w:r>
          </w:p>
        </w:tc>
        <w:tc>
          <w:tcPr>
            <w:tcW w:w="2290" w:type="pct"/>
          </w:tcPr>
          <w:p w:rsidR="002D09C1" w:rsidRPr="004F6063" w:rsidRDefault="002D09C1" w:rsidP="002D09C1">
            <w:pPr>
              <w:pStyle w:val="Default"/>
              <w:rPr>
                <w:rFonts w:asciiTheme="minorHAnsi" w:hAnsiTheme="minorHAnsi"/>
                <w:sz w:val="20"/>
                <w:szCs w:val="20"/>
              </w:rPr>
            </w:pPr>
            <w:r w:rsidRPr="004F6063">
              <w:rPr>
                <w:rFonts w:asciiTheme="minorHAnsi" w:eastAsia="Times New Roman" w:hAnsiTheme="minorHAnsi"/>
                <w:color w:val="auto"/>
                <w:sz w:val="20"/>
                <w:szCs w:val="20"/>
              </w:rPr>
              <w:t>MS-Office, última versión candidata anunciada en español preinstalado, MS-Office Estándar 2013 OLP GOV</w:t>
            </w:r>
          </w:p>
        </w:tc>
        <w:tc>
          <w:tcPr>
            <w:tcW w:w="966" w:type="pct"/>
          </w:tcPr>
          <w:p w:rsidR="002D09C1" w:rsidRPr="004F6063" w:rsidRDefault="002D09C1" w:rsidP="002D09C1">
            <w:pPr>
              <w:pStyle w:val="Default"/>
              <w:rPr>
                <w:rFonts w:asciiTheme="minorHAnsi" w:eastAsia="Times New Roman" w:hAnsiTheme="minorHAnsi"/>
                <w:color w:val="auto"/>
                <w:sz w:val="20"/>
                <w:szCs w:val="20"/>
                <w:highlight w:val="yellow"/>
              </w:rPr>
            </w:pPr>
          </w:p>
        </w:tc>
        <w:tc>
          <w:tcPr>
            <w:tcW w:w="1041" w:type="pct"/>
          </w:tcPr>
          <w:p w:rsidR="002D09C1" w:rsidRPr="004F6063" w:rsidRDefault="002D09C1" w:rsidP="002D09C1">
            <w:pPr>
              <w:pStyle w:val="Default"/>
              <w:rPr>
                <w:rFonts w:asciiTheme="minorHAnsi" w:eastAsia="Times New Roman" w:hAnsiTheme="minorHAnsi"/>
                <w:color w:val="auto"/>
                <w:sz w:val="20"/>
                <w:szCs w:val="20"/>
                <w:highlight w:val="yellow"/>
              </w:rPr>
            </w:pPr>
          </w:p>
        </w:tc>
      </w:tr>
      <w:tr w:rsidR="002D09C1" w:rsidRPr="00E7205D" w:rsidTr="002D09C1">
        <w:trPr>
          <w:trHeight w:val="113"/>
          <w:jc w:val="center"/>
        </w:trPr>
        <w:tc>
          <w:tcPr>
            <w:tcW w:w="703" w:type="pct"/>
            <w:vAlign w:val="bottom"/>
          </w:tcPr>
          <w:p w:rsidR="002D09C1" w:rsidRPr="004F6063" w:rsidRDefault="002D09C1" w:rsidP="002D09C1">
            <w:pPr>
              <w:rPr>
                <w:rFonts w:asciiTheme="minorHAnsi" w:hAnsiTheme="minorHAnsi"/>
              </w:rPr>
            </w:pPr>
            <w:r w:rsidRPr="004F6063">
              <w:rPr>
                <w:rFonts w:asciiTheme="minorHAnsi" w:hAnsiTheme="minorHAnsi"/>
              </w:rPr>
              <w:t>Memoria SDRAM</w:t>
            </w:r>
          </w:p>
        </w:tc>
        <w:tc>
          <w:tcPr>
            <w:tcW w:w="2290" w:type="pct"/>
            <w:vAlign w:val="center"/>
          </w:tcPr>
          <w:p w:rsidR="002D09C1" w:rsidRPr="004F6063" w:rsidRDefault="002D09C1" w:rsidP="002D09C1">
            <w:pPr>
              <w:rPr>
                <w:rFonts w:asciiTheme="minorHAnsi" w:hAnsiTheme="minorHAnsi"/>
              </w:rPr>
            </w:pPr>
            <w:r w:rsidRPr="004F6063">
              <w:rPr>
                <w:rFonts w:asciiTheme="minorHAnsi" w:hAnsiTheme="minorHAnsi"/>
              </w:rPr>
              <w:t xml:space="preserve">8 GB DDR3 1600 MHz ECC mínimo </w:t>
            </w:r>
          </w:p>
        </w:tc>
        <w:tc>
          <w:tcPr>
            <w:tcW w:w="966" w:type="pct"/>
          </w:tcPr>
          <w:p w:rsidR="002D09C1" w:rsidRPr="004F6063" w:rsidRDefault="002D09C1" w:rsidP="002D09C1">
            <w:pPr>
              <w:rPr>
                <w:rFonts w:asciiTheme="minorHAnsi" w:hAnsiTheme="minorHAnsi"/>
              </w:rPr>
            </w:pPr>
          </w:p>
        </w:tc>
        <w:tc>
          <w:tcPr>
            <w:tcW w:w="1041" w:type="pct"/>
          </w:tcPr>
          <w:p w:rsidR="002D09C1" w:rsidRPr="004F6063" w:rsidRDefault="002D09C1" w:rsidP="002D09C1">
            <w:pPr>
              <w:rPr>
                <w:rFonts w:asciiTheme="minorHAnsi" w:hAnsiTheme="minorHAnsi"/>
              </w:rPr>
            </w:pPr>
          </w:p>
        </w:tc>
      </w:tr>
      <w:tr w:rsidR="002D09C1" w:rsidRPr="00E7205D" w:rsidTr="002D09C1">
        <w:trPr>
          <w:trHeight w:val="113"/>
          <w:jc w:val="center"/>
        </w:trPr>
        <w:tc>
          <w:tcPr>
            <w:tcW w:w="703" w:type="pct"/>
            <w:vAlign w:val="center"/>
          </w:tcPr>
          <w:p w:rsidR="002D09C1" w:rsidRPr="004F6063" w:rsidRDefault="002D09C1" w:rsidP="002D09C1">
            <w:pPr>
              <w:rPr>
                <w:rFonts w:asciiTheme="minorHAnsi" w:hAnsiTheme="minorHAnsi"/>
              </w:rPr>
            </w:pPr>
            <w:r w:rsidRPr="004F6063">
              <w:rPr>
                <w:rFonts w:asciiTheme="minorHAnsi" w:hAnsiTheme="minorHAnsi"/>
              </w:rPr>
              <w:t xml:space="preserve">Tarjeta de video </w:t>
            </w:r>
          </w:p>
        </w:tc>
        <w:tc>
          <w:tcPr>
            <w:tcW w:w="2290" w:type="pct"/>
            <w:vAlign w:val="bottom"/>
          </w:tcPr>
          <w:p w:rsidR="002D09C1" w:rsidRPr="004F6063" w:rsidRDefault="002D09C1" w:rsidP="002D09C1">
            <w:pPr>
              <w:jc w:val="both"/>
              <w:rPr>
                <w:rFonts w:asciiTheme="minorHAnsi" w:hAnsiTheme="minorHAnsi"/>
              </w:rPr>
            </w:pPr>
            <w:r w:rsidRPr="004F6063">
              <w:rPr>
                <w:rFonts w:asciiTheme="minorHAnsi" w:hAnsiTheme="minorHAnsi"/>
              </w:rPr>
              <w:t xml:space="preserve">Memoria 2 GB, tecnología GDDR5, tipo interfaz PCI Express 2.0 x16, resolución máxima 2560 x 1600, API soportado </w:t>
            </w:r>
            <w:proofErr w:type="spellStart"/>
            <w:r w:rsidRPr="004F6063">
              <w:rPr>
                <w:rFonts w:asciiTheme="minorHAnsi" w:hAnsiTheme="minorHAnsi"/>
              </w:rPr>
              <w:t>DirectX</w:t>
            </w:r>
            <w:proofErr w:type="spellEnd"/>
            <w:r w:rsidRPr="004F6063">
              <w:rPr>
                <w:rFonts w:asciiTheme="minorHAnsi" w:hAnsiTheme="minorHAnsi"/>
              </w:rPr>
              <w:t xml:space="preserve"> 11 / </w:t>
            </w:r>
            <w:proofErr w:type="spellStart"/>
            <w:r w:rsidRPr="004F6063">
              <w:rPr>
                <w:rFonts w:asciiTheme="minorHAnsi" w:hAnsiTheme="minorHAnsi"/>
              </w:rPr>
              <w:t>OpenGL</w:t>
            </w:r>
            <w:proofErr w:type="spellEnd"/>
            <w:r w:rsidRPr="004F6063">
              <w:rPr>
                <w:rFonts w:asciiTheme="minorHAnsi" w:hAnsiTheme="minorHAnsi"/>
              </w:rPr>
              <w:t xml:space="preserve"> 4.1,  </w:t>
            </w:r>
            <w:proofErr w:type="spellStart"/>
            <w:r w:rsidRPr="004F6063">
              <w:rPr>
                <w:rFonts w:asciiTheme="minorHAnsi" w:hAnsiTheme="minorHAnsi"/>
              </w:rPr>
              <w:t>Display</w:t>
            </w:r>
            <w:proofErr w:type="spellEnd"/>
            <w:r w:rsidRPr="004F6063">
              <w:rPr>
                <w:rFonts w:asciiTheme="minorHAnsi" w:hAnsiTheme="minorHAnsi"/>
              </w:rPr>
              <w:t xml:space="preserve"> Port/ DVI.</w:t>
            </w:r>
          </w:p>
        </w:tc>
        <w:tc>
          <w:tcPr>
            <w:tcW w:w="966" w:type="pct"/>
          </w:tcPr>
          <w:p w:rsidR="002D09C1" w:rsidRPr="004F6063" w:rsidRDefault="002D09C1" w:rsidP="002D09C1">
            <w:pPr>
              <w:jc w:val="both"/>
              <w:rPr>
                <w:rFonts w:asciiTheme="minorHAnsi" w:hAnsiTheme="minorHAnsi"/>
              </w:rPr>
            </w:pPr>
          </w:p>
        </w:tc>
        <w:tc>
          <w:tcPr>
            <w:tcW w:w="1041" w:type="pct"/>
          </w:tcPr>
          <w:p w:rsidR="002D09C1" w:rsidRPr="004F6063" w:rsidRDefault="002D09C1" w:rsidP="002D09C1">
            <w:pPr>
              <w:jc w:val="both"/>
              <w:rPr>
                <w:rFonts w:asciiTheme="minorHAnsi" w:hAnsiTheme="minorHAnsi"/>
              </w:rPr>
            </w:pPr>
          </w:p>
        </w:tc>
      </w:tr>
      <w:tr w:rsidR="002D09C1" w:rsidRPr="00E7205D" w:rsidTr="002D09C1">
        <w:trPr>
          <w:trHeight w:val="113"/>
          <w:jc w:val="center"/>
        </w:trPr>
        <w:tc>
          <w:tcPr>
            <w:tcW w:w="703" w:type="pct"/>
            <w:vAlign w:val="center"/>
          </w:tcPr>
          <w:p w:rsidR="002D09C1" w:rsidRPr="004F6063" w:rsidRDefault="002D09C1" w:rsidP="002D09C1">
            <w:pPr>
              <w:rPr>
                <w:rFonts w:asciiTheme="minorHAnsi" w:hAnsiTheme="minorHAnsi"/>
              </w:rPr>
            </w:pPr>
            <w:r w:rsidRPr="004F6063">
              <w:rPr>
                <w:rFonts w:asciiTheme="minorHAnsi" w:hAnsiTheme="minorHAnsi"/>
              </w:rPr>
              <w:t>Disco Duro</w:t>
            </w:r>
          </w:p>
        </w:tc>
        <w:tc>
          <w:tcPr>
            <w:tcW w:w="2290" w:type="pct"/>
          </w:tcPr>
          <w:p w:rsidR="002D09C1" w:rsidRPr="004F6063" w:rsidRDefault="002D09C1" w:rsidP="002D09C1">
            <w:pPr>
              <w:jc w:val="both"/>
              <w:rPr>
                <w:rFonts w:asciiTheme="minorHAnsi" w:hAnsiTheme="minorHAnsi"/>
              </w:rPr>
            </w:pPr>
            <w:r w:rsidRPr="004F6063">
              <w:rPr>
                <w:rFonts w:asciiTheme="minorHAnsi" w:hAnsiTheme="minorHAnsi"/>
              </w:rPr>
              <w:t>2 Tb serial ATA 7200 rpm</w:t>
            </w:r>
          </w:p>
        </w:tc>
        <w:tc>
          <w:tcPr>
            <w:tcW w:w="966" w:type="pct"/>
          </w:tcPr>
          <w:p w:rsidR="002D09C1" w:rsidRPr="004F6063" w:rsidRDefault="002D09C1" w:rsidP="002D09C1">
            <w:pPr>
              <w:jc w:val="both"/>
              <w:rPr>
                <w:rFonts w:asciiTheme="minorHAnsi" w:hAnsiTheme="minorHAnsi"/>
                <w:highlight w:val="yellow"/>
              </w:rPr>
            </w:pPr>
          </w:p>
        </w:tc>
        <w:tc>
          <w:tcPr>
            <w:tcW w:w="1041" w:type="pct"/>
          </w:tcPr>
          <w:p w:rsidR="002D09C1" w:rsidRPr="004F6063" w:rsidRDefault="002D09C1" w:rsidP="002D09C1">
            <w:pPr>
              <w:jc w:val="both"/>
              <w:rPr>
                <w:rFonts w:asciiTheme="minorHAnsi" w:hAnsiTheme="minorHAnsi"/>
                <w:highlight w:val="yellow"/>
              </w:rPr>
            </w:pPr>
          </w:p>
        </w:tc>
      </w:tr>
      <w:tr w:rsidR="002D09C1" w:rsidRPr="00E7205D" w:rsidTr="002D09C1">
        <w:trPr>
          <w:trHeight w:val="113"/>
          <w:jc w:val="center"/>
        </w:trPr>
        <w:tc>
          <w:tcPr>
            <w:tcW w:w="703" w:type="pct"/>
          </w:tcPr>
          <w:p w:rsidR="002D09C1" w:rsidRPr="004F6063" w:rsidRDefault="002D09C1" w:rsidP="002D09C1">
            <w:pPr>
              <w:jc w:val="both"/>
              <w:rPr>
                <w:rFonts w:asciiTheme="minorHAnsi" w:hAnsiTheme="minorHAnsi"/>
              </w:rPr>
            </w:pPr>
            <w:r w:rsidRPr="004F6063">
              <w:rPr>
                <w:rFonts w:asciiTheme="minorHAnsi" w:hAnsiTheme="minorHAnsi"/>
              </w:rPr>
              <w:t xml:space="preserve">Monitor </w:t>
            </w:r>
          </w:p>
        </w:tc>
        <w:tc>
          <w:tcPr>
            <w:tcW w:w="2290" w:type="pct"/>
          </w:tcPr>
          <w:p w:rsidR="002D09C1" w:rsidRPr="004F6063" w:rsidRDefault="002D09C1" w:rsidP="002D09C1">
            <w:pPr>
              <w:jc w:val="both"/>
              <w:rPr>
                <w:rFonts w:asciiTheme="minorHAnsi" w:hAnsiTheme="minorHAnsi"/>
              </w:rPr>
            </w:pPr>
            <w:r w:rsidRPr="004F6063">
              <w:rPr>
                <w:rFonts w:asciiTheme="minorHAnsi" w:hAnsiTheme="minorHAnsi"/>
              </w:rPr>
              <w:t xml:space="preserve">mínimo de 23"  resolución de 1920 x 1080 Full HD, con sus respectivos cables de conexión directa a </w:t>
            </w:r>
            <w:proofErr w:type="spellStart"/>
            <w:r w:rsidRPr="004F6063">
              <w:rPr>
                <w:rFonts w:asciiTheme="minorHAnsi" w:hAnsiTheme="minorHAnsi"/>
              </w:rPr>
              <w:t>Display</w:t>
            </w:r>
            <w:proofErr w:type="spellEnd"/>
            <w:r w:rsidRPr="004F6063">
              <w:rPr>
                <w:rFonts w:asciiTheme="minorHAnsi" w:hAnsiTheme="minorHAnsi"/>
              </w:rPr>
              <w:t xml:space="preserve"> Port o DVI</w:t>
            </w:r>
          </w:p>
        </w:tc>
        <w:tc>
          <w:tcPr>
            <w:tcW w:w="966" w:type="pct"/>
          </w:tcPr>
          <w:p w:rsidR="002D09C1" w:rsidRPr="004F6063" w:rsidRDefault="002D09C1" w:rsidP="002D09C1">
            <w:pPr>
              <w:jc w:val="both"/>
              <w:rPr>
                <w:rFonts w:asciiTheme="minorHAnsi" w:hAnsiTheme="minorHAnsi"/>
              </w:rPr>
            </w:pPr>
          </w:p>
        </w:tc>
        <w:tc>
          <w:tcPr>
            <w:tcW w:w="1041" w:type="pct"/>
          </w:tcPr>
          <w:p w:rsidR="002D09C1" w:rsidRPr="004F6063" w:rsidRDefault="002D09C1" w:rsidP="002D09C1">
            <w:pPr>
              <w:jc w:val="both"/>
              <w:rPr>
                <w:rFonts w:asciiTheme="minorHAnsi" w:hAnsiTheme="minorHAnsi"/>
              </w:rPr>
            </w:pPr>
          </w:p>
        </w:tc>
      </w:tr>
      <w:tr w:rsidR="002D09C1" w:rsidRPr="00E7205D" w:rsidTr="002D09C1">
        <w:trPr>
          <w:trHeight w:val="113"/>
          <w:jc w:val="center"/>
        </w:trPr>
        <w:tc>
          <w:tcPr>
            <w:tcW w:w="703" w:type="pct"/>
            <w:vAlign w:val="center"/>
          </w:tcPr>
          <w:p w:rsidR="002D09C1" w:rsidRPr="004F6063" w:rsidRDefault="002D09C1" w:rsidP="002D09C1">
            <w:pPr>
              <w:rPr>
                <w:rFonts w:asciiTheme="minorHAnsi" w:hAnsiTheme="minorHAnsi"/>
              </w:rPr>
            </w:pPr>
            <w:r w:rsidRPr="004F6063">
              <w:rPr>
                <w:rFonts w:asciiTheme="minorHAnsi" w:hAnsiTheme="minorHAnsi"/>
              </w:rPr>
              <w:t xml:space="preserve">Lector y grabador </w:t>
            </w:r>
          </w:p>
        </w:tc>
        <w:tc>
          <w:tcPr>
            <w:tcW w:w="2290" w:type="pct"/>
            <w:vAlign w:val="center"/>
          </w:tcPr>
          <w:p w:rsidR="002D09C1" w:rsidRPr="004F6063" w:rsidRDefault="002D09C1" w:rsidP="002D09C1">
            <w:pPr>
              <w:rPr>
                <w:rFonts w:asciiTheme="minorHAnsi" w:hAnsiTheme="minorHAnsi"/>
                <w:lang w:val="en-US"/>
              </w:rPr>
            </w:pPr>
            <w:r w:rsidRPr="004F6063">
              <w:rPr>
                <w:rFonts w:asciiTheme="minorHAnsi" w:hAnsiTheme="minorHAnsi"/>
                <w:color w:val="000000"/>
                <w:shd w:val="clear" w:color="auto" w:fill="FFFFFF"/>
              </w:rPr>
              <w:t xml:space="preserve">DVD+/-RW </w:t>
            </w:r>
            <w:proofErr w:type="spellStart"/>
            <w:r w:rsidRPr="004F6063">
              <w:rPr>
                <w:rFonts w:asciiTheme="minorHAnsi" w:hAnsiTheme="minorHAnsi"/>
                <w:color w:val="000000"/>
                <w:shd w:val="clear" w:color="auto" w:fill="FFFFFF"/>
              </w:rPr>
              <w:t>SuperMulti</w:t>
            </w:r>
            <w:proofErr w:type="spellEnd"/>
            <w:r w:rsidRPr="004F6063">
              <w:rPr>
                <w:rFonts w:asciiTheme="minorHAnsi" w:hAnsiTheme="minorHAnsi"/>
                <w:color w:val="000000"/>
                <w:shd w:val="clear" w:color="auto" w:fill="FFFFFF"/>
              </w:rPr>
              <w:t xml:space="preserve"> SATA</w:t>
            </w:r>
          </w:p>
        </w:tc>
        <w:tc>
          <w:tcPr>
            <w:tcW w:w="966" w:type="pct"/>
          </w:tcPr>
          <w:p w:rsidR="002D09C1" w:rsidRPr="004F6063" w:rsidRDefault="002D09C1" w:rsidP="002D09C1">
            <w:pPr>
              <w:rPr>
                <w:rFonts w:asciiTheme="minorHAnsi" w:hAnsiTheme="minorHAnsi"/>
                <w:color w:val="000000"/>
                <w:shd w:val="clear" w:color="auto" w:fill="FFFFFF"/>
              </w:rPr>
            </w:pPr>
          </w:p>
        </w:tc>
        <w:tc>
          <w:tcPr>
            <w:tcW w:w="1041" w:type="pct"/>
          </w:tcPr>
          <w:p w:rsidR="002D09C1" w:rsidRPr="004F6063" w:rsidRDefault="002D09C1" w:rsidP="002D09C1">
            <w:pPr>
              <w:rPr>
                <w:rFonts w:asciiTheme="minorHAnsi" w:hAnsiTheme="minorHAnsi"/>
                <w:color w:val="000000"/>
                <w:shd w:val="clear" w:color="auto" w:fill="FFFFFF"/>
              </w:rPr>
            </w:pPr>
          </w:p>
        </w:tc>
      </w:tr>
      <w:tr w:rsidR="002D09C1" w:rsidRPr="00E7205D" w:rsidTr="002D09C1">
        <w:trPr>
          <w:trHeight w:val="113"/>
          <w:jc w:val="center"/>
        </w:trPr>
        <w:tc>
          <w:tcPr>
            <w:tcW w:w="703" w:type="pct"/>
          </w:tcPr>
          <w:p w:rsidR="002D09C1" w:rsidRPr="004F6063" w:rsidRDefault="002D09C1" w:rsidP="002D09C1">
            <w:pPr>
              <w:jc w:val="both"/>
              <w:rPr>
                <w:rFonts w:asciiTheme="minorHAnsi" w:hAnsiTheme="minorHAnsi"/>
              </w:rPr>
            </w:pPr>
            <w:r w:rsidRPr="004F6063">
              <w:rPr>
                <w:rFonts w:asciiTheme="minorHAnsi" w:hAnsiTheme="minorHAnsi"/>
              </w:rPr>
              <w:t>Tarjeta de Red</w:t>
            </w:r>
          </w:p>
        </w:tc>
        <w:tc>
          <w:tcPr>
            <w:tcW w:w="2290" w:type="pct"/>
            <w:vAlign w:val="bottom"/>
          </w:tcPr>
          <w:p w:rsidR="002D09C1" w:rsidRPr="004F6063" w:rsidRDefault="002D09C1" w:rsidP="002D09C1">
            <w:pPr>
              <w:rPr>
                <w:rFonts w:asciiTheme="minorHAnsi" w:hAnsiTheme="minorHAnsi"/>
              </w:rPr>
            </w:pPr>
            <w:r w:rsidRPr="004F6063">
              <w:rPr>
                <w:rFonts w:asciiTheme="minorHAnsi" w:hAnsiTheme="minorHAnsi"/>
              </w:rPr>
              <w:t>10/100/1000</w:t>
            </w:r>
          </w:p>
        </w:tc>
        <w:tc>
          <w:tcPr>
            <w:tcW w:w="966" w:type="pct"/>
          </w:tcPr>
          <w:p w:rsidR="002D09C1" w:rsidRPr="004F6063" w:rsidRDefault="002D09C1" w:rsidP="002D09C1">
            <w:pPr>
              <w:rPr>
                <w:rFonts w:asciiTheme="minorHAnsi" w:hAnsiTheme="minorHAnsi"/>
              </w:rPr>
            </w:pPr>
          </w:p>
        </w:tc>
        <w:tc>
          <w:tcPr>
            <w:tcW w:w="1041" w:type="pct"/>
          </w:tcPr>
          <w:p w:rsidR="002D09C1" w:rsidRPr="004F6063" w:rsidRDefault="002D09C1" w:rsidP="002D09C1">
            <w:pPr>
              <w:rPr>
                <w:rFonts w:asciiTheme="minorHAnsi" w:hAnsiTheme="minorHAnsi"/>
              </w:rPr>
            </w:pPr>
          </w:p>
        </w:tc>
      </w:tr>
      <w:tr w:rsidR="002D09C1" w:rsidRPr="00E7205D" w:rsidTr="002D09C1">
        <w:trPr>
          <w:trHeight w:val="113"/>
          <w:jc w:val="center"/>
        </w:trPr>
        <w:tc>
          <w:tcPr>
            <w:tcW w:w="703" w:type="pct"/>
            <w:vAlign w:val="center"/>
          </w:tcPr>
          <w:p w:rsidR="002D09C1" w:rsidRPr="004F6063" w:rsidRDefault="002D09C1" w:rsidP="002D09C1">
            <w:pPr>
              <w:rPr>
                <w:rFonts w:asciiTheme="minorHAnsi" w:hAnsiTheme="minorHAnsi"/>
              </w:rPr>
            </w:pPr>
            <w:r w:rsidRPr="004F6063">
              <w:rPr>
                <w:rFonts w:asciiTheme="minorHAnsi" w:hAnsiTheme="minorHAnsi"/>
              </w:rPr>
              <w:t>Tarjeta de sonido</w:t>
            </w:r>
          </w:p>
        </w:tc>
        <w:tc>
          <w:tcPr>
            <w:tcW w:w="2290" w:type="pct"/>
            <w:vAlign w:val="center"/>
          </w:tcPr>
          <w:p w:rsidR="002D09C1" w:rsidRPr="004F6063" w:rsidRDefault="002D09C1" w:rsidP="002D09C1">
            <w:pPr>
              <w:rPr>
                <w:rFonts w:asciiTheme="minorHAnsi" w:hAnsiTheme="minorHAnsi"/>
              </w:rPr>
            </w:pPr>
            <w:r w:rsidRPr="004F6063">
              <w:rPr>
                <w:rFonts w:asciiTheme="minorHAnsi" w:hAnsiTheme="minorHAnsi"/>
              </w:rPr>
              <w:t>compatible con el protocolo ASIO o con modelo de controlador de Microsoft Windows</w:t>
            </w:r>
          </w:p>
        </w:tc>
        <w:tc>
          <w:tcPr>
            <w:tcW w:w="966" w:type="pct"/>
          </w:tcPr>
          <w:p w:rsidR="002D09C1" w:rsidRPr="004F6063" w:rsidRDefault="002D09C1" w:rsidP="002D09C1">
            <w:pPr>
              <w:rPr>
                <w:rFonts w:asciiTheme="minorHAnsi" w:hAnsiTheme="minorHAnsi"/>
              </w:rPr>
            </w:pPr>
          </w:p>
        </w:tc>
        <w:tc>
          <w:tcPr>
            <w:tcW w:w="1041" w:type="pct"/>
          </w:tcPr>
          <w:p w:rsidR="002D09C1" w:rsidRPr="004F6063" w:rsidRDefault="002D09C1" w:rsidP="002D09C1">
            <w:pPr>
              <w:rPr>
                <w:rFonts w:asciiTheme="minorHAnsi" w:hAnsiTheme="minorHAnsi"/>
              </w:rPr>
            </w:pPr>
          </w:p>
        </w:tc>
      </w:tr>
      <w:tr w:rsidR="002D09C1" w:rsidRPr="00E7205D" w:rsidTr="002D09C1">
        <w:trPr>
          <w:trHeight w:val="113"/>
          <w:jc w:val="center"/>
        </w:trPr>
        <w:tc>
          <w:tcPr>
            <w:tcW w:w="703" w:type="pct"/>
          </w:tcPr>
          <w:p w:rsidR="002D09C1" w:rsidRPr="004F6063" w:rsidRDefault="002D09C1" w:rsidP="002D09C1">
            <w:pPr>
              <w:jc w:val="both"/>
              <w:rPr>
                <w:rFonts w:asciiTheme="minorHAnsi" w:hAnsiTheme="minorHAnsi"/>
              </w:rPr>
            </w:pPr>
            <w:r w:rsidRPr="004F6063">
              <w:rPr>
                <w:rFonts w:asciiTheme="minorHAnsi" w:hAnsiTheme="minorHAnsi"/>
              </w:rPr>
              <w:t>Teclado</w:t>
            </w:r>
          </w:p>
        </w:tc>
        <w:tc>
          <w:tcPr>
            <w:tcW w:w="2290" w:type="pct"/>
          </w:tcPr>
          <w:p w:rsidR="002D09C1" w:rsidRPr="004F6063" w:rsidRDefault="002D09C1" w:rsidP="002D09C1">
            <w:pPr>
              <w:jc w:val="both"/>
              <w:rPr>
                <w:rFonts w:asciiTheme="minorHAnsi" w:hAnsiTheme="minorHAnsi"/>
              </w:rPr>
            </w:pPr>
            <w:r w:rsidRPr="004F6063">
              <w:rPr>
                <w:rFonts w:asciiTheme="minorHAnsi" w:hAnsiTheme="minorHAnsi"/>
              </w:rPr>
              <w:t>Español</w:t>
            </w:r>
          </w:p>
        </w:tc>
        <w:tc>
          <w:tcPr>
            <w:tcW w:w="966" w:type="pct"/>
          </w:tcPr>
          <w:p w:rsidR="002D09C1" w:rsidRPr="004F6063" w:rsidRDefault="002D09C1" w:rsidP="002D09C1">
            <w:pPr>
              <w:jc w:val="both"/>
              <w:rPr>
                <w:rFonts w:asciiTheme="minorHAnsi" w:hAnsiTheme="minorHAnsi"/>
              </w:rPr>
            </w:pPr>
          </w:p>
        </w:tc>
        <w:tc>
          <w:tcPr>
            <w:tcW w:w="1041" w:type="pct"/>
          </w:tcPr>
          <w:p w:rsidR="002D09C1" w:rsidRPr="004F6063" w:rsidRDefault="002D09C1" w:rsidP="002D09C1">
            <w:pPr>
              <w:jc w:val="both"/>
              <w:rPr>
                <w:rFonts w:asciiTheme="minorHAnsi" w:hAnsiTheme="minorHAnsi"/>
              </w:rPr>
            </w:pPr>
          </w:p>
        </w:tc>
      </w:tr>
      <w:tr w:rsidR="002D09C1" w:rsidRPr="00E7205D" w:rsidTr="002D09C1">
        <w:trPr>
          <w:trHeight w:val="113"/>
          <w:jc w:val="center"/>
        </w:trPr>
        <w:tc>
          <w:tcPr>
            <w:tcW w:w="703" w:type="pct"/>
            <w:vAlign w:val="center"/>
          </w:tcPr>
          <w:p w:rsidR="002D09C1" w:rsidRPr="004F6063" w:rsidRDefault="002D09C1" w:rsidP="002D09C1">
            <w:pPr>
              <w:rPr>
                <w:rFonts w:asciiTheme="minorHAnsi" w:hAnsiTheme="minorHAnsi"/>
              </w:rPr>
            </w:pPr>
            <w:r w:rsidRPr="004F6063">
              <w:rPr>
                <w:rFonts w:asciiTheme="minorHAnsi" w:hAnsiTheme="minorHAnsi"/>
              </w:rPr>
              <w:t>Mouse</w:t>
            </w:r>
          </w:p>
        </w:tc>
        <w:tc>
          <w:tcPr>
            <w:tcW w:w="2290" w:type="pct"/>
            <w:vAlign w:val="center"/>
          </w:tcPr>
          <w:p w:rsidR="002D09C1" w:rsidRPr="004F6063" w:rsidRDefault="002D09C1" w:rsidP="002D09C1">
            <w:pPr>
              <w:pStyle w:val="NormalWeb"/>
              <w:spacing w:before="0" w:beforeAutospacing="0" w:after="0" w:afterAutospacing="0"/>
              <w:rPr>
                <w:rFonts w:asciiTheme="minorHAnsi" w:hAnsiTheme="minorHAnsi" w:cs="Arial"/>
                <w:sz w:val="20"/>
                <w:szCs w:val="20"/>
              </w:rPr>
            </w:pPr>
            <w:r w:rsidRPr="004F6063">
              <w:rPr>
                <w:rFonts w:asciiTheme="minorHAnsi" w:hAnsiTheme="minorHAnsi" w:cs="Arial"/>
                <w:sz w:val="20"/>
                <w:szCs w:val="20"/>
                <w:u w:val="single"/>
                <w:bdr w:val="none" w:sz="0" w:space="0" w:color="auto" w:frame="1"/>
              </w:rPr>
              <w:t xml:space="preserve">Óptico 3 botones- </w:t>
            </w:r>
            <w:proofErr w:type="spellStart"/>
            <w:r w:rsidRPr="004F6063">
              <w:rPr>
                <w:rFonts w:asciiTheme="minorHAnsi" w:hAnsiTheme="minorHAnsi" w:cs="Arial"/>
                <w:sz w:val="20"/>
                <w:szCs w:val="20"/>
                <w:u w:val="single"/>
                <w:bdr w:val="none" w:sz="0" w:space="0" w:color="auto" w:frame="1"/>
              </w:rPr>
              <w:t>scroll</w:t>
            </w:r>
            <w:proofErr w:type="spellEnd"/>
            <w:r w:rsidRPr="004F6063">
              <w:rPr>
                <w:rFonts w:asciiTheme="minorHAnsi" w:hAnsiTheme="minorHAnsi" w:cs="Arial"/>
                <w:sz w:val="20"/>
                <w:szCs w:val="20"/>
                <w:u w:val="single"/>
                <w:bdr w:val="none" w:sz="0" w:space="0" w:color="auto" w:frame="1"/>
              </w:rPr>
              <w:t xml:space="preserve"> </w:t>
            </w:r>
            <w:proofErr w:type="spellStart"/>
            <w:r w:rsidRPr="004F6063">
              <w:rPr>
                <w:rFonts w:asciiTheme="minorHAnsi" w:hAnsiTheme="minorHAnsi" w:cs="Arial"/>
                <w:sz w:val="20"/>
                <w:szCs w:val="20"/>
                <w:u w:val="single"/>
                <w:bdr w:val="none" w:sz="0" w:space="0" w:color="auto" w:frame="1"/>
              </w:rPr>
              <w:t>ó</w:t>
            </w:r>
            <w:proofErr w:type="spellEnd"/>
            <w:r w:rsidRPr="004F6063">
              <w:rPr>
                <w:rFonts w:asciiTheme="minorHAnsi" w:hAnsiTheme="minorHAnsi" w:cs="Arial"/>
                <w:sz w:val="20"/>
                <w:szCs w:val="20"/>
                <w:u w:val="single"/>
                <w:bdr w:val="none" w:sz="0" w:space="0" w:color="auto" w:frame="1"/>
              </w:rPr>
              <w:t xml:space="preserve"> 2 botones y rueda </w:t>
            </w:r>
            <w:proofErr w:type="spellStart"/>
            <w:r w:rsidRPr="004F6063">
              <w:rPr>
                <w:rFonts w:asciiTheme="minorHAnsi" w:hAnsiTheme="minorHAnsi" w:cs="Arial"/>
                <w:sz w:val="20"/>
                <w:szCs w:val="20"/>
                <w:u w:val="single"/>
                <w:bdr w:val="none" w:sz="0" w:space="0" w:color="auto" w:frame="1"/>
              </w:rPr>
              <w:t>scroll</w:t>
            </w:r>
            <w:proofErr w:type="spellEnd"/>
            <w:r w:rsidRPr="004F6063">
              <w:rPr>
                <w:rFonts w:asciiTheme="minorHAnsi" w:hAnsiTheme="minorHAnsi" w:cs="Arial"/>
                <w:sz w:val="20"/>
                <w:szCs w:val="20"/>
                <w:u w:val="single"/>
                <w:bdr w:val="none" w:sz="0" w:space="0" w:color="auto" w:frame="1"/>
              </w:rPr>
              <w:t>, compatible con software de cartografía</w:t>
            </w:r>
          </w:p>
        </w:tc>
        <w:tc>
          <w:tcPr>
            <w:tcW w:w="966" w:type="pct"/>
          </w:tcPr>
          <w:p w:rsidR="002D09C1" w:rsidRPr="004F6063" w:rsidRDefault="002D09C1" w:rsidP="002D09C1">
            <w:pPr>
              <w:pStyle w:val="NormalWeb"/>
              <w:spacing w:before="0" w:beforeAutospacing="0" w:after="0" w:afterAutospacing="0"/>
              <w:rPr>
                <w:rFonts w:asciiTheme="minorHAnsi" w:hAnsiTheme="minorHAnsi" w:cs="Arial"/>
                <w:sz w:val="20"/>
                <w:szCs w:val="20"/>
                <w:u w:val="single"/>
                <w:bdr w:val="none" w:sz="0" w:space="0" w:color="auto" w:frame="1"/>
              </w:rPr>
            </w:pPr>
          </w:p>
        </w:tc>
        <w:tc>
          <w:tcPr>
            <w:tcW w:w="1041" w:type="pct"/>
          </w:tcPr>
          <w:p w:rsidR="002D09C1" w:rsidRPr="004F6063" w:rsidRDefault="002D09C1" w:rsidP="002D09C1">
            <w:pPr>
              <w:pStyle w:val="NormalWeb"/>
              <w:spacing w:before="0" w:beforeAutospacing="0" w:after="0" w:afterAutospacing="0"/>
              <w:rPr>
                <w:rFonts w:asciiTheme="minorHAnsi" w:hAnsiTheme="minorHAnsi" w:cs="Arial"/>
                <w:sz w:val="20"/>
                <w:szCs w:val="20"/>
                <w:u w:val="single"/>
                <w:bdr w:val="none" w:sz="0" w:space="0" w:color="auto" w:frame="1"/>
              </w:rPr>
            </w:pPr>
          </w:p>
        </w:tc>
      </w:tr>
      <w:tr w:rsidR="002D09C1" w:rsidRPr="00E7205D" w:rsidTr="002D09C1">
        <w:trPr>
          <w:trHeight w:val="113"/>
          <w:jc w:val="center"/>
        </w:trPr>
        <w:tc>
          <w:tcPr>
            <w:tcW w:w="703" w:type="pct"/>
            <w:vAlign w:val="center"/>
          </w:tcPr>
          <w:p w:rsidR="002D09C1" w:rsidRPr="004F6063" w:rsidRDefault="002D09C1" w:rsidP="002D09C1">
            <w:pPr>
              <w:rPr>
                <w:rFonts w:asciiTheme="minorHAnsi" w:hAnsiTheme="minorHAnsi"/>
              </w:rPr>
            </w:pPr>
            <w:r w:rsidRPr="004F6063">
              <w:rPr>
                <w:rFonts w:asciiTheme="minorHAnsi" w:hAnsiTheme="minorHAnsi"/>
              </w:rPr>
              <w:t>Puertos</w:t>
            </w:r>
          </w:p>
        </w:tc>
        <w:tc>
          <w:tcPr>
            <w:tcW w:w="2290" w:type="pct"/>
            <w:vAlign w:val="center"/>
          </w:tcPr>
          <w:p w:rsidR="002D09C1" w:rsidRPr="004F6063" w:rsidRDefault="002D09C1" w:rsidP="002D09C1">
            <w:pPr>
              <w:rPr>
                <w:rFonts w:asciiTheme="minorHAnsi" w:hAnsiTheme="minorHAnsi"/>
              </w:rPr>
            </w:pPr>
            <w:r w:rsidRPr="004F6063">
              <w:rPr>
                <w:rFonts w:asciiTheme="minorHAnsi" w:hAnsiTheme="minorHAnsi"/>
              </w:rPr>
              <w:t>USB Mínimo (3) tres y un (1)  puerto paralelo</w:t>
            </w:r>
          </w:p>
        </w:tc>
        <w:tc>
          <w:tcPr>
            <w:tcW w:w="966" w:type="pct"/>
          </w:tcPr>
          <w:p w:rsidR="002D09C1" w:rsidRPr="004F6063" w:rsidRDefault="002D09C1" w:rsidP="002D09C1">
            <w:pPr>
              <w:rPr>
                <w:rFonts w:asciiTheme="minorHAnsi" w:hAnsiTheme="minorHAnsi"/>
              </w:rPr>
            </w:pPr>
          </w:p>
        </w:tc>
        <w:tc>
          <w:tcPr>
            <w:tcW w:w="1041" w:type="pct"/>
          </w:tcPr>
          <w:p w:rsidR="002D09C1" w:rsidRPr="004F6063" w:rsidRDefault="002D09C1" w:rsidP="002D09C1">
            <w:pPr>
              <w:rPr>
                <w:rFonts w:asciiTheme="minorHAnsi" w:hAnsiTheme="minorHAnsi"/>
              </w:rPr>
            </w:pPr>
          </w:p>
        </w:tc>
      </w:tr>
      <w:tr w:rsidR="002D09C1" w:rsidRPr="00E7205D" w:rsidTr="002D09C1">
        <w:trPr>
          <w:trHeight w:val="113"/>
          <w:jc w:val="center"/>
        </w:trPr>
        <w:tc>
          <w:tcPr>
            <w:tcW w:w="703" w:type="pct"/>
            <w:vAlign w:val="center"/>
          </w:tcPr>
          <w:p w:rsidR="002D09C1" w:rsidRPr="004F6063" w:rsidRDefault="002D09C1" w:rsidP="002D09C1">
            <w:pPr>
              <w:rPr>
                <w:rFonts w:asciiTheme="minorHAnsi" w:hAnsiTheme="minorHAnsi"/>
                <w:u w:val="single"/>
              </w:rPr>
            </w:pPr>
            <w:r w:rsidRPr="004F6063">
              <w:rPr>
                <w:rFonts w:asciiTheme="minorHAnsi" w:hAnsiTheme="minorHAnsi"/>
                <w:u w:val="single"/>
                <w:bdr w:val="none" w:sz="0" w:space="0" w:color="auto" w:frame="1"/>
              </w:rPr>
              <w:t>Lector de tarjetas de memoria</w:t>
            </w:r>
          </w:p>
        </w:tc>
        <w:tc>
          <w:tcPr>
            <w:tcW w:w="2290" w:type="pct"/>
            <w:vAlign w:val="center"/>
          </w:tcPr>
          <w:p w:rsidR="002D09C1" w:rsidRPr="004F6063" w:rsidRDefault="002D09C1" w:rsidP="002D09C1">
            <w:pPr>
              <w:rPr>
                <w:rFonts w:asciiTheme="minorHAnsi" w:hAnsiTheme="minorHAnsi"/>
                <w:u w:val="single"/>
              </w:rPr>
            </w:pPr>
            <w:proofErr w:type="spellStart"/>
            <w:r w:rsidRPr="004F6063">
              <w:rPr>
                <w:rFonts w:asciiTheme="minorHAnsi" w:hAnsiTheme="minorHAnsi"/>
                <w:u w:val="single"/>
                <w:bdr w:val="none" w:sz="0" w:space="0" w:color="auto" w:frame="1"/>
              </w:rPr>
              <w:t>multiformato</w:t>
            </w:r>
            <w:proofErr w:type="spellEnd"/>
          </w:p>
        </w:tc>
        <w:tc>
          <w:tcPr>
            <w:tcW w:w="966" w:type="pct"/>
          </w:tcPr>
          <w:p w:rsidR="002D09C1" w:rsidRPr="004F6063" w:rsidRDefault="002D09C1" w:rsidP="002D09C1">
            <w:pPr>
              <w:rPr>
                <w:rFonts w:asciiTheme="minorHAnsi" w:hAnsiTheme="minorHAnsi"/>
                <w:u w:val="single"/>
                <w:bdr w:val="none" w:sz="0" w:space="0" w:color="auto" w:frame="1"/>
              </w:rPr>
            </w:pPr>
          </w:p>
        </w:tc>
        <w:tc>
          <w:tcPr>
            <w:tcW w:w="1041" w:type="pct"/>
          </w:tcPr>
          <w:p w:rsidR="002D09C1" w:rsidRPr="004F6063" w:rsidRDefault="002D09C1" w:rsidP="002D09C1">
            <w:pPr>
              <w:rPr>
                <w:rFonts w:asciiTheme="minorHAnsi" w:hAnsiTheme="minorHAnsi"/>
                <w:u w:val="single"/>
                <w:bdr w:val="none" w:sz="0" w:space="0" w:color="auto" w:frame="1"/>
              </w:rPr>
            </w:pPr>
          </w:p>
        </w:tc>
      </w:tr>
      <w:tr w:rsidR="002D09C1" w:rsidRPr="00E7205D" w:rsidTr="002D09C1">
        <w:trPr>
          <w:trHeight w:val="113"/>
          <w:jc w:val="center"/>
        </w:trPr>
        <w:tc>
          <w:tcPr>
            <w:tcW w:w="703" w:type="pct"/>
            <w:vAlign w:val="center"/>
          </w:tcPr>
          <w:p w:rsidR="002D09C1" w:rsidRPr="004F6063" w:rsidRDefault="002D09C1" w:rsidP="002D09C1">
            <w:pPr>
              <w:rPr>
                <w:rFonts w:asciiTheme="minorHAnsi" w:hAnsiTheme="minorHAnsi"/>
              </w:rPr>
            </w:pPr>
            <w:r w:rsidRPr="004F6063">
              <w:rPr>
                <w:rFonts w:asciiTheme="minorHAnsi" w:hAnsiTheme="minorHAnsi"/>
              </w:rPr>
              <w:t xml:space="preserve"> Ficha técnica.</w:t>
            </w:r>
          </w:p>
        </w:tc>
        <w:tc>
          <w:tcPr>
            <w:tcW w:w="2290" w:type="pct"/>
            <w:vAlign w:val="center"/>
          </w:tcPr>
          <w:p w:rsidR="002D09C1" w:rsidRPr="004F6063" w:rsidRDefault="002D09C1" w:rsidP="002D09C1">
            <w:pPr>
              <w:rPr>
                <w:rFonts w:asciiTheme="minorHAnsi" w:hAnsiTheme="minorHAnsi"/>
              </w:rPr>
            </w:pPr>
            <w:r w:rsidRPr="004F6063">
              <w:rPr>
                <w:rFonts w:asciiTheme="minorHAnsi" w:hAnsiTheme="minorHAnsi"/>
              </w:rPr>
              <w:t>Anexar del equipo ofertado</w:t>
            </w:r>
          </w:p>
        </w:tc>
        <w:tc>
          <w:tcPr>
            <w:tcW w:w="966" w:type="pct"/>
          </w:tcPr>
          <w:p w:rsidR="002D09C1" w:rsidRPr="004F6063" w:rsidRDefault="002D09C1" w:rsidP="002D09C1">
            <w:pPr>
              <w:rPr>
                <w:rFonts w:asciiTheme="minorHAnsi" w:hAnsiTheme="minorHAnsi"/>
              </w:rPr>
            </w:pPr>
          </w:p>
        </w:tc>
        <w:tc>
          <w:tcPr>
            <w:tcW w:w="1041" w:type="pct"/>
          </w:tcPr>
          <w:p w:rsidR="002D09C1" w:rsidRPr="004F6063" w:rsidRDefault="002D09C1" w:rsidP="002D09C1">
            <w:pPr>
              <w:rPr>
                <w:rFonts w:asciiTheme="minorHAnsi" w:hAnsiTheme="minorHAnsi"/>
              </w:rPr>
            </w:pPr>
          </w:p>
        </w:tc>
      </w:tr>
      <w:tr w:rsidR="002D09C1" w:rsidRPr="00E7205D" w:rsidTr="002D09C1">
        <w:trPr>
          <w:trHeight w:val="113"/>
          <w:jc w:val="center"/>
        </w:trPr>
        <w:tc>
          <w:tcPr>
            <w:tcW w:w="703" w:type="pct"/>
            <w:vAlign w:val="center"/>
          </w:tcPr>
          <w:p w:rsidR="002D09C1" w:rsidRPr="004F6063" w:rsidRDefault="002D09C1" w:rsidP="002D09C1">
            <w:pPr>
              <w:jc w:val="both"/>
              <w:rPr>
                <w:rFonts w:asciiTheme="minorHAnsi" w:hAnsiTheme="minorHAnsi"/>
              </w:rPr>
            </w:pPr>
            <w:r w:rsidRPr="004F6063">
              <w:rPr>
                <w:rFonts w:asciiTheme="minorHAnsi" w:hAnsiTheme="minorHAnsi"/>
              </w:rPr>
              <w:t>Diadema USB Especificar marca y referencia</w:t>
            </w:r>
          </w:p>
        </w:tc>
        <w:tc>
          <w:tcPr>
            <w:tcW w:w="2290" w:type="pct"/>
            <w:vAlign w:val="center"/>
          </w:tcPr>
          <w:p w:rsidR="002D09C1" w:rsidRPr="004F6063" w:rsidRDefault="002D09C1" w:rsidP="002D09C1">
            <w:pPr>
              <w:pStyle w:val="Prrafodelista"/>
              <w:numPr>
                <w:ilvl w:val="0"/>
                <w:numId w:val="49"/>
              </w:numPr>
              <w:spacing w:after="0" w:line="240" w:lineRule="auto"/>
              <w:ind w:left="72" w:hanging="72"/>
              <w:jc w:val="both"/>
              <w:rPr>
                <w:rFonts w:asciiTheme="minorHAnsi" w:hAnsiTheme="minorHAnsi" w:cs="Arial"/>
                <w:sz w:val="20"/>
                <w:szCs w:val="20"/>
              </w:rPr>
            </w:pPr>
            <w:r w:rsidRPr="004F6063">
              <w:rPr>
                <w:rFonts w:asciiTheme="minorHAnsi" w:hAnsiTheme="minorHAnsi" w:cs="Arial"/>
                <w:sz w:val="20"/>
                <w:szCs w:val="20"/>
              </w:rPr>
              <w:t>el micrófono debe filtrar el ruido de fondo no deseado</w:t>
            </w:r>
          </w:p>
          <w:p w:rsidR="002D09C1" w:rsidRPr="004F6063" w:rsidRDefault="002D09C1" w:rsidP="002D09C1">
            <w:pPr>
              <w:pStyle w:val="Prrafodelista"/>
              <w:numPr>
                <w:ilvl w:val="0"/>
                <w:numId w:val="49"/>
              </w:numPr>
              <w:spacing w:after="0" w:line="240" w:lineRule="auto"/>
              <w:ind w:left="72" w:hanging="72"/>
              <w:jc w:val="both"/>
              <w:rPr>
                <w:rFonts w:asciiTheme="minorHAnsi" w:hAnsiTheme="minorHAnsi" w:cs="Arial"/>
                <w:sz w:val="20"/>
                <w:szCs w:val="20"/>
              </w:rPr>
            </w:pPr>
            <w:r w:rsidRPr="004F6063">
              <w:rPr>
                <w:rFonts w:asciiTheme="minorHAnsi" w:hAnsiTheme="minorHAnsi" w:cs="Arial"/>
                <w:sz w:val="20"/>
                <w:szCs w:val="20"/>
              </w:rPr>
              <w:t>el diseño de banda de cabeza debe ser confortable y ajustable,</w:t>
            </w:r>
          </w:p>
          <w:p w:rsidR="002D09C1" w:rsidRPr="004F6063" w:rsidRDefault="002D09C1" w:rsidP="002D09C1">
            <w:pPr>
              <w:pStyle w:val="Prrafodelista"/>
              <w:numPr>
                <w:ilvl w:val="0"/>
                <w:numId w:val="49"/>
              </w:numPr>
              <w:spacing w:after="0" w:line="240" w:lineRule="auto"/>
              <w:ind w:left="72" w:hanging="72"/>
              <w:jc w:val="both"/>
              <w:rPr>
                <w:rFonts w:asciiTheme="minorHAnsi" w:hAnsiTheme="minorHAnsi" w:cs="Arial"/>
                <w:sz w:val="20"/>
                <w:szCs w:val="20"/>
              </w:rPr>
            </w:pPr>
            <w:r w:rsidRPr="004F6063">
              <w:rPr>
                <w:rFonts w:asciiTheme="minorHAnsi" w:hAnsiTheme="minorHAnsi" w:cs="Arial"/>
                <w:sz w:val="20"/>
                <w:szCs w:val="20"/>
              </w:rPr>
              <w:t xml:space="preserve"> la configuración de micrófono ajustable al lado derecho o al lado izquierdo</w:t>
            </w:r>
          </w:p>
          <w:p w:rsidR="002D09C1" w:rsidRPr="004F6063" w:rsidRDefault="002D09C1" w:rsidP="002D09C1">
            <w:pPr>
              <w:pStyle w:val="Prrafodelista"/>
              <w:numPr>
                <w:ilvl w:val="0"/>
                <w:numId w:val="49"/>
              </w:numPr>
              <w:spacing w:after="0" w:line="240" w:lineRule="auto"/>
              <w:ind w:left="72" w:hanging="72"/>
              <w:jc w:val="both"/>
              <w:rPr>
                <w:rFonts w:asciiTheme="minorHAnsi" w:hAnsiTheme="minorHAnsi" w:cs="Arial"/>
                <w:sz w:val="20"/>
                <w:szCs w:val="20"/>
              </w:rPr>
            </w:pPr>
            <w:r w:rsidRPr="004F6063">
              <w:rPr>
                <w:rFonts w:asciiTheme="minorHAnsi" w:hAnsiTheme="minorHAnsi" w:cs="Arial"/>
                <w:sz w:val="20"/>
                <w:szCs w:val="20"/>
              </w:rPr>
              <w:t>De almohadilla blanda para los oídos para confort y durabilidad</w:t>
            </w:r>
          </w:p>
          <w:p w:rsidR="002D09C1" w:rsidRPr="004F6063" w:rsidRDefault="002D09C1" w:rsidP="002D09C1">
            <w:pPr>
              <w:pStyle w:val="Prrafodelista"/>
              <w:numPr>
                <w:ilvl w:val="0"/>
                <w:numId w:val="49"/>
              </w:numPr>
              <w:spacing w:after="0" w:line="240" w:lineRule="auto"/>
              <w:ind w:left="72" w:hanging="72"/>
              <w:jc w:val="both"/>
              <w:rPr>
                <w:rFonts w:asciiTheme="minorHAnsi" w:hAnsiTheme="minorHAnsi" w:cs="Arial"/>
                <w:sz w:val="20"/>
                <w:szCs w:val="20"/>
              </w:rPr>
            </w:pPr>
            <w:r w:rsidRPr="004F6063">
              <w:rPr>
                <w:rFonts w:asciiTheme="minorHAnsi" w:hAnsiTheme="minorHAnsi" w:cs="Arial"/>
                <w:sz w:val="20"/>
                <w:szCs w:val="20"/>
              </w:rPr>
              <w:lastRenderedPageBreak/>
              <w:t>El auricular debe  incluir  control de volumen</w:t>
            </w:r>
          </w:p>
        </w:tc>
        <w:tc>
          <w:tcPr>
            <w:tcW w:w="966" w:type="pct"/>
          </w:tcPr>
          <w:p w:rsidR="002D09C1" w:rsidRPr="004F6063" w:rsidRDefault="002D09C1" w:rsidP="002D09C1">
            <w:pPr>
              <w:pStyle w:val="Prrafodelista"/>
              <w:numPr>
                <w:ilvl w:val="0"/>
                <w:numId w:val="49"/>
              </w:numPr>
              <w:spacing w:after="0" w:line="240" w:lineRule="auto"/>
              <w:ind w:left="72" w:hanging="72"/>
              <w:jc w:val="both"/>
              <w:rPr>
                <w:rFonts w:asciiTheme="minorHAnsi" w:hAnsiTheme="minorHAnsi" w:cs="Arial"/>
                <w:sz w:val="20"/>
                <w:szCs w:val="20"/>
              </w:rPr>
            </w:pPr>
          </w:p>
        </w:tc>
        <w:tc>
          <w:tcPr>
            <w:tcW w:w="1041" w:type="pct"/>
          </w:tcPr>
          <w:p w:rsidR="002D09C1" w:rsidRPr="004F6063" w:rsidRDefault="002D09C1" w:rsidP="002D09C1">
            <w:pPr>
              <w:pStyle w:val="Prrafodelista"/>
              <w:numPr>
                <w:ilvl w:val="0"/>
                <w:numId w:val="49"/>
              </w:numPr>
              <w:spacing w:after="0" w:line="240" w:lineRule="auto"/>
              <w:ind w:left="72" w:hanging="72"/>
              <w:jc w:val="both"/>
              <w:rPr>
                <w:rFonts w:asciiTheme="minorHAnsi" w:hAnsiTheme="minorHAnsi" w:cs="Arial"/>
                <w:sz w:val="20"/>
                <w:szCs w:val="20"/>
              </w:rPr>
            </w:pPr>
          </w:p>
        </w:tc>
      </w:tr>
      <w:tr w:rsidR="002D09C1" w:rsidRPr="00E7205D" w:rsidTr="002D09C1">
        <w:trPr>
          <w:trHeight w:val="113"/>
          <w:jc w:val="center"/>
        </w:trPr>
        <w:tc>
          <w:tcPr>
            <w:tcW w:w="703" w:type="pct"/>
            <w:vAlign w:val="center"/>
          </w:tcPr>
          <w:p w:rsidR="002D09C1" w:rsidRPr="004F6063" w:rsidRDefault="002D09C1" w:rsidP="002D09C1">
            <w:pPr>
              <w:jc w:val="both"/>
              <w:rPr>
                <w:rFonts w:asciiTheme="minorHAnsi" w:hAnsiTheme="minorHAnsi"/>
              </w:rPr>
            </w:pPr>
            <w:r w:rsidRPr="004F6063">
              <w:rPr>
                <w:rFonts w:asciiTheme="minorHAnsi" w:hAnsiTheme="minorHAnsi"/>
              </w:rPr>
              <w:lastRenderedPageBreak/>
              <w:t xml:space="preserve">Web </w:t>
            </w:r>
            <w:proofErr w:type="spellStart"/>
            <w:r w:rsidRPr="004F6063">
              <w:rPr>
                <w:rFonts w:asciiTheme="minorHAnsi" w:hAnsiTheme="minorHAnsi"/>
              </w:rPr>
              <w:t>Cam</w:t>
            </w:r>
            <w:proofErr w:type="spellEnd"/>
            <w:r w:rsidRPr="004F6063">
              <w:rPr>
                <w:rFonts w:asciiTheme="minorHAnsi" w:hAnsiTheme="minorHAnsi"/>
              </w:rPr>
              <w:t xml:space="preserve"> USB Especificar marca y referencia</w:t>
            </w:r>
          </w:p>
        </w:tc>
        <w:tc>
          <w:tcPr>
            <w:tcW w:w="2290" w:type="pct"/>
            <w:vAlign w:val="center"/>
          </w:tcPr>
          <w:p w:rsidR="002D09C1" w:rsidRPr="004F6063" w:rsidRDefault="002D09C1" w:rsidP="002D09C1">
            <w:pPr>
              <w:pStyle w:val="Prrafodelista"/>
              <w:numPr>
                <w:ilvl w:val="0"/>
                <w:numId w:val="48"/>
              </w:numPr>
              <w:spacing w:after="0" w:line="240" w:lineRule="auto"/>
              <w:ind w:left="72" w:hanging="72"/>
              <w:jc w:val="both"/>
              <w:rPr>
                <w:rFonts w:asciiTheme="minorHAnsi" w:hAnsiTheme="minorHAnsi" w:cs="Arial"/>
                <w:sz w:val="20"/>
                <w:szCs w:val="20"/>
              </w:rPr>
            </w:pPr>
            <w:r w:rsidRPr="004F6063">
              <w:rPr>
                <w:rFonts w:asciiTheme="minorHAnsi" w:hAnsiTheme="minorHAnsi" w:cs="Arial"/>
                <w:sz w:val="20"/>
                <w:szCs w:val="20"/>
              </w:rPr>
              <w:t>Sensor HD de 720p</w:t>
            </w:r>
          </w:p>
          <w:p w:rsidR="002D09C1" w:rsidRPr="004F6063" w:rsidRDefault="002D09C1" w:rsidP="002D09C1">
            <w:pPr>
              <w:pStyle w:val="Prrafodelista"/>
              <w:numPr>
                <w:ilvl w:val="0"/>
                <w:numId w:val="48"/>
              </w:numPr>
              <w:spacing w:after="0" w:line="240" w:lineRule="auto"/>
              <w:ind w:left="72" w:hanging="72"/>
              <w:jc w:val="both"/>
              <w:rPr>
                <w:rFonts w:asciiTheme="minorHAnsi" w:hAnsiTheme="minorHAnsi" w:cs="Arial"/>
                <w:sz w:val="20"/>
                <w:szCs w:val="20"/>
              </w:rPr>
            </w:pPr>
            <w:r w:rsidRPr="004F6063">
              <w:rPr>
                <w:rFonts w:asciiTheme="minorHAnsi" w:hAnsiTheme="minorHAnsi" w:cs="Arial"/>
                <w:sz w:val="20"/>
                <w:szCs w:val="20"/>
              </w:rPr>
              <w:t>Lente de enfoque manual de precisión</w:t>
            </w:r>
          </w:p>
          <w:p w:rsidR="002D09C1" w:rsidRPr="004F6063" w:rsidRDefault="002D09C1" w:rsidP="002D09C1">
            <w:pPr>
              <w:widowControl/>
              <w:numPr>
                <w:ilvl w:val="0"/>
                <w:numId w:val="47"/>
              </w:numPr>
              <w:tabs>
                <w:tab w:val="clear" w:pos="720"/>
                <w:tab w:val="num" w:pos="214"/>
              </w:tabs>
              <w:autoSpaceDE/>
              <w:autoSpaceDN/>
              <w:adjustRightInd/>
              <w:ind w:left="0" w:hanging="214"/>
              <w:contextualSpacing/>
              <w:jc w:val="both"/>
              <w:rPr>
                <w:rFonts w:asciiTheme="minorHAnsi" w:hAnsiTheme="minorHAnsi"/>
              </w:rPr>
            </w:pPr>
            <w:r w:rsidRPr="004F6063">
              <w:rPr>
                <w:rFonts w:asciiTheme="minorHAnsi" w:hAnsiTheme="minorHAnsi"/>
              </w:rPr>
              <w:t xml:space="preserve">- Lente ajustable de 360º  </w:t>
            </w:r>
          </w:p>
          <w:p w:rsidR="002D09C1" w:rsidRPr="004F6063" w:rsidRDefault="002D09C1" w:rsidP="002D09C1">
            <w:pPr>
              <w:widowControl/>
              <w:numPr>
                <w:ilvl w:val="0"/>
                <w:numId w:val="47"/>
              </w:numPr>
              <w:tabs>
                <w:tab w:val="clear" w:pos="720"/>
                <w:tab w:val="num" w:pos="214"/>
              </w:tabs>
              <w:autoSpaceDE/>
              <w:autoSpaceDN/>
              <w:adjustRightInd/>
              <w:ind w:left="0" w:hanging="214"/>
              <w:contextualSpacing/>
              <w:jc w:val="both"/>
              <w:rPr>
                <w:rFonts w:asciiTheme="minorHAnsi" w:hAnsiTheme="minorHAnsi"/>
              </w:rPr>
            </w:pPr>
            <w:r w:rsidRPr="004F6063">
              <w:rPr>
                <w:rFonts w:asciiTheme="minorHAnsi" w:hAnsiTheme="minorHAnsi"/>
              </w:rPr>
              <w:t xml:space="preserve"> - Video HD en 1280 x 720 (720P), hasta 30 cuadros por    segundo</w:t>
            </w:r>
          </w:p>
          <w:p w:rsidR="002D09C1" w:rsidRPr="004F6063" w:rsidRDefault="002D09C1" w:rsidP="002D09C1">
            <w:pPr>
              <w:pStyle w:val="Prrafodelista"/>
              <w:numPr>
                <w:ilvl w:val="0"/>
                <w:numId w:val="48"/>
              </w:numPr>
              <w:spacing w:after="0" w:line="240" w:lineRule="auto"/>
              <w:ind w:left="72" w:hanging="72"/>
              <w:jc w:val="both"/>
              <w:rPr>
                <w:rFonts w:asciiTheme="minorHAnsi" w:hAnsiTheme="minorHAnsi" w:cs="Arial"/>
                <w:sz w:val="20"/>
                <w:szCs w:val="20"/>
              </w:rPr>
            </w:pPr>
            <w:r w:rsidRPr="004F6063">
              <w:rPr>
                <w:rFonts w:asciiTheme="minorHAnsi" w:hAnsiTheme="minorHAnsi" w:cs="Arial"/>
                <w:sz w:val="20"/>
                <w:szCs w:val="20"/>
              </w:rPr>
              <w:t>IPM (Mecanismo de Protección de Imagen)</w:t>
            </w:r>
          </w:p>
          <w:p w:rsidR="002D09C1" w:rsidRPr="004F6063" w:rsidRDefault="002D09C1" w:rsidP="002D09C1">
            <w:pPr>
              <w:pStyle w:val="Prrafodelista"/>
              <w:numPr>
                <w:ilvl w:val="0"/>
                <w:numId w:val="48"/>
              </w:numPr>
              <w:spacing w:after="0" w:line="240" w:lineRule="auto"/>
              <w:ind w:left="72" w:hanging="72"/>
              <w:jc w:val="both"/>
              <w:rPr>
                <w:rFonts w:asciiTheme="minorHAnsi" w:hAnsiTheme="minorHAnsi" w:cs="Arial"/>
                <w:sz w:val="20"/>
                <w:szCs w:val="20"/>
              </w:rPr>
            </w:pPr>
            <w:r w:rsidRPr="004F6063">
              <w:rPr>
                <w:rFonts w:asciiTheme="minorHAnsi" w:hAnsiTheme="minorHAnsi" w:cs="Arial"/>
                <w:sz w:val="20"/>
                <w:szCs w:val="20"/>
              </w:rPr>
              <w:t>Conveniente pinza, fácil de acoplar a computadora</w:t>
            </w:r>
          </w:p>
          <w:p w:rsidR="002D09C1" w:rsidRPr="004F6063" w:rsidRDefault="002D09C1" w:rsidP="002D09C1">
            <w:pPr>
              <w:pStyle w:val="Prrafodelista"/>
              <w:numPr>
                <w:ilvl w:val="0"/>
                <w:numId w:val="48"/>
              </w:numPr>
              <w:spacing w:after="0" w:line="240" w:lineRule="auto"/>
              <w:ind w:left="72" w:hanging="72"/>
              <w:jc w:val="both"/>
              <w:rPr>
                <w:rFonts w:asciiTheme="minorHAnsi" w:hAnsiTheme="minorHAnsi" w:cs="Arial"/>
                <w:sz w:val="20"/>
                <w:szCs w:val="20"/>
              </w:rPr>
            </w:pPr>
            <w:r w:rsidRPr="004F6063">
              <w:rPr>
                <w:rFonts w:asciiTheme="minorHAnsi" w:hAnsiTheme="minorHAnsi" w:cs="Arial"/>
                <w:sz w:val="20"/>
                <w:szCs w:val="20"/>
              </w:rPr>
              <w:t>Verdadero Plug &amp; Play, no se requiere controlador Micrófono Incorporado</w:t>
            </w:r>
          </w:p>
          <w:p w:rsidR="002D09C1" w:rsidRPr="004F6063" w:rsidRDefault="002D09C1" w:rsidP="002D09C1">
            <w:pPr>
              <w:pStyle w:val="Prrafodelista"/>
              <w:ind w:left="72"/>
              <w:jc w:val="both"/>
              <w:rPr>
                <w:rFonts w:asciiTheme="minorHAnsi" w:hAnsiTheme="minorHAnsi" w:cs="Arial"/>
                <w:sz w:val="20"/>
                <w:szCs w:val="20"/>
              </w:rPr>
            </w:pPr>
          </w:p>
        </w:tc>
        <w:tc>
          <w:tcPr>
            <w:tcW w:w="966" w:type="pct"/>
          </w:tcPr>
          <w:p w:rsidR="002D09C1" w:rsidRPr="004F6063" w:rsidRDefault="002D09C1" w:rsidP="002D09C1">
            <w:pPr>
              <w:pStyle w:val="Prrafodelista"/>
              <w:numPr>
                <w:ilvl w:val="0"/>
                <w:numId w:val="48"/>
              </w:numPr>
              <w:spacing w:after="0" w:line="240" w:lineRule="auto"/>
              <w:ind w:left="72" w:hanging="72"/>
              <w:jc w:val="both"/>
              <w:rPr>
                <w:rFonts w:asciiTheme="minorHAnsi" w:hAnsiTheme="minorHAnsi" w:cs="Arial"/>
                <w:sz w:val="20"/>
                <w:szCs w:val="20"/>
              </w:rPr>
            </w:pPr>
          </w:p>
        </w:tc>
        <w:tc>
          <w:tcPr>
            <w:tcW w:w="1041" w:type="pct"/>
          </w:tcPr>
          <w:p w:rsidR="002D09C1" w:rsidRPr="004F6063" w:rsidRDefault="002D09C1" w:rsidP="002D09C1">
            <w:pPr>
              <w:pStyle w:val="Prrafodelista"/>
              <w:numPr>
                <w:ilvl w:val="0"/>
                <w:numId w:val="48"/>
              </w:numPr>
              <w:spacing w:after="0" w:line="240" w:lineRule="auto"/>
              <w:ind w:left="72" w:hanging="72"/>
              <w:jc w:val="both"/>
              <w:rPr>
                <w:rFonts w:asciiTheme="minorHAnsi" w:hAnsiTheme="minorHAnsi" w:cs="Arial"/>
                <w:sz w:val="20"/>
                <w:szCs w:val="20"/>
              </w:rPr>
            </w:pPr>
          </w:p>
        </w:tc>
      </w:tr>
      <w:tr w:rsidR="002D09C1" w:rsidRPr="00E7205D" w:rsidTr="002D09C1">
        <w:trPr>
          <w:trHeight w:val="113"/>
          <w:jc w:val="center"/>
        </w:trPr>
        <w:tc>
          <w:tcPr>
            <w:tcW w:w="703" w:type="pct"/>
            <w:vAlign w:val="center"/>
          </w:tcPr>
          <w:p w:rsidR="002D09C1" w:rsidRPr="004F6063" w:rsidRDefault="002D09C1" w:rsidP="002D09C1">
            <w:pPr>
              <w:jc w:val="both"/>
              <w:rPr>
                <w:rFonts w:asciiTheme="minorHAnsi" w:hAnsiTheme="minorHAnsi"/>
              </w:rPr>
            </w:pPr>
            <w:r w:rsidRPr="004F6063">
              <w:rPr>
                <w:rFonts w:asciiTheme="minorHAnsi" w:hAnsiTheme="minorHAnsi"/>
              </w:rPr>
              <w:t>Dispositivo de sonido</w:t>
            </w:r>
          </w:p>
        </w:tc>
        <w:tc>
          <w:tcPr>
            <w:tcW w:w="2290" w:type="pct"/>
            <w:vAlign w:val="center"/>
          </w:tcPr>
          <w:p w:rsidR="002D09C1" w:rsidRPr="004F6063" w:rsidRDefault="002D09C1" w:rsidP="002D09C1">
            <w:pPr>
              <w:ind w:left="103"/>
              <w:jc w:val="both"/>
              <w:rPr>
                <w:rFonts w:asciiTheme="minorHAnsi" w:hAnsiTheme="minorHAnsi"/>
              </w:rPr>
            </w:pPr>
            <w:r w:rsidRPr="004F6063">
              <w:rPr>
                <w:rFonts w:asciiTheme="minorHAnsi" w:hAnsiTheme="minorHAnsi"/>
              </w:rPr>
              <w:t>Integrado, parlante interno.</w:t>
            </w:r>
          </w:p>
        </w:tc>
        <w:tc>
          <w:tcPr>
            <w:tcW w:w="966" w:type="pct"/>
          </w:tcPr>
          <w:p w:rsidR="002D09C1" w:rsidRPr="004F6063" w:rsidRDefault="002D09C1" w:rsidP="002D09C1">
            <w:pPr>
              <w:ind w:left="103"/>
              <w:jc w:val="both"/>
              <w:rPr>
                <w:rFonts w:asciiTheme="minorHAnsi" w:hAnsiTheme="minorHAnsi"/>
              </w:rPr>
            </w:pPr>
          </w:p>
        </w:tc>
        <w:tc>
          <w:tcPr>
            <w:tcW w:w="1041" w:type="pct"/>
          </w:tcPr>
          <w:p w:rsidR="002D09C1" w:rsidRPr="004F6063" w:rsidRDefault="002D09C1" w:rsidP="002D09C1">
            <w:pPr>
              <w:ind w:left="103"/>
              <w:jc w:val="both"/>
              <w:rPr>
                <w:rFonts w:asciiTheme="minorHAnsi" w:hAnsiTheme="minorHAnsi"/>
              </w:rPr>
            </w:pPr>
          </w:p>
        </w:tc>
      </w:tr>
      <w:tr w:rsidR="002D09C1" w:rsidRPr="00E7205D" w:rsidTr="002D09C1">
        <w:trPr>
          <w:trHeight w:val="113"/>
          <w:jc w:val="center"/>
        </w:trPr>
        <w:tc>
          <w:tcPr>
            <w:tcW w:w="2993" w:type="pct"/>
            <w:gridSpan w:val="2"/>
            <w:vAlign w:val="center"/>
          </w:tcPr>
          <w:p w:rsidR="002D09C1" w:rsidRPr="004F6063" w:rsidRDefault="002D09C1" w:rsidP="002D09C1">
            <w:pPr>
              <w:jc w:val="both"/>
              <w:rPr>
                <w:rFonts w:asciiTheme="minorHAnsi" w:hAnsiTheme="minorHAnsi"/>
              </w:rPr>
            </w:pPr>
            <w:r w:rsidRPr="004F6063">
              <w:rPr>
                <w:rFonts w:asciiTheme="minorHAnsi" w:hAnsiTheme="minorHAnsi"/>
              </w:rPr>
              <w:t>La Memoria Principal debe ser avalada por el fabricante del equipo. Adjuntar certificación</w:t>
            </w:r>
          </w:p>
        </w:tc>
        <w:tc>
          <w:tcPr>
            <w:tcW w:w="966" w:type="pct"/>
          </w:tcPr>
          <w:p w:rsidR="002D09C1" w:rsidRPr="004F6063" w:rsidRDefault="002D09C1" w:rsidP="002D09C1">
            <w:pPr>
              <w:jc w:val="both"/>
              <w:rPr>
                <w:rFonts w:asciiTheme="minorHAnsi" w:hAnsiTheme="minorHAnsi"/>
              </w:rPr>
            </w:pPr>
          </w:p>
        </w:tc>
        <w:tc>
          <w:tcPr>
            <w:tcW w:w="1041" w:type="pct"/>
          </w:tcPr>
          <w:p w:rsidR="002D09C1" w:rsidRPr="004F6063" w:rsidRDefault="002D09C1" w:rsidP="002D09C1">
            <w:pPr>
              <w:jc w:val="both"/>
              <w:rPr>
                <w:rFonts w:asciiTheme="minorHAnsi" w:hAnsiTheme="minorHAnsi"/>
              </w:rPr>
            </w:pPr>
          </w:p>
        </w:tc>
      </w:tr>
      <w:tr w:rsidR="002D09C1" w:rsidRPr="00E7205D" w:rsidTr="002D09C1">
        <w:trPr>
          <w:trHeight w:val="113"/>
          <w:jc w:val="center"/>
        </w:trPr>
        <w:tc>
          <w:tcPr>
            <w:tcW w:w="2993" w:type="pct"/>
            <w:gridSpan w:val="2"/>
            <w:vAlign w:val="center"/>
          </w:tcPr>
          <w:p w:rsidR="002D09C1" w:rsidRPr="004F6063" w:rsidRDefault="002D09C1" w:rsidP="002D09C1">
            <w:pPr>
              <w:jc w:val="both"/>
              <w:rPr>
                <w:rFonts w:asciiTheme="minorHAnsi" w:hAnsiTheme="minorHAnsi"/>
              </w:rPr>
            </w:pPr>
            <w:r w:rsidRPr="004F6063">
              <w:rPr>
                <w:rFonts w:asciiTheme="minorHAnsi" w:hAnsiTheme="minorHAnsi"/>
              </w:rPr>
              <w:t>El monitor, teclado y mouse serán de la misma marca de los equipos ofertados.</w:t>
            </w:r>
          </w:p>
        </w:tc>
        <w:tc>
          <w:tcPr>
            <w:tcW w:w="966" w:type="pct"/>
          </w:tcPr>
          <w:p w:rsidR="002D09C1" w:rsidRPr="004F6063" w:rsidRDefault="002D09C1" w:rsidP="002D09C1">
            <w:pPr>
              <w:jc w:val="both"/>
              <w:rPr>
                <w:rFonts w:asciiTheme="minorHAnsi" w:hAnsiTheme="minorHAnsi"/>
              </w:rPr>
            </w:pPr>
          </w:p>
        </w:tc>
        <w:tc>
          <w:tcPr>
            <w:tcW w:w="1041" w:type="pct"/>
          </w:tcPr>
          <w:p w:rsidR="002D09C1" w:rsidRPr="004F6063" w:rsidRDefault="002D09C1" w:rsidP="002D09C1">
            <w:pPr>
              <w:jc w:val="both"/>
              <w:rPr>
                <w:rFonts w:asciiTheme="minorHAnsi" w:hAnsiTheme="minorHAnsi"/>
              </w:rPr>
            </w:pPr>
          </w:p>
        </w:tc>
      </w:tr>
      <w:tr w:rsidR="002D09C1" w:rsidRPr="00E7205D" w:rsidTr="002D09C1">
        <w:trPr>
          <w:trHeight w:val="113"/>
          <w:jc w:val="center"/>
        </w:trPr>
        <w:tc>
          <w:tcPr>
            <w:tcW w:w="2993" w:type="pct"/>
            <w:gridSpan w:val="2"/>
            <w:vAlign w:val="center"/>
          </w:tcPr>
          <w:p w:rsidR="002D09C1" w:rsidRPr="004F6063" w:rsidRDefault="002D09C1" w:rsidP="002D09C1">
            <w:pPr>
              <w:jc w:val="both"/>
              <w:rPr>
                <w:rFonts w:asciiTheme="minorHAnsi" w:hAnsiTheme="minorHAnsi"/>
              </w:rPr>
            </w:pPr>
            <w:r w:rsidRPr="004F6063">
              <w:rPr>
                <w:rFonts w:asciiTheme="minorHAnsi" w:hAnsiTheme="minorHAnsi"/>
              </w:rPr>
              <w:t xml:space="preserve">Cada uno de los equipos </w:t>
            </w:r>
            <w:proofErr w:type="gramStart"/>
            <w:r w:rsidRPr="004F6063">
              <w:rPr>
                <w:rFonts w:asciiTheme="minorHAnsi" w:hAnsiTheme="minorHAnsi"/>
              </w:rPr>
              <w:t>serán</w:t>
            </w:r>
            <w:proofErr w:type="gramEnd"/>
            <w:r w:rsidRPr="004F6063">
              <w:rPr>
                <w:rFonts w:asciiTheme="minorHAnsi" w:hAnsiTheme="minorHAnsi"/>
              </w:rPr>
              <w:t xml:space="preserve"> entregados con sus respectivas cajas individuales y manuales técnicos, manuales de operación, cables de potencia, opción de restauración del sistema operativo (CDS) a su estado original de fábrica, para cada uno de los componentes del equipo que garantice su pleno funcionamiento.</w:t>
            </w:r>
          </w:p>
        </w:tc>
        <w:tc>
          <w:tcPr>
            <w:tcW w:w="966" w:type="pct"/>
          </w:tcPr>
          <w:p w:rsidR="002D09C1" w:rsidRPr="004F6063" w:rsidRDefault="002D09C1" w:rsidP="002D09C1">
            <w:pPr>
              <w:jc w:val="both"/>
              <w:rPr>
                <w:rFonts w:asciiTheme="minorHAnsi" w:hAnsiTheme="minorHAnsi"/>
              </w:rPr>
            </w:pPr>
          </w:p>
        </w:tc>
        <w:tc>
          <w:tcPr>
            <w:tcW w:w="1041" w:type="pct"/>
          </w:tcPr>
          <w:p w:rsidR="002D09C1" w:rsidRPr="004F6063" w:rsidRDefault="002D09C1" w:rsidP="002D09C1">
            <w:pPr>
              <w:jc w:val="both"/>
              <w:rPr>
                <w:rFonts w:asciiTheme="minorHAnsi" w:hAnsiTheme="minorHAnsi"/>
              </w:rPr>
            </w:pPr>
          </w:p>
        </w:tc>
      </w:tr>
      <w:tr w:rsidR="002D09C1" w:rsidRPr="00E7205D" w:rsidTr="002D09C1">
        <w:trPr>
          <w:trHeight w:val="113"/>
          <w:jc w:val="center"/>
        </w:trPr>
        <w:tc>
          <w:tcPr>
            <w:tcW w:w="2993" w:type="pct"/>
            <w:gridSpan w:val="2"/>
            <w:vAlign w:val="center"/>
          </w:tcPr>
          <w:p w:rsidR="002D09C1" w:rsidRPr="004F6063" w:rsidRDefault="002D09C1" w:rsidP="002D09C1">
            <w:pPr>
              <w:jc w:val="both"/>
              <w:rPr>
                <w:rFonts w:asciiTheme="minorHAnsi" w:hAnsiTheme="minorHAnsi"/>
              </w:rPr>
            </w:pPr>
            <w:proofErr w:type="spellStart"/>
            <w:r w:rsidRPr="004F6063">
              <w:rPr>
                <w:rFonts w:asciiTheme="minorHAnsi" w:hAnsiTheme="minorHAnsi"/>
                <w:bCs/>
              </w:rPr>
              <w:t>Patch</w:t>
            </w:r>
            <w:proofErr w:type="spellEnd"/>
            <w:r w:rsidRPr="004F6063">
              <w:rPr>
                <w:rFonts w:asciiTheme="minorHAnsi" w:hAnsiTheme="minorHAnsi"/>
                <w:bCs/>
              </w:rPr>
              <w:t xml:space="preserve"> </w:t>
            </w:r>
            <w:proofErr w:type="spellStart"/>
            <w:r w:rsidRPr="004F6063">
              <w:rPr>
                <w:rFonts w:asciiTheme="minorHAnsi" w:hAnsiTheme="minorHAnsi"/>
                <w:bCs/>
              </w:rPr>
              <w:t>Cord</w:t>
            </w:r>
            <w:proofErr w:type="spellEnd"/>
            <w:r w:rsidRPr="004F6063">
              <w:rPr>
                <w:rFonts w:asciiTheme="minorHAnsi" w:hAnsiTheme="minorHAnsi"/>
                <w:bCs/>
              </w:rPr>
              <w:t xml:space="preserve"> de tres (3) metros de fábrica, </w:t>
            </w:r>
            <w:proofErr w:type="spellStart"/>
            <w:r w:rsidRPr="004F6063">
              <w:rPr>
                <w:rFonts w:asciiTheme="minorHAnsi" w:hAnsiTheme="minorHAnsi"/>
                <w:bCs/>
              </w:rPr>
              <w:t>thermoformados</w:t>
            </w:r>
            <w:proofErr w:type="spellEnd"/>
            <w:r w:rsidRPr="004F6063">
              <w:rPr>
                <w:rFonts w:asciiTheme="minorHAnsi" w:hAnsiTheme="minorHAnsi"/>
                <w:bCs/>
              </w:rPr>
              <w:t xml:space="preserve"> categoría seis A (6A).</w:t>
            </w:r>
          </w:p>
        </w:tc>
        <w:tc>
          <w:tcPr>
            <w:tcW w:w="966" w:type="pct"/>
          </w:tcPr>
          <w:p w:rsidR="002D09C1" w:rsidRPr="004F6063" w:rsidRDefault="002D09C1" w:rsidP="002D09C1">
            <w:pPr>
              <w:jc w:val="both"/>
              <w:rPr>
                <w:rFonts w:asciiTheme="minorHAnsi" w:hAnsiTheme="minorHAnsi"/>
                <w:bCs/>
              </w:rPr>
            </w:pPr>
          </w:p>
        </w:tc>
        <w:tc>
          <w:tcPr>
            <w:tcW w:w="1041" w:type="pct"/>
          </w:tcPr>
          <w:p w:rsidR="002D09C1" w:rsidRPr="004F6063" w:rsidRDefault="002D09C1" w:rsidP="002D09C1">
            <w:pPr>
              <w:jc w:val="both"/>
              <w:rPr>
                <w:rFonts w:asciiTheme="minorHAnsi" w:hAnsiTheme="minorHAnsi"/>
                <w:bCs/>
              </w:rPr>
            </w:pPr>
          </w:p>
        </w:tc>
      </w:tr>
      <w:tr w:rsidR="002D09C1" w:rsidRPr="00E7205D" w:rsidTr="002D09C1">
        <w:trPr>
          <w:trHeight w:val="113"/>
          <w:jc w:val="center"/>
        </w:trPr>
        <w:tc>
          <w:tcPr>
            <w:tcW w:w="2993" w:type="pct"/>
            <w:gridSpan w:val="2"/>
            <w:vAlign w:val="center"/>
          </w:tcPr>
          <w:p w:rsidR="002D09C1" w:rsidRPr="004F6063" w:rsidRDefault="002D09C1" w:rsidP="002D09C1">
            <w:pPr>
              <w:jc w:val="both"/>
              <w:rPr>
                <w:rFonts w:asciiTheme="minorHAnsi" w:hAnsiTheme="minorHAnsi"/>
                <w:bCs/>
              </w:rPr>
            </w:pPr>
            <w:r w:rsidRPr="004F6063">
              <w:rPr>
                <w:rFonts w:asciiTheme="minorHAnsi" w:hAnsiTheme="minorHAnsi"/>
              </w:rPr>
              <w:t xml:space="preserve">Los equipos deben estar certificados bajo la norma </w:t>
            </w:r>
            <w:proofErr w:type="spellStart"/>
            <w:r w:rsidRPr="004F6063">
              <w:rPr>
                <w:rFonts w:asciiTheme="minorHAnsi" w:hAnsiTheme="minorHAnsi"/>
              </w:rPr>
              <w:t>energystar</w:t>
            </w:r>
            <w:proofErr w:type="spellEnd"/>
            <w:r w:rsidRPr="004F6063">
              <w:rPr>
                <w:rFonts w:asciiTheme="minorHAnsi" w:hAnsiTheme="minorHAnsi"/>
              </w:rPr>
              <w:t xml:space="preserve"> 5.0 el cumplimiento de esta norma se verificara en el dominio (http://www.energystar.gov). </w:t>
            </w:r>
          </w:p>
        </w:tc>
        <w:tc>
          <w:tcPr>
            <w:tcW w:w="966" w:type="pct"/>
          </w:tcPr>
          <w:p w:rsidR="002D09C1" w:rsidRPr="004F6063" w:rsidRDefault="002D09C1" w:rsidP="002D09C1">
            <w:pPr>
              <w:jc w:val="both"/>
              <w:rPr>
                <w:rFonts w:asciiTheme="minorHAnsi" w:hAnsiTheme="minorHAnsi"/>
              </w:rPr>
            </w:pPr>
          </w:p>
        </w:tc>
        <w:tc>
          <w:tcPr>
            <w:tcW w:w="1041" w:type="pct"/>
          </w:tcPr>
          <w:p w:rsidR="002D09C1" w:rsidRPr="004F6063" w:rsidRDefault="002D09C1" w:rsidP="002D09C1">
            <w:pPr>
              <w:jc w:val="both"/>
              <w:rPr>
                <w:rFonts w:asciiTheme="minorHAnsi" w:hAnsiTheme="minorHAnsi"/>
              </w:rPr>
            </w:pPr>
          </w:p>
        </w:tc>
      </w:tr>
      <w:tr w:rsidR="002D09C1" w:rsidRPr="00E7205D" w:rsidTr="002D09C1">
        <w:trPr>
          <w:trHeight w:val="113"/>
          <w:jc w:val="center"/>
        </w:trPr>
        <w:tc>
          <w:tcPr>
            <w:tcW w:w="2993" w:type="pct"/>
            <w:gridSpan w:val="2"/>
            <w:vAlign w:val="center"/>
          </w:tcPr>
          <w:p w:rsidR="002D09C1" w:rsidRPr="004F6063" w:rsidRDefault="002D09C1" w:rsidP="002D09C1">
            <w:pPr>
              <w:jc w:val="both"/>
              <w:rPr>
                <w:rFonts w:asciiTheme="minorHAnsi" w:hAnsiTheme="minorHAnsi"/>
              </w:rPr>
            </w:pPr>
            <w:r w:rsidRPr="004F6063">
              <w:rPr>
                <w:rFonts w:asciiTheme="minorHAnsi" w:hAnsiTheme="minorHAnsi"/>
              </w:rPr>
              <w:t>Los equipos serán entregados y probados uno a uno  (Procedimientos básicos de encendido, cargue de sistema operativo, reconocimiento de dispositivos instalados, verificación de configuración, instalación de software).</w:t>
            </w:r>
          </w:p>
        </w:tc>
        <w:tc>
          <w:tcPr>
            <w:tcW w:w="966" w:type="pct"/>
          </w:tcPr>
          <w:p w:rsidR="002D09C1" w:rsidRPr="004F6063" w:rsidRDefault="002D09C1" w:rsidP="002D09C1">
            <w:pPr>
              <w:jc w:val="both"/>
              <w:rPr>
                <w:rFonts w:asciiTheme="minorHAnsi" w:hAnsiTheme="minorHAnsi"/>
              </w:rPr>
            </w:pPr>
          </w:p>
        </w:tc>
        <w:tc>
          <w:tcPr>
            <w:tcW w:w="1041" w:type="pct"/>
          </w:tcPr>
          <w:p w:rsidR="002D09C1" w:rsidRPr="004F6063" w:rsidRDefault="002D09C1" w:rsidP="002D09C1">
            <w:pPr>
              <w:jc w:val="both"/>
              <w:rPr>
                <w:rFonts w:asciiTheme="minorHAnsi" w:hAnsiTheme="minorHAnsi"/>
              </w:rPr>
            </w:pPr>
          </w:p>
        </w:tc>
      </w:tr>
      <w:tr w:rsidR="002D09C1" w:rsidRPr="00E7205D" w:rsidTr="002D09C1">
        <w:trPr>
          <w:trHeight w:val="113"/>
          <w:jc w:val="center"/>
        </w:trPr>
        <w:tc>
          <w:tcPr>
            <w:tcW w:w="2993" w:type="pct"/>
            <w:gridSpan w:val="2"/>
            <w:vAlign w:val="center"/>
          </w:tcPr>
          <w:p w:rsidR="002D09C1" w:rsidRPr="004F6063" w:rsidRDefault="002D09C1" w:rsidP="002D09C1">
            <w:pPr>
              <w:jc w:val="both"/>
              <w:rPr>
                <w:rFonts w:asciiTheme="minorHAnsi" w:hAnsiTheme="minorHAnsi"/>
              </w:rPr>
            </w:pPr>
            <w:r w:rsidRPr="004F6063">
              <w:rPr>
                <w:rFonts w:asciiTheme="minorHAnsi" w:hAnsiTheme="minorHAnsi"/>
              </w:rPr>
              <w:t xml:space="preserve">Cada equipo debe tener software de Administración que permita el soporte para recuperación de datos y restauración automática de funcionamiento con las siguientes funcionalidades: Software de Respaldo con derecho de uso del fabricante que permita restauración de la maquina a su estado original de fábrica, Restauración de la maquina a la última fecha de la copia de seguridad, posibilidad de realizar copia de seguridad a medio externo tales como Disco USB, CD/DVD, Red, Disco secundario o Disco Local.  </w:t>
            </w:r>
          </w:p>
        </w:tc>
        <w:tc>
          <w:tcPr>
            <w:tcW w:w="966" w:type="pct"/>
          </w:tcPr>
          <w:p w:rsidR="002D09C1" w:rsidRPr="004F6063" w:rsidRDefault="002D09C1" w:rsidP="002D09C1">
            <w:pPr>
              <w:jc w:val="both"/>
              <w:rPr>
                <w:rFonts w:asciiTheme="minorHAnsi" w:hAnsiTheme="minorHAnsi"/>
              </w:rPr>
            </w:pPr>
          </w:p>
        </w:tc>
        <w:tc>
          <w:tcPr>
            <w:tcW w:w="1041" w:type="pct"/>
          </w:tcPr>
          <w:p w:rsidR="002D09C1" w:rsidRPr="004F6063" w:rsidRDefault="002D09C1" w:rsidP="002D09C1">
            <w:pPr>
              <w:jc w:val="both"/>
              <w:rPr>
                <w:rFonts w:asciiTheme="minorHAnsi" w:hAnsiTheme="minorHAnsi"/>
              </w:rPr>
            </w:pPr>
          </w:p>
        </w:tc>
      </w:tr>
    </w:tbl>
    <w:p w:rsidR="002D09C1" w:rsidRPr="002D09C1" w:rsidRDefault="002D09C1" w:rsidP="00647FC0">
      <w:pPr>
        <w:shd w:val="clear" w:color="auto" w:fill="FFFFFF"/>
        <w:ind w:left="720"/>
        <w:jc w:val="both"/>
        <w:rPr>
          <w:rFonts w:asciiTheme="minorHAnsi" w:hAnsiTheme="minorHAnsi"/>
          <w:b/>
          <w:sz w:val="22"/>
          <w:szCs w:val="22"/>
        </w:rPr>
      </w:pPr>
    </w:p>
    <w:sectPr w:rsidR="002D09C1" w:rsidRPr="002D09C1" w:rsidSect="001D7BFE">
      <w:headerReference w:type="default" r:id="rId13"/>
      <w:footerReference w:type="default" r:id="rId14"/>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000" w:rsidRDefault="00E14000" w:rsidP="00316B7B">
      <w:r>
        <w:separator/>
      </w:r>
    </w:p>
  </w:endnote>
  <w:endnote w:type="continuationSeparator" w:id="0">
    <w:p w:rsidR="00E14000" w:rsidRDefault="00E14000" w:rsidP="00316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000" w:rsidRDefault="00E14000">
    <w:pPr>
      <w:pStyle w:val="Piedepgina"/>
      <w:jc w:val="right"/>
    </w:pPr>
    <w:r>
      <w:fldChar w:fldCharType="begin"/>
    </w:r>
    <w:r>
      <w:instrText xml:space="preserve"> PAGE   \* MERGEFORMAT </w:instrText>
    </w:r>
    <w:r>
      <w:fldChar w:fldCharType="separate"/>
    </w:r>
    <w:r w:rsidR="005C1963">
      <w:rPr>
        <w:noProof/>
      </w:rPr>
      <w:t>4</w:t>
    </w:r>
    <w:r>
      <w:rPr>
        <w:noProof/>
      </w:rPr>
      <w:fldChar w:fldCharType="end"/>
    </w:r>
  </w:p>
  <w:p w:rsidR="00E14000" w:rsidRDefault="00E140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000" w:rsidRDefault="00E14000" w:rsidP="00316B7B">
      <w:r>
        <w:separator/>
      </w:r>
    </w:p>
  </w:footnote>
  <w:footnote w:type="continuationSeparator" w:id="0">
    <w:p w:rsidR="00E14000" w:rsidRDefault="00E14000" w:rsidP="00316B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000" w:rsidRDefault="00E14000">
    <w:pPr>
      <w:pStyle w:val="Encabezado"/>
    </w:pPr>
    <w:r>
      <w:rPr>
        <w:noProof/>
        <w:color w:val="000000"/>
        <w:lang w:val="es-ES" w:eastAsia="es-ES"/>
      </w:rPr>
      <w:t xml:space="preserve">                                                                                       </w:t>
    </w:r>
    <w:r>
      <w:rPr>
        <w:noProof/>
        <w:color w:val="000000"/>
      </w:rPr>
      <w:drawing>
        <wp:inline distT="0" distB="0" distL="0" distR="0" wp14:anchorId="0E864ADE" wp14:editId="50F2E4FD">
          <wp:extent cx="1657350" cy="800100"/>
          <wp:effectExtent l="19050" t="0" r="0" b="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657350" cy="8001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02D94"/>
    <w:multiLevelType w:val="multilevel"/>
    <w:tmpl w:val="69AC8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5177CD"/>
    <w:multiLevelType w:val="multilevel"/>
    <w:tmpl w:val="8FB0D5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8C067E1"/>
    <w:multiLevelType w:val="hybridMultilevel"/>
    <w:tmpl w:val="E758C79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1A68A9"/>
    <w:multiLevelType w:val="hybridMultilevel"/>
    <w:tmpl w:val="C6CE70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A5E5F1E"/>
    <w:multiLevelType w:val="hybridMultilevel"/>
    <w:tmpl w:val="84620D8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0F061560"/>
    <w:multiLevelType w:val="hybridMultilevel"/>
    <w:tmpl w:val="03B0DB0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20329E7"/>
    <w:multiLevelType w:val="multilevel"/>
    <w:tmpl w:val="6F325C58"/>
    <w:lvl w:ilvl="0">
      <w:start w:val="9"/>
      <w:numFmt w:val="decimal"/>
      <w:lvlText w:val="%1"/>
      <w:lvlJc w:val="left"/>
      <w:pPr>
        <w:ind w:left="360" w:hanging="360"/>
      </w:pPr>
      <w:rPr>
        <w:rFonts w:eastAsia="Times New Roman" w:hint="default"/>
        <w:b/>
        <w:color w:val="auto"/>
      </w:rPr>
    </w:lvl>
    <w:lvl w:ilvl="1">
      <w:start w:val="1"/>
      <w:numFmt w:val="decimal"/>
      <w:lvlText w:val="%1.%2"/>
      <w:lvlJc w:val="left"/>
      <w:pPr>
        <w:ind w:left="720" w:hanging="360"/>
      </w:pPr>
      <w:rPr>
        <w:rFonts w:eastAsia="Times New Roman" w:hint="default"/>
        <w:b/>
        <w:color w:val="auto"/>
      </w:rPr>
    </w:lvl>
    <w:lvl w:ilvl="2">
      <w:start w:val="1"/>
      <w:numFmt w:val="decimal"/>
      <w:lvlText w:val="%1.%2.%3"/>
      <w:lvlJc w:val="left"/>
      <w:pPr>
        <w:ind w:left="1440" w:hanging="720"/>
      </w:pPr>
      <w:rPr>
        <w:rFonts w:eastAsia="Times New Roman" w:hint="default"/>
        <w:b/>
        <w:color w:val="auto"/>
      </w:rPr>
    </w:lvl>
    <w:lvl w:ilvl="3">
      <w:start w:val="1"/>
      <w:numFmt w:val="decimal"/>
      <w:lvlText w:val="%1.%2.%3.%4"/>
      <w:lvlJc w:val="left"/>
      <w:pPr>
        <w:ind w:left="1800" w:hanging="720"/>
      </w:pPr>
      <w:rPr>
        <w:rFonts w:eastAsia="Times New Roman" w:hint="default"/>
        <w:b/>
        <w:color w:val="auto"/>
      </w:rPr>
    </w:lvl>
    <w:lvl w:ilvl="4">
      <w:start w:val="1"/>
      <w:numFmt w:val="decimal"/>
      <w:lvlText w:val="%1.%2.%3.%4.%5"/>
      <w:lvlJc w:val="left"/>
      <w:pPr>
        <w:ind w:left="2520" w:hanging="1080"/>
      </w:pPr>
      <w:rPr>
        <w:rFonts w:eastAsia="Times New Roman" w:hint="default"/>
        <w:b/>
        <w:color w:val="auto"/>
      </w:rPr>
    </w:lvl>
    <w:lvl w:ilvl="5">
      <w:start w:val="1"/>
      <w:numFmt w:val="decimal"/>
      <w:lvlText w:val="%1.%2.%3.%4.%5.%6"/>
      <w:lvlJc w:val="left"/>
      <w:pPr>
        <w:ind w:left="2880" w:hanging="1080"/>
      </w:pPr>
      <w:rPr>
        <w:rFonts w:eastAsia="Times New Roman" w:hint="default"/>
        <w:b/>
        <w:color w:val="auto"/>
      </w:rPr>
    </w:lvl>
    <w:lvl w:ilvl="6">
      <w:start w:val="1"/>
      <w:numFmt w:val="decimal"/>
      <w:lvlText w:val="%1.%2.%3.%4.%5.%6.%7"/>
      <w:lvlJc w:val="left"/>
      <w:pPr>
        <w:ind w:left="3600" w:hanging="1440"/>
      </w:pPr>
      <w:rPr>
        <w:rFonts w:eastAsia="Times New Roman" w:hint="default"/>
        <w:b/>
        <w:color w:val="auto"/>
      </w:rPr>
    </w:lvl>
    <w:lvl w:ilvl="7">
      <w:start w:val="1"/>
      <w:numFmt w:val="decimal"/>
      <w:lvlText w:val="%1.%2.%3.%4.%5.%6.%7.%8"/>
      <w:lvlJc w:val="left"/>
      <w:pPr>
        <w:ind w:left="3960" w:hanging="1440"/>
      </w:pPr>
      <w:rPr>
        <w:rFonts w:eastAsia="Times New Roman" w:hint="default"/>
        <w:b/>
        <w:color w:val="auto"/>
      </w:rPr>
    </w:lvl>
    <w:lvl w:ilvl="8">
      <w:start w:val="1"/>
      <w:numFmt w:val="decimal"/>
      <w:lvlText w:val="%1.%2.%3.%4.%5.%6.%7.%8.%9"/>
      <w:lvlJc w:val="left"/>
      <w:pPr>
        <w:ind w:left="4320" w:hanging="1440"/>
      </w:pPr>
      <w:rPr>
        <w:rFonts w:eastAsia="Times New Roman" w:hint="default"/>
        <w:b/>
        <w:color w:val="auto"/>
      </w:rPr>
    </w:lvl>
  </w:abstractNum>
  <w:abstractNum w:abstractNumId="7">
    <w:nsid w:val="125E6486"/>
    <w:multiLevelType w:val="hybridMultilevel"/>
    <w:tmpl w:val="566832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28E10A0"/>
    <w:multiLevelType w:val="hybridMultilevel"/>
    <w:tmpl w:val="667289F4"/>
    <w:lvl w:ilvl="0" w:tplc="FCD63F12">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9">
    <w:nsid w:val="155A41A1"/>
    <w:multiLevelType w:val="hybridMultilevel"/>
    <w:tmpl w:val="1646EE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88308D9"/>
    <w:multiLevelType w:val="hybridMultilevel"/>
    <w:tmpl w:val="5A7482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753E7B"/>
    <w:multiLevelType w:val="hybridMultilevel"/>
    <w:tmpl w:val="D5B4EC50"/>
    <w:lvl w:ilvl="0" w:tplc="7584A2F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1F2A4ECC"/>
    <w:multiLevelType w:val="multilevel"/>
    <w:tmpl w:val="37400C40"/>
    <w:lvl w:ilvl="0">
      <w:start w:val="14"/>
      <w:numFmt w:val="decimal"/>
      <w:lvlText w:val="%1"/>
      <w:lvlJc w:val="left"/>
      <w:pPr>
        <w:ind w:left="375" w:hanging="375"/>
      </w:pPr>
      <w:rPr>
        <w:rFonts w:hint="default"/>
        <w:b/>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3">
    <w:nsid w:val="220D7893"/>
    <w:multiLevelType w:val="hybridMultilevel"/>
    <w:tmpl w:val="17F0D7E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70D6585"/>
    <w:multiLevelType w:val="hybridMultilevel"/>
    <w:tmpl w:val="DACEBD1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5">
    <w:nsid w:val="28E34D22"/>
    <w:multiLevelType w:val="hybridMultilevel"/>
    <w:tmpl w:val="83329FDE"/>
    <w:lvl w:ilvl="0" w:tplc="9572D310">
      <w:start w:val="1"/>
      <w:numFmt w:val="decimal"/>
      <w:lvlText w:val="%1-"/>
      <w:lvlJc w:val="left"/>
      <w:pPr>
        <w:ind w:left="360" w:hanging="360"/>
      </w:pPr>
      <w:rPr>
        <w:rFonts w:hint="default"/>
        <w:b/>
        <w:lang w:val="es-C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2AF22F36"/>
    <w:multiLevelType w:val="hybridMultilevel"/>
    <w:tmpl w:val="D5F499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BFE6ADB"/>
    <w:multiLevelType w:val="multilevel"/>
    <w:tmpl w:val="DDCA4930"/>
    <w:lvl w:ilvl="0">
      <w:start w:val="13"/>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nsid w:val="2F3429D5"/>
    <w:multiLevelType w:val="hybridMultilevel"/>
    <w:tmpl w:val="02141C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EAE4CD6"/>
    <w:multiLevelType w:val="hybridMultilevel"/>
    <w:tmpl w:val="F11450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19D605D"/>
    <w:multiLevelType w:val="multilevel"/>
    <w:tmpl w:val="55120C3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22D769F"/>
    <w:multiLevelType w:val="hybridMultilevel"/>
    <w:tmpl w:val="2332BF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33C1996"/>
    <w:multiLevelType w:val="hybridMultilevel"/>
    <w:tmpl w:val="EC6EDE5E"/>
    <w:lvl w:ilvl="0" w:tplc="4BB23906">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5EA6074"/>
    <w:multiLevelType w:val="hybridMultilevel"/>
    <w:tmpl w:val="9CE0EB24"/>
    <w:lvl w:ilvl="0" w:tplc="96E8A8AE">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A822E35"/>
    <w:multiLevelType w:val="hybridMultilevel"/>
    <w:tmpl w:val="BC5ED760"/>
    <w:lvl w:ilvl="0" w:tplc="3642EC74">
      <w:start w:val="1"/>
      <w:numFmt w:val="decimal"/>
      <w:lvlText w:val="%1."/>
      <w:lvlJc w:val="left"/>
      <w:pPr>
        <w:ind w:left="720" w:hanging="360"/>
      </w:pPr>
      <w:rPr>
        <w:rFonts w:cstheme="minorBidi" w:hint="default"/>
        <w:color w:val="000000"/>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4AC22F36"/>
    <w:multiLevelType w:val="hybridMultilevel"/>
    <w:tmpl w:val="83DC12EE"/>
    <w:lvl w:ilvl="0" w:tplc="A894D2D8">
      <w:start w:val="1"/>
      <w:numFmt w:val="lowerLetter"/>
      <w:lvlText w:val="%1)"/>
      <w:lvlJc w:val="left"/>
      <w:pPr>
        <w:ind w:left="720" w:hanging="360"/>
      </w:pPr>
      <w:rPr>
        <w:color w:val="auto"/>
        <w:lang w:val="es-ES_tradn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4C120F64"/>
    <w:multiLevelType w:val="hybridMultilevel"/>
    <w:tmpl w:val="4A6EACE6"/>
    <w:lvl w:ilvl="0" w:tplc="240A000D">
      <w:start w:val="1"/>
      <w:numFmt w:val="bullet"/>
      <w:lvlText w:val=""/>
      <w:lvlJc w:val="left"/>
      <w:pPr>
        <w:ind w:left="578" w:hanging="360"/>
      </w:pPr>
      <w:rPr>
        <w:rFonts w:ascii="Wingdings" w:hAnsi="Wingdings" w:hint="default"/>
      </w:rPr>
    </w:lvl>
    <w:lvl w:ilvl="1" w:tplc="240A0003" w:tentative="1">
      <w:start w:val="1"/>
      <w:numFmt w:val="bullet"/>
      <w:lvlText w:val="o"/>
      <w:lvlJc w:val="left"/>
      <w:pPr>
        <w:ind w:left="1298" w:hanging="360"/>
      </w:pPr>
      <w:rPr>
        <w:rFonts w:ascii="Courier New" w:hAnsi="Courier New" w:cs="Courier New" w:hint="default"/>
      </w:rPr>
    </w:lvl>
    <w:lvl w:ilvl="2" w:tplc="240A0005" w:tentative="1">
      <w:start w:val="1"/>
      <w:numFmt w:val="bullet"/>
      <w:lvlText w:val=""/>
      <w:lvlJc w:val="left"/>
      <w:pPr>
        <w:ind w:left="2018" w:hanging="360"/>
      </w:pPr>
      <w:rPr>
        <w:rFonts w:ascii="Wingdings" w:hAnsi="Wingdings" w:hint="default"/>
      </w:rPr>
    </w:lvl>
    <w:lvl w:ilvl="3" w:tplc="240A0001" w:tentative="1">
      <w:start w:val="1"/>
      <w:numFmt w:val="bullet"/>
      <w:lvlText w:val=""/>
      <w:lvlJc w:val="left"/>
      <w:pPr>
        <w:ind w:left="2738" w:hanging="360"/>
      </w:pPr>
      <w:rPr>
        <w:rFonts w:ascii="Symbol" w:hAnsi="Symbol" w:hint="default"/>
      </w:rPr>
    </w:lvl>
    <w:lvl w:ilvl="4" w:tplc="240A0003" w:tentative="1">
      <w:start w:val="1"/>
      <w:numFmt w:val="bullet"/>
      <w:lvlText w:val="o"/>
      <w:lvlJc w:val="left"/>
      <w:pPr>
        <w:ind w:left="3458" w:hanging="360"/>
      </w:pPr>
      <w:rPr>
        <w:rFonts w:ascii="Courier New" w:hAnsi="Courier New" w:cs="Courier New" w:hint="default"/>
      </w:rPr>
    </w:lvl>
    <w:lvl w:ilvl="5" w:tplc="240A0005" w:tentative="1">
      <w:start w:val="1"/>
      <w:numFmt w:val="bullet"/>
      <w:lvlText w:val=""/>
      <w:lvlJc w:val="left"/>
      <w:pPr>
        <w:ind w:left="4178" w:hanging="360"/>
      </w:pPr>
      <w:rPr>
        <w:rFonts w:ascii="Wingdings" w:hAnsi="Wingdings" w:hint="default"/>
      </w:rPr>
    </w:lvl>
    <w:lvl w:ilvl="6" w:tplc="240A0001" w:tentative="1">
      <w:start w:val="1"/>
      <w:numFmt w:val="bullet"/>
      <w:lvlText w:val=""/>
      <w:lvlJc w:val="left"/>
      <w:pPr>
        <w:ind w:left="4898" w:hanging="360"/>
      </w:pPr>
      <w:rPr>
        <w:rFonts w:ascii="Symbol" w:hAnsi="Symbol" w:hint="default"/>
      </w:rPr>
    </w:lvl>
    <w:lvl w:ilvl="7" w:tplc="240A0003" w:tentative="1">
      <w:start w:val="1"/>
      <w:numFmt w:val="bullet"/>
      <w:lvlText w:val="o"/>
      <w:lvlJc w:val="left"/>
      <w:pPr>
        <w:ind w:left="5618" w:hanging="360"/>
      </w:pPr>
      <w:rPr>
        <w:rFonts w:ascii="Courier New" w:hAnsi="Courier New" w:cs="Courier New" w:hint="default"/>
      </w:rPr>
    </w:lvl>
    <w:lvl w:ilvl="8" w:tplc="240A0005" w:tentative="1">
      <w:start w:val="1"/>
      <w:numFmt w:val="bullet"/>
      <w:lvlText w:val=""/>
      <w:lvlJc w:val="left"/>
      <w:pPr>
        <w:ind w:left="6338" w:hanging="360"/>
      </w:pPr>
      <w:rPr>
        <w:rFonts w:ascii="Wingdings" w:hAnsi="Wingdings" w:hint="default"/>
      </w:rPr>
    </w:lvl>
  </w:abstractNum>
  <w:abstractNum w:abstractNumId="27">
    <w:nsid w:val="535708F6"/>
    <w:multiLevelType w:val="multilevel"/>
    <w:tmpl w:val="685C2B6A"/>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54B6058"/>
    <w:multiLevelType w:val="hybridMultilevel"/>
    <w:tmpl w:val="9C669CC2"/>
    <w:lvl w:ilvl="0" w:tplc="0C0A0001">
      <w:start w:val="1"/>
      <w:numFmt w:val="bullet"/>
      <w:lvlText w:val=""/>
      <w:lvlJc w:val="left"/>
      <w:pPr>
        <w:ind w:left="1080" w:hanging="72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9">
    <w:nsid w:val="56216629"/>
    <w:multiLevelType w:val="hybridMultilevel"/>
    <w:tmpl w:val="4A36891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6663EF1"/>
    <w:multiLevelType w:val="hybridMultilevel"/>
    <w:tmpl w:val="E16A4D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8A32166"/>
    <w:multiLevelType w:val="singleLevel"/>
    <w:tmpl w:val="0C0A0001"/>
    <w:lvl w:ilvl="0">
      <w:start w:val="1"/>
      <w:numFmt w:val="bullet"/>
      <w:pStyle w:val="Listaconguion"/>
      <w:lvlText w:val=""/>
      <w:lvlJc w:val="left"/>
      <w:pPr>
        <w:tabs>
          <w:tab w:val="num" w:pos="360"/>
        </w:tabs>
        <w:ind w:left="360" w:hanging="360"/>
      </w:pPr>
      <w:rPr>
        <w:rFonts w:ascii="Symbol" w:hAnsi="Symbol" w:hint="default"/>
      </w:rPr>
    </w:lvl>
  </w:abstractNum>
  <w:abstractNum w:abstractNumId="32">
    <w:nsid w:val="5BD4305B"/>
    <w:multiLevelType w:val="multilevel"/>
    <w:tmpl w:val="B0E25E26"/>
    <w:lvl w:ilvl="0">
      <w:start w:val="1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nsid w:val="5BD84417"/>
    <w:multiLevelType w:val="hybridMultilevel"/>
    <w:tmpl w:val="75C8E92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4">
    <w:nsid w:val="5DAA0B5B"/>
    <w:multiLevelType w:val="hybridMultilevel"/>
    <w:tmpl w:val="A322C6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5DF96C6F"/>
    <w:multiLevelType w:val="hybridMultilevel"/>
    <w:tmpl w:val="5B789B6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FB31ED4"/>
    <w:multiLevelType w:val="multilevel"/>
    <w:tmpl w:val="9E0A4CB0"/>
    <w:lvl w:ilvl="0">
      <w:start w:val="9"/>
      <w:numFmt w:val="decimal"/>
      <w:lvlText w:val="%1"/>
      <w:lvlJc w:val="left"/>
      <w:pPr>
        <w:ind w:left="360" w:hanging="360"/>
      </w:pPr>
      <w:rPr>
        <w:rFonts w:hint="default"/>
        <w:b w:val="0"/>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7">
    <w:nsid w:val="64636A84"/>
    <w:multiLevelType w:val="hybridMultilevel"/>
    <w:tmpl w:val="160291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38">
    <w:nsid w:val="6702725A"/>
    <w:multiLevelType w:val="hybridMultilevel"/>
    <w:tmpl w:val="5A5A99A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67F57BD9"/>
    <w:multiLevelType w:val="hybridMultilevel"/>
    <w:tmpl w:val="F9C45A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6ADF304D"/>
    <w:multiLevelType w:val="hybridMultilevel"/>
    <w:tmpl w:val="57CC9B5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6C2460D2"/>
    <w:multiLevelType w:val="hybridMultilevel"/>
    <w:tmpl w:val="4B00C82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6DA051E1"/>
    <w:multiLevelType w:val="hybridMultilevel"/>
    <w:tmpl w:val="DBBC66E0"/>
    <w:lvl w:ilvl="0" w:tplc="10FE1EAA">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1535E4B"/>
    <w:multiLevelType w:val="hybridMultilevel"/>
    <w:tmpl w:val="7D8617D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4">
    <w:nsid w:val="741F18FF"/>
    <w:multiLevelType w:val="hybridMultilevel"/>
    <w:tmpl w:val="3320D4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5E64E64"/>
    <w:multiLevelType w:val="hybridMultilevel"/>
    <w:tmpl w:val="C408184E"/>
    <w:lvl w:ilvl="0" w:tplc="F1CA5B50">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6A85463"/>
    <w:multiLevelType w:val="hybridMultilevel"/>
    <w:tmpl w:val="DF28B3B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7">
    <w:nsid w:val="7C053223"/>
    <w:multiLevelType w:val="hybridMultilevel"/>
    <w:tmpl w:val="5A1C74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4"/>
  </w:num>
  <w:num w:numId="2">
    <w:abstractNumId w:val="15"/>
  </w:num>
  <w:num w:numId="3">
    <w:abstractNumId w:val="44"/>
  </w:num>
  <w:num w:numId="4">
    <w:abstractNumId w:val="45"/>
  </w:num>
  <w:num w:numId="5">
    <w:abstractNumId w:val="42"/>
  </w:num>
  <w:num w:numId="6">
    <w:abstractNumId w:val="31"/>
  </w:num>
  <w:num w:numId="7">
    <w:abstractNumId w:val="27"/>
  </w:num>
  <w:num w:numId="8">
    <w:abstractNumId w:val="16"/>
  </w:num>
  <w:num w:numId="9">
    <w:abstractNumId w:val="13"/>
  </w:num>
  <w:num w:numId="1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1"/>
  </w:num>
  <w:num w:numId="13">
    <w:abstractNumId w:val="1"/>
  </w:num>
  <w:num w:numId="14">
    <w:abstractNumId w:val="3"/>
  </w:num>
  <w:num w:numId="15">
    <w:abstractNumId w:val="47"/>
  </w:num>
  <w:num w:numId="1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36"/>
  </w:num>
  <w:num w:numId="19">
    <w:abstractNumId w:val="20"/>
  </w:num>
  <w:num w:numId="20">
    <w:abstractNumId w:val="40"/>
  </w:num>
  <w:num w:numId="21">
    <w:abstractNumId w:val="29"/>
  </w:num>
  <w:num w:numId="22">
    <w:abstractNumId w:val="32"/>
  </w:num>
  <w:num w:numId="23">
    <w:abstractNumId w:val="33"/>
  </w:num>
  <w:num w:numId="24">
    <w:abstractNumId w:val="38"/>
  </w:num>
  <w:num w:numId="25">
    <w:abstractNumId w:val="5"/>
  </w:num>
  <w:num w:numId="26">
    <w:abstractNumId w:val="8"/>
  </w:num>
  <w:num w:numId="27">
    <w:abstractNumId w:val="25"/>
  </w:num>
  <w:num w:numId="28">
    <w:abstractNumId w:val="2"/>
  </w:num>
  <w:num w:numId="29">
    <w:abstractNumId w:val="6"/>
  </w:num>
  <w:num w:numId="30">
    <w:abstractNumId w:val="18"/>
  </w:num>
  <w:num w:numId="31">
    <w:abstractNumId w:val="17"/>
  </w:num>
  <w:num w:numId="32">
    <w:abstractNumId w:val="19"/>
  </w:num>
  <w:num w:numId="33">
    <w:abstractNumId w:val="46"/>
  </w:num>
  <w:num w:numId="34">
    <w:abstractNumId w:val="11"/>
  </w:num>
  <w:num w:numId="35">
    <w:abstractNumId w:val="7"/>
  </w:num>
  <w:num w:numId="36">
    <w:abstractNumId w:val="30"/>
  </w:num>
  <w:num w:numId="37">
    <w:abstractNumId w:val="39"/>
  </w:num>
  <w:num w:numId="3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num>
  <w:num w:numId="40">
    <w:abstractNumId w:val="4"/>
  </w:num>
  <w:num w:numId="41">
    <w:abstractNumId w:val="41"/>
  </w:num>
  <w:num w:numId="42">
    <w:abstractNumId w:val="26"/>
  </w:num>
  <w:num w:numId="43">
    <w:abstractNumId w:val="24"/>
  </w:num>
  <w:num w:numId="44">
    <w:abstractNumId w:val="14"/>
  </w:num>
  <w:num w:numId="45">
    <w:abstractNumId w:val="9"/>
  </w:num>
  <w:num w:numId="46">
    <w:abstractNumId w:val="12"/>
  </w:num>
  <w:num w:numId="47">
    <w:abstractNumId w:val="0"/>
  </w:num>
  <w:num w:numId="48">
    <w:abstractNumId w:val="23"/>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0CC"/>
    <w:rsid w:val="000009AB"/>
    <w:rsid w:val="000015B8"/>
    <w:rsid w:val="00001A3C"/>
    <w:rsid w:val="00011F5F"/>
    <w:rsid w:val="0001458A"/>
    <w:rsid w:val="00016A29"/>
    <w:rsid w:val="00024256"/>
    <w:rsid w:val="0003059A"/>
    <w:rsid w:val="00031CC5"/>
    <w:rsid w:val="00033EAE"/>
    <w:rsid w:val="000414BD"/>
    <w:rsid w:val="0004764C"/>
    <w:rsid w:val="0005005F"/>
    <w:rsid w:val="00052B9A"/>
    <w:rsid w:val="00057931"/>
    <w:rsid w:val="00064368"/>
    <w:rsid w:val="0008514D"/>
    <w:rsid w:val="0008573D"/>
    <w:rsid w:val="00085E45"/>
    <w:rsid w:val="00093A38"/>
    <w:rsid w:val="000A08A7"/>
    <w:rsid w:val="000A1F1B"/>
    <w:rsid w:val="000A6F4D"/>
    <w:rsid w:val="000B2FF9"/>
    <w:rsid w:val="000B5ADC"/>
    <w:rsid w:val="000C02F2"/>
    <w:rsid w:val="000C14A7"/>
    <w:rsid w:val="000D6EFB"/>
    <w:rsid w:val="000F0ADC"/>
    <w:rsid w:val="000F0E12"/>
    <w:rsid w:val="000F497C"/>
    <w:rsid w:val="000F580A"/>
    <w:rsid w:val="000F77D3"/>
    <w:rsid w:val="00103260"/>
    <w:rsid w:val="00113998"/>
    <w:rsid w:val="0013219E"/>
    <w:rsid w:val="0013389C"/>
    <w:rsid w:val="00134BA1"/>
    <w:rsid w:val="00141FF6"/>
    <w:rsid w:val="001441C8"/>
    <w:rsid w:val="001510B7"/>
    <w:rsid w:val="00154CAD"/>
    <w:rsid w:val="00161CCD"/>
    <w:rsid w:val="00165512"/>
    <w:rsid w:val="0016770C"/>
    <w:rsid w:val="001837A4"/>
    <w:rsid w:val="001967D4"/>
    <w:rsid w:val="001A272E"/>
    <w:rsid w:val="001A5B53"/>
    <w:rsid w:val="001B5594"/>
    <w:rsid w:val="001B5976"/>
    <w:rsid w:val="001D3F29"/>
    <w:rsid w:val="001D7BFE"/>
    <w:rsid w:val="001E5913"/>
    <w:rsid w:val="001E61F5"/>
    <w:rsid w:val="001F3EDF"/>
    <w:rsid w:val="001F584D"/>
    <w:rsid w:val="00207967"/>
    <w:rsid w:val="00212507"/>
    <w:rsid w:val="00215BCE"/>
    <w:rsid w:val="002303FD"/>
    <w:rsid w:val="00231F3F"/>
    <w:rsid w:val="0023685C"/>
    <w:rsid w:val="002456B1"/>
    <w:rsid w:val="0024717A"/>
    <w:rsid w:val="00253C3A"/>
    <w:rsid w:val="002578BA"/>
    <w:rsid w:val="002579D6"/>
    <w:rsid w:val="00260C47"/>
    <w:rsid w:val="00270BAC"/>
    <w:rsid w:val="00277BA0"/>
    <w:rsid w:val="002825A7"/>
    <w:rsid w:val="00282F26"/>
    <w:rsid w:val="002861B6"/>
    <w:rsid w:val="002879F8"/>
    <w:rsid w:val="00290A43"/>
    <w:rsid w:val="002A1B92"/>
    <w:rsid w:val="002B2042"/>
    <w:rsid w:val="002B2EA6"/>
    <w:rsid w:val="002C06A1"/>
    <w:rsid w:val="002C1844"/>
    <w:rsid w:val="002C43A4"/>
    <w:rsid w:val="002D09C1"/>
    <w:rsid w:val="002D110C"/>
    <w:rsid w:val="002D278B"/>
    <w:rsid w:val="002D2A54"/>
    <w:rsid w:val="002D75D1"/>
    <w:rsid w:val="002D770E"/>
    <w:rsid w:val="002E55A2"/>
    <w:rsid w:val="002E66EB"/>
    <w:rsid w:val="002E768C"/>
    <w:rsid w:val="002F5FA2"/>
    <w:rsid w:val="00316B7B"/>
    <w:rsid w:val="00321499"/>
    <w:rsid w:val="003238BF"/>
    <w:rsid w:val="00330B38"/>
    <w:rsid w:val="00336BA7"/>
    <w:rsid w:val="00340AEC"/>
    <w:rsid w:val="00351CB5"/>
    <w:rsid w:val="0037039C"/>
    <w:rsid w:val="00372189"/>
    <w:rsid w:val="0037416B"/>
    <w:rsid w:val="00374313"/>
    <w:rsid w:val="003815A3"/>
    <w:rsid w:val="00382444"/>
    <w:rsid w:val="003827AD"/>
    <w:rsid w:val="00392404"/>
    <w:rsid w:val="003A153C"/>
    <w:rsid w:val="003A6465"/>
    <w:rsid w:val="003A7086"/>
    <w:rsid w:val="003A7456"/>
    <w:rsid w:val="003B17B1"/>
    <w:rsid w:val="003C189B"/>
    <w:rsid w:val="003C32DC"/>
    <w:rsid w:val="003D014A"/>
    <w:rsid w:val="003D1067"/>
    <w:rsid w:val="003D10F6"/>
    <w:rsid w:val="003D3C24"/>
    <w:rsid w:val="003D5890"/>
    <w:rsid w:val="003E0E8D"/>
    <w:rsid w:val="00405A72"/>
    <w:rsid w:val="004063F9"/>
    <w:rsid w:val="00413318"/>
    <w:rsid w:val="0042047E"/>
    <w:rsid w:val="004228AC"/>
    <w:rsid w:val="004307CA"/>
    <w:rsid w:val="00434AEE"/>
    <w:rsid w:val="0044207B"/>
    <w:rsid w:val="00451A0F"/>
    <w:rsid w:val="00452E7D"/>
    <w:rsid w:val="00454912"/>
    <w:rsid w:val="004600AA"/>
    <w:rsid w:val="00472A83"/>
    <w:rsid w:val="00475A70"/>
    <w:rsid w:val="00477A25"/>
    <w:rsid w:val="00481037"/>
    <w:rsid w:val="00482903"/>
    <w:rsid w:val="004847D5"/>
    <w:rsid w:val="00492ACC"/>
    <w:rsid w:val="00495E2B"/>
    <w:rsid w:val="004A15EB"/>
    <w:rsid w:val="004A1873"/>
    <w:rsid w:val="004D1261"/>
    <w:rsid w:val="004D183C"/>
    <w:rsid w:val="004D26BA"/>
    <w:rsid w:val="004D34DF"/>
    <w:rsid w:val="004D3531"/>
    <w:rsid w:val="004E0EE4"/>
    <w:rsid w:val="004F0C01"/>
    <w:rsid w:val="004F6063"/>
    <w:rsid w:val="00500274"/>
    <w:rsid w:val="00502ED2"/>
    <w:rsid w:val="00503C6E"/>
    <w:rsid w:val="005072BA"/>
    <w:rsid w:val="00510095"/>
    <w:rsid w:val="005156C1"/>
    <w:rsid w:val="005179D7"/>
    <w:rsid w:val="005232C5"/>
    <w:rsid w:val="00541BF7"/>
    <w:rsid w:val="005438E5"/>
    <w:rsid w:val="005601EA"/>
    <w:rsid w:val="00580878"/>
    <w:rsid w:val="0058419D"/>
    <w:rsid w:val="00587916"/>
    <w:rsid w:val="0059360C"/>
    <w:rsid w:val="005A5997"/>
    <w:rsid w:val="005B088B"/>
    <w:rsid w:val="005B62DD"/>
    <w:rsid w:val="005C1963"/>
    <w:rsid w:val="005C3B6A"/>
    <w:rsid w:val="005E0964"/>
    <w:rsid w:val="005F5982"/>
    <w:rsid w:val="005F6F55"/>
    <w:rsid w:val="00606573"/>
    <w:rsid w:val="00612488"/>
    <w:rsid w:val="00616E4F"/>
    <w:rsid w:val="006214F4"/>
    <w:rsid w:val="006251B3"/>
    <w:rsid w:val="00630709"/>
    <w:rsid w:val="006329C2"/>
    <w:rsid w:val="006428B2"/>
    <w:rsid w:val="00647FC0"/>
    <w:rsid w:val="00650A4E"/>
    <w:rsid w:val="0065300A"/>
    <w:rsid w:val="00683C68"/>
    <w:rsid w:val="00690B6A"/>
    <w:rsid w:val="00694DF0"/>
    <w:rsid w:val="006967E3"/>
    <w:rsid w:val="00696E87"/>
    <w:rsid w:val="006A7433"/>
    <w:rsid w:val="006B4834"/>
    <w:rsid w:val="006C5FCE"/>
    <w:rsid w:val="006D0E7D"/>
    <w:rsid w:val="006D136E"/>
    <w:rsid w:val="006D291D"/>
    <w:rsid w:val="006D3984"/>
    <w:rsid w:val="006D4529"/>
    <w:rsid w:val="006E00A3"/>
    <w:rsid w:val="006E2E18"/>
    <w:rsid w:val="006E5A99"/>
    <w:rsid w:val="006F46C9"/>
    <w:rsid w:val="006F5E0A"/>
    <w:rsid w:val="00700667"/>
    <w:rsid w:val="00700AD9"/>
    <w:rsid w:val="007209DD"/>
    <w:rsid w:val="007222D8"/>
    <w:rsid w:val="0072642D"/>
    <w:rsid w:val="007270E5"/>
    <w:rsid w:val="007306D9"/>
    <w:rsid w:val="00736854"/>
    <w:rsid w:val="00740543"/>
    <w:rsid w:val="00744073"/>
    <w:rsid w:val="00744B87"/>
    <w:rsid w:val="00753BBA"/>
    <w:rsid w:val="00776EA6"/>
    <w:rsid w:val="0079112D"/>
    <w:rsid w:val="00795EB1"/>
    <w:rsid w:val="00796968"/>
    <w:rsid w:val="007A2654"/>
    <w:rsid w:val="007B25DD"/>
    <w:rsid w:val="007B6B86"/>
    <w:rsid w:val="007B7393"/>
    <w:rsid w:val="007B74AF"/>
    <w:rsid w:val="007C2419"/>
    <w:rsid w:val="007C31E1"/>
    <w:rsid w:val="007C3EC7"/>
    <w:rsid w:val="007C4D7A"/>
    <w:rsid w:val="007D5850"/>
    <w:rsid w:val="007E1AE3"/>
    <w:rsid w:val="007E47AD"/>
    <w:rsid w:val="007F2F8C"/>
    <w:rsid w:val="007F4982"/>
    <w:rsid w:val="007F56F2"/>
    <w:rsid w:val="00803AAD"/>
    <w:rsid w:val="00803AF9"/>
    <w:rsid w:val="00803CE8"/>
    <w:rsid w:val="0080507A"/>
    <w:rsid w:val="0081685B"/>
    <w:rsid w:val="00816892"/>
    <w:rsid w:val="00822C57"/>
    <w:rsid w:val="008234D5"/>
    <w:rsid w:val="00832626"/>
    <w:rsid w:val="0084600C"/>
    <w:rsid w:val="00847643"/>
    <w:rsid w:val="008508ED"/>
    <w:rsid w:val="00866591"/>
    <w:rsid w:val="00873991"/>
    <w:rsid w:val="00885EBC"/>
    <w:rsid w:val="00886CA0"/>
    <w:rsid w:val="00892927"/>
    <w:rsid w:val="008A294F"/>
    <w:rsid w:val="008A2B4D"/>
    <w:rsid w:val="008B0A55"/>
    <w:rsid w:val="008C1D90"/>
    <w:rsid w:val="008D107B"/>
    <w:rsid w:val="008D204F"/>
    <w:rsid w:val="008D3806"/>
    <w:rsid w:val="008E4C41"/>
    <w:rsid w:val="008F2D64"/>
    <w:rsid w:val="008F305F"/>
    <w:rsid w:val="00900334"/>
    <w:rsid w:val="0090092D"/>
    <w:rsid w:val="00900DDE"/>
    <w:rsid w:val="0090204B"/>
    <w:rsid w:val="009039AD"/>
    <w:rsid w:val="009047B4"/>
    <w:rsid w:val="00911019"/>
    <w:rsid w:val="00915D41"/>
    <w:rsid w:val="00915FCF"/>
    <w:rsid w:val="00923151"/>
    <w:rsid w:val="00927C9C"/>
    <w:rsid w:val="0093788E"/>
    <w:rsid w:val="00940AD8"/>
    <w:rsid w:val="00940C0A"/>
    <w:rsid w:val="0094236F"/>
    <w:rsid w:val="00944361"/>
    <w:rsid w:val="00953971"/>
    <w:rsid w:val="00957E7F"/>
    <w:rsid w:val="00960B4F"/>
    <w:rsid w:val="009659E5"/>
    <w:rsid w:val="0098584D"/>
    <w:rsid w:val="00987391"/>
    <w:rsid w:val="00996A92"/>
    <w:rsid w:val="009970B0"/>
    <w:rsid w:val="009A02EB"/>
    <w:rsid w:val="009B4A6C"/>
    <w:rsid w:val="009C409A"/>
    <w:rsid w:val="009C739E"/>
    <w:rsid w:val="009D000A"/>
    <w:rsid w:val="009D17FD"/>
    <w:rsid w:val="009D676D"/>
    <w:rsid w:val="00A012F6"/>
    <w:rsid w:val="00A02988"/>
    <w:rsid w:val="00A03B6E"/>
    <w:rsid w:val="00A0543D"/>
    <w:rsid w:val="00A06439"/>
    <w:rsid w:val="00A24F87"/>
    <w:rsid w:val="00A34258"/>
    <w:rsid w:val="00A34625"/>
    <w:rsid w:val="00A37AB7"/>
    <w:rsid w:val="00A400FF"/>
    <w:rsid w:val="00A47408"/>
    <w:rsid w:val="00A52FEB"/>
    <w:rsid w:val="00A55731"/>
    <w:rsid w:val="00A559E6"/>
    <w:rsid w:val="00A64608"/>
    <w:rsid w:val="00A66E3B"/>
    <w:rsid w:val="00A670B8"/>
    <w:rsid w:val="00A71CCA"/>
    <w:rsid w:val="00A77883"/>
    <w:rsid w:val="00A9422F"/>
    <w:rsid w:val="00AA0E85"/>
    <w:rsid w:val="00AB519C"/>
    <w:rsid w:val="00AC0311"/>
    <w:rsid w:val="00AC1D22"/>
    <w:rsid w:val="00AD01A5"/>
    <w:rsid w:val="00AD5204"/>
    <w:rsid w:val="00AE1B4F"/>
    <w:rsid w:val="00AE5F1F"/>
    <w:rsid w:val="00B01781"/>
    <w:rsid w:val="00B053C4"/>
    <w:rsid w:val="00B075F1"/>
    <w:rsid w:val="00B1437D"/>
    <w:rsid w:val="00B23954"/>
    <w:rsid w:val="00B25682"/>
    <w:rsid w:val="00B33527"/>
    <w:rsid w:val="00B351A9"/>
    <w:rsid w:val="00B409DE"/>
    <w:rsid w:val="00B4190B"/>
    <w:rsid w:val="00B52F10"/>
    <w:rsid w:val="00B605A7"/>
    <w:rsid w:val="00B613C4"/>
    <w:rsid w:val="00B626C2"/>
    <w:rsid w:val="00B65665"/>
    <w:rsid w:val="00B76F3D"/>
    <w:rsid w:val="00B844C1"/>
    <w:rsid w:val="00B93BE1"/>
    <w:rsid w:val="00B957EA"/>
    <w:rsid w:val="00B96471"/>
    <w:rsid w:val="00BA15D4"/>
    <w:rsid w:val="00BA3F59"/>
    <w:rsid w:val="00BB089F"/>
    <w:rsid w:val="00BB0D6B"/>
    <w:rsid w:val="00BB30E1"/>
    <w:rsid w:val="00BB5537"/>
    <w:rsid w:val="00BE7102"/>
    <w:rsid w:val="00BF0011"/>
    <w:rsid w:val="00BF28FB"/>
    <w:rsid w:val="00C0019C"/>
    <w:rsid w:val="00C05A07"/>
    <w:rsid w:val="00C05DF9"/>
    <w:rsid w:val="00C07C42"/>
    <w:rsid w:val="00C15420"/>
    <w:rsid w:val="00C24494"/>
    <w:rsid w:val="00C2583F"/>
    <w:rsid w:val="00C26E49"/>
    <w:rsid w:val="00C27CF0"/>
    <w:rsid w:val="00C31913"/>
    <w:rsid w:val="00C32C0B"/>
    <w:rsid w:val="00C36C08"/>
    <w:rsid w:val="00C42B24"/>
    <w:rsid w:val="00C55318"/>
    <w:rsid w:val="00C618F1"/>
    <w:rsid w:val="00C708AB"/>
    <w:rsid w:val="00C7737B"/>
    <w:rsid w:val="00C82FF8"/>
    <w:rsid w:val="00C835C9"/>
    <w:rsid w:val="00CA19B6"/>
    <w:rsid w:val="00CA324A"/>
    <w:rsid w:val="00CB05F0"/>
    <w:rsid w:val="00CC44B1"/>
    <w:rsid w:val="00CC5E9E"/>
    <w:rsid w:val="00CD1E3A"/>
    <w:rsid w:val="00CD5CCB"/>
    <w:rsid w:val="00CD72B3"/>
    <w:rsid w:val="00CE0DF1"/>
    <w:rsid w:val="00CE78C8"/>
    <w:rsid w:val="00D00CB9"/>
    <w:rsid w:val="00D126BD"/>
    <w:rsid w:val="00D24243"/>
    <w:rsid w:val="00D35F82"/>
    <w:rsid w:val="00D53CC8"/>
    <w:rsid w:val="00D90076"/>
    <w:rsid w:val="00DA0B24"/>
    <w:rsid w:val="00DA0B56"/>
    <w:rsid w:val="00DA13BB"/>
    <w:rsid w:val="00DA3D7E"/>
    <w:rsid w:val="00DD4D39"/>
    <w:rsid w:val="00DD5437"/>
    <w:rsid w:val="00DD6954"/>
    <w:rsid w:val="00DE0550"/>
    <w:rsid w:val="00DE35C7"/>
    <w:rsid w:val="00DE5F5E"/>
    <w:rsid w:val="00DF6B75"/>
    <w:rsid w:val="00E04703"/>
    <w:rsid w:val="00E121C8"/>
    <w:rsid w:val="00E14000"/>
    <w:rsid w:val="00E25072"/>
    <w:rsid w:val="00E2549B"/>
    <w:rsid w:val="00E26733"/>
    <w:rsid w:val="00E33CD3"/>
    <w:rsid w:val="00E35D69"/>
    <w:rsid w:val="00E4477F"/>
    <w:rsid w:val="00E51047"/>
    <w:rsid w:val="00E56B85"/>
    <w:rsid w:val="00E6162F"/>
    <w:rsid w:val="00E72E0A"/>
    <w:rsid w:val="00E75139"/>
    <w:rsid w:val="00E821A5"/>
    <w:rsid w:val="00E82249"/>
    <w:rsid w:val="00E97E23"/>
    <w:rsid w:val="00EC5A5B"/>
    <w:rsid w:val="00ED1B5D"/>
    <w:rsid w:val="00ED3BD6"/>
    <w:rsid w:val="00ED4F83"/>
    <w:rsid w:val="00EE2ED7"/>
    <w:rsid w:val="00F01591"/>
    <w:rsid w:val="00F06C4A"/>
    <w:rsid w:val="00F100CC"/>
    <w:rsid w:val="00F108DF"/>
    <w:rsid w:val="00F12C77"/>
    <w:rsid w:val="00F24C5B"/>
    <w:rsid w:val="00F26743"/>
    <w:rsid w:val="00F272C4"/>
    <w:rsid w:val="00F27633"/>
    <w:rsid w:val="00F329A6"/>
    <w:rsid w:val="00F35446"/>
    <w:rsid w:val="00F46193"/>
    <w:rsid w:val="00F54EC0"/>
    <w:rsid w:val="00F65E6A"/>
    <w:rsid w:val="00F6785B"/>
    <w:rsid w:val="00F809C9"/>
    <w:rsid w:val="00F85396"/>
    <w:rsid w:val="00F86A41"/>
    <w:rsid w:val="00F877BB"/>
    <w:rsid w:val="00F93BD9"/>
    <w:rsid w:val="00FA5092"/>
    <w:rsid w:val="00FA7DC8"/>
    <w:rsid w:val="00FC2A6C"/>
    <w:rsid w:val="00FC3E6A"/>
    <w:rsid w:val="00FD7A0B"/>
    <w:rsid w:val="00FF24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0CC"/>
    <w:pPr>
      <w:widowControl w:val="0"/>
      <w:autoSpaceDE w:val="0"/>
      <w:autoSpaceDN w:val="0"/>
      <w:adjustRightInd w:val="0"/>
      <w:spacing w:after="0" w:line="240" w:lineRule="auto"/>
    </w:pPr>
    <w:rPr>
      <w:rFonts w:ascii="Arial" w:eastAsia="Times New Roman" w:hAnsi="Arial" w:cs="Arial"/>
      <w:sz w:val="20"/>
      <w:szCs w:val="20"/>
      <w:lang w:val="es-CO" w:eastAsia="es-CO"/>
    </w:rPr>
  </w:style>
  <w:style w:type="paragraph" w:styleId="Ttulo1">
    <w:name w:val="heading 1"/>
    <w:basedOn w:val="Normal"/>
    <w:next w:val="Normal"/>
    <w:link w:val="Ttulo1Car"/>
    <w:uiPriority w:val="9"/>
    <w:qFormat/>
    <w:rsid w:val="00316B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8">
    <w:name w:val="heading 8"/>
    <w:basedOn w:val="Normal"/>
    <w:next w:val="Normal"/>
    <w:link w:val="Ttulo8Car"/>
    <w:uiPriority w:val="9"/>
    <w:semiHidden/>
    <w:unhideWhenUsed/>
    <w:qFormat/>
    <w:rsid w:val="00316B7B"/>
    <w:pPr>
      <w:spacing w:before="240" w:after="60"/>
      <w:outlineLvl w:val="7"/>
    </w:pPr>
    <w:rPr>
      <w:rFonts w:ascii="Calibri" w:hAnsi="Calibri" w:cs="Times New Roman"/>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23">
    <w:name w:val="Style23"/>
    <w:basedOn w:val="Normal"/>
    <w:uiPriority w:val="99"/>
    <w:rsid w:val="00F100CC"/>
    <w:pPr>
      <w:spacing w:line="245" w:lineRule="exact"/>
    </w:pPr>
    <w:rPr>
      <w:sz w:val="24"/>
      <w:szCs w:val="24"/>
      <w:lang w:val="es-ES" w:eastAsia="es-ES"/>
    </w:rPr>
  </w:style>
  <w:style w:type="paragraph" w:customStyle="1" w:styleId="Style22">
    <w:name w:val="Style22"/>
    <w:basedOn w:val="Normal"/>
    <w:uiPriority w:val="99"/>
    <w:rsid w:val="00F100CC"/>
    <w:rPr>
      <w:sz w:val="24"/>
      <w:szCs w:val="24"/>
      <w:lang w:val="es-ES" w:eastAsia="es-ES"/>
    </w:rPr>
  </w:style>
  <w:style w:type="paragraph" w:styleId="Encabezado">
    <w:name w:val="header"/>
    <w:basedOn w:val="Normal"/>
    <w:link w:val="EncabezadoCar"/>
    <w:uiPriority w:val="99"/>
    <w:unhideWhenUsed/>
    <w:rsid w:val="00316B7B"/>
    <w:pPr>
      <w:tabs>
        <w:tab w:val="center" w:pos="4252"/>
        <w:tab w:val="right" w:pos="8504"/>
      </w:tabs>
    </w:pPr>
  </w:style>
  <w:style w:type="character" w:customStyle="1" w:styleId="EncabezadoCar">
    <w:name w:val="Encabezado Car"/>
    <w:basedOn w:val="Fuentedeprrafopredeter"/>
    <w:link w:val="Encabezado"/>
    <w:uiPriority w:val="99"/>
    <w:rsid w:val="00316B7B"/>
    <w:rPr>
      <w:rFonts w:ascii="Arial" w:eastAsia="Times New Roman" w:hAnsi="Arial" w:cs="Arial"/>
      <w:sz w:val="20"/>
      <w:szCs w:val="20"/>
      <w:lang w:val="es-CO" w:eastAsia="es-CO"/>
    </w:rPr>
  </w:style>
  <w:style w:type="paragraph" w:styleId="Piedepgina">
    <w:name w:val="footer"/>
    <w:basedOn w:val="Normal"/>
    <w:link w:val="PiedepginaCar"/>
    <w:uiPriority w:val="99"/>
    <w:unhideWhenUsed/>
    <w:rsid w:val="00316B7B"/>
    <w:pPr>
      <w:tabs>
        <w:tab w:val="center" w:pos="4252"/>
        <w:tab w:val="right" w:pos="8504"/>
      </w:tabs>
    </w:pPr>
  </w:style>
  <w:style w:type="character" w:customStyle="1" w:styleId="PiedepginaCar">
    <w:name w:val="Pie de página Car"/>
    <w:basedOn w:val="Fuentedeprrafopredeter"/>
    <w:link w:val="Piedepgina"/>
    <w:uiPriority w:val="99"/>
    <w:rsid w:val="00316B7B"/>
    <w:rPr>
      <w:rFonts w:ascii="Arial" w:eastAsia="Times New Roman" w:hAnsi="Arial" w:cs="Arial"/>
      <w:sz w:val="20"/>
      <w:szCs w:val="20"/>
      <w:lang w:val="es-CO" w:eastAsia="es-CO"/>
    </w:rPr>
  </w:style>
  <w:style w:type="character" w:customStyle="1" w:styleId="Ttulo8Car">
    <w:name w:val="Título 8 Car"/>
    <w:basedOn w:val="Fuentedeprrafopredeter"/>
    <w:link w:val="Ttulo8"/>
    <w:uiPriority w:val="9"/>
    <w:semiHidden/>
    <w:rsid w:val="00316B7B"/>
    <w:rPr>
      <w:rFonts w:ascii="Calibri" w:eastAsia="Times New Roman" w:hAnsi="Calibri" w:cs="Times New Roman"/>
      <w:i/>
      <w:iCs/>
      <w:sz w:val="24"/>
      <w:szCs w:val="24"/>
      <w:lang w:val="es-CO" w:eastAsia="es-CO"/>
    </w:rPr>
  </w:style>
  <w:style w:type="paragraph" w:styleId="Prrafodelista">
    <w:name w:val="List Paragraph"/>
    <w:basedOn w:val="Normal"/>
    <w:link w:val="PrrafodelistaCar"/>
    <w:uiPriority w:val="34"/>
    <w:qFormat/>
    <w:rsid w:val="00316B7B"/>
    <w:pPr>
      <w:widowControl/>
      <w:autoSpaceDE/>
      <w:autoSpaceDN/>
      <w:adjustRightInd/>
      <w:spacing w:after="200" w:line="276" w:lineRule="auto"/>
      <w:ind w:left="720"/>
      <w:contextualSpacing/>
    </w:pPr>
    <w:rPr>
      <w:rFonts w:ascii="Calibri" w:eastAsia="Calibri" w:hAnsi="Calibri" w:cs="Times New Roman"/>
      <w:sz w:val="22"/>
      <w:szCs w:val="22"/>
      <w:lang w:val="es-ES" w:eastAsia="en-US"/>
    </w:rPr>
  </w:style>
  <w:style w:type="character" w:styleId="Hipervnculo">
    <w:name w:val="Hyperlink"/>
    <w:basedOn w:val="Fuentedeprrafopredeter"/>
    <w:uiPriority w:val="99"/>
    <w:unhideWhenUsed/>
    <w:rsid w:val="00316B7B"/>
    <w:rPr>
      <w:color w:val="0000FF"/>
      <w:u w:val="single"/>
    </w:rPr>
  </w:style>
  <w:style w:type="paragraph" w:customStyle="1" w:styleId="Titulo1Alejo">
    <w:name w:val="Titulo 1 Alejo"/>
    <w:basedOn w:val="Ttulo1"/>
    <w:next w:val="Normal"/>
    <w:link w:val="Titulo1AlejoCar"/>
    <w:qFormat/>
    <w:rsid w:val="00316B7B"/>
    <w:pPr>
      <w:keepLines w:val="0"/>
      <w:overflowPunct w:val="0"/>
      <w:spacing w:before="240" w:after="60"/>
      <w:textAlignment w:val="baseline"/>
    </w:pPr>
    <w:rPr>
      <w:rFonts w:ascii="Arial" w:eastAsia="Times New Roman" w:hAnsi="Arial" w:cs="Times New Roman"/>
      <w:color w:val="auto"/>
      <w:kern w:val="32"/>
      <w:sz w:val="24"/>
      <w:szCs w:val="32"/>
      <w:lang w:val="es-ES_tradnl" w:eastAsia="es-ES"/>
    </w:rPr>
  </w:style>
  <w:style w:type="character" w:customStyle="1" w:styleId="Titulo1AlejoCar">
    <w:name w:val="Titulo 1 Alejo Car"/>
    <w:basedOn w:val="Ttulo1Car"/>
    <w:link w:val="Titulo1Alejo"/>
    <w:rsid w:val="00316B7B"/>
    <w:rPr>
      <w:rFonts w:ascii="Arial" w:eastAsia="Times New Roman" w:hAnsi="Arial" w:cs="Times New Roman"/>
      <w:b/>
      <w:bCs/>
      <w:color w:val="365F91" w:themeColor="accent1" w:themeShade="BF"/>
      <w:kern w:val="32"/>
      <w:sz w:val="24"/>
      <w:szCs w:val="32"/>
      <w:lang w:val="es-ES_tradnl" w:eastAsia="es-ES"/>
    </w:rPr>
  </w:style>
  <w:style w:type="paragraph" w:customStyle="1" w:styleId="Textoindependiente31">
    <w:name w:val="Texto independiente 31"/>
    <w:basedOn w:val="Normal"/>
    <w:rsid w:val="00316B7B"/>
    <w:pPr>
      <w:widowControl/>
      <w:overflowPunct w:val="0"/>
      <w:jc w:val="center"/>
      <w:textAlignment w:val="baseline"/>
    </w:pPr>
    <w:rPr>
      <w:rFonts w:cs="Times New Roman"/>
      <w:b/>
      <w:sz w:val="24"/>
      <w:lang w:val="es-ES_tradnl" w:eastAsia="es-ES"/>
    </w:rPr>
  </w:style>
  <w:style w:type="paragraph" w:customStyle="1" w:styleId="Listaconguion">
    <w:name w:val="Lista con guion"/>
    <w:basedOn w:val="Normal"/>
    <w:rsid w:val="00316B7B"/>
    <w:pPr>
      <w:widowControl/>
      <w:numPr>
        <w:numId w:val="6"/>
      </w:numPr>
      <w:autoSpaceDE/>
      <w:autoSpaceDN/>
      <w:adjustRightInd/>
      <w:spacing w:after="120"/>
      <w:jc w:val="both"/>
    </w:pPr>
    <w:rPr>
      <w:rFonts w:cs="Times New Roman"/>
      <w:sz w:val="22"/>
      <w:lang w:eastAsia="es-ES"/>
    </w:rPr>
  </w:style>
  <w:style w:type="paragraph" w:styleId="Ttulo">
    <w:name w:val="Title"/>
    <w:basedOn w:val="Normal"/>
    <w:link w:val="TtuloCar"/>
    <w:qFormat/>
    <w:rsid w:val="00316B7B"/>
    <w:pPr>
      <w:widowControl/>
      <w:autoSpaceDE/>
      <w:autoSpaceDN/>
      <w:adjustRightInd/>
      <w:jc w:val="center"/>
    </w:pPr>
    <w:rPr>
      <w:rFonts w:cs="Times New Roman"/>
      <w:b/>
      <w:lang w:val="es-ES_tradnl" w:eastAsia="es-ES"/>
    </w:rPr>
  </w:style>
  <w:style w:type="character" w:customStyle="1" w:styleId="TtuloCar">
    <w:name w:val="Título Car"/>
    <w:basedOn w:val="Fuentedeprrafopredeter"/>
    <w:link w:val="Ttulo"/>
    <w:rsid w:val="00316B7B"/>
    <w:rPr>
      <w:rFonts w:ascii="Arial" w:eastAsia="Times New Roman" w:hAnsi="Arial" w:cs="Times New Roman"/>
      <w:b/>
      <w:sz w:val="20"/>
      <w:szCs w:val="20"/>
      <w:lang w:val="es-ES_tradnl" w:eastAsia="es-ES"/>
    </w:rPr>
  </w:style>
  <w:style w:type="paragraph" w:styleId="Sinespaciado">
    <w:name w:val="No Spacing"/>
    <w:uiPriority w:val="1"/>
    <w:qFormat/>
    <w:rsid w:val="00316B7B"/>
    <w:pPr>
      <w:spacing w:after="0" w:line="240" w:lineRule="auto"/>
    </w:pPr>
    <w:rPr>
      <w:rFonts w:ascii="Calibri" w:eastAsia="Calibri" w:hAnsi="Calibri" w:cs="Times New Roman"/>
    </w:rPr>
  </w:style>
  <w:style w:type="character" w:customStyle="1" w:styleId="Ttulo1Car">
    <w:name w:val="Título 1 Car"/>
    <w:basedOn w:val="Fuentedeprrafopredeter"/>
    <w:link w:val="Ttulo1"/>
    <w:uiPriority w:val="9"/>
    <w:rsid w:val="00316B7B"/>
    <w:rPr>
      <w:rFonts w:asciiTheme="majorHAnsi" w:eastAsiaTheme="majorEastAsia" w:hAnsiTheme="majorHAnsi" w:cstheme="majorBidi"/>
      <w:b/>
      <w:bCs/>
      <w:color w:val="365F91" w:themeColor="accent1" w:themeShade="BF"/>
      <w:sz w:val="28"/>
      <w:szCs w:val="28"/>
      <w:lang w:val="es-CO" w:eastAsia="es-CO"/>
    </w:rPr>
  </w:style>
  <w:style w:type="paragraph" w:styleId="Textodeglobo">
    <w:name w:val="Balloon Text"/>
    <w:basedOn w:val="Normal"/>
    <w:link w:val="TextodegloboCar"/>
    <w:uiPriority w:val="99"/>
    <w:semiHidden/>
    <w:unhideWhenUsed/>
    <w:rsid w:val="007C3EC7"/>
    <w:rPr>
      <w:rFonts w:ascii="Tahoma" w:hAnsi="Tahoma" w:cs="Tahoma"/>
      <w:sz w:val="16"/>
      <w:szCs w:val="16"/>
    </w:rPr>
  </w:style>
  <w:style w:type="character" w:customStyle="1" w:styleId="TextodegloboCar">
    <w:name w:val="Texto de globo Car"/>
    <w:basedOn w:val="Fuentedeprrafopredeter"/>
    <w:link w:val="Textodeglobo"/>
    <w:uiPriority w:val="99"/>
    <w:semiHidden/>
    <w:rsid w:val="007C3EC7"/>
    <w:rPr>
      <w:rFonts w:ascii="Tahoma" w:eastAsia="Times New Roman" w:hAnsi="Tahoma" w:cs="Tahoma"/>
      <w:sz w:val="16"/>
      <w:szCs w:val="16"/>
      <w:lang w:val="es-CO" w:eastAsia="es-CO"/>
    </w:rPr>
  </w:style>
  <w:style w:type="paragraph" w:customStyle="1" w:styleId="Default">
    <w:name w:val="Default"/>
    <w:basedOn w:val="Normal"/>
    <w:rsid w:val="00BB0D6B"/>
    <w:pPr>
      <w:widowControl/>
      <w:adjustRightInd/>
    </w:pPr>
    <w:rPr>
      <w:rFonts w:eastAsia="Calibri"/>
      <w:color w:val="000000"/>
      <w:sz w:val="24"/>
      <w:szCs w:val="24"/>
      <w:lang w:val="es-ES" w:eastAsia="es-ES"/>
    </w:rPr>
  </w:style>
  <w:style w:type="character" w:customStyle="1" w:styleId="st1">
    <w:name w:val="st1"/>
    <w:basedOn w:val="Fuentedeprrafopredeter"/>
    <w:rsid w:val="008D107B"/>
  </w:style>
  <w:style w:type="table" w:styleId="Tablaconcuadrcula">
    <w:name w:val="Table Grid"/>
    <w:basedOn w:val="Tablanormal"/>
    <w:uiPriority w:val="59"/>
    <w:rsid w:val="001D7B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rsid w:val="002861B6"/>
    <w:pPr>
      <w:widowControl/>
      <w:suppressAutoHyphens/>
      <w:autoSpaceDE/>
      <w:adjustRightInd/>
      <w:jc w:val="both"/>
      <w:textAlignment w:val="baseline"/>
    </w:pPr>
    <w:rPr>
      <w:rFonts w:ascii="Comic Sans MS" w:hAnsi="Comic Sans MS" w:cs="Comic Sans MS"/>
      <w:kern w:val="3"/>
      <w:lang w:val="es-ES" w:eastAsia="zh-CN"/>
    </w:rPr>
  </w:style>
  <w:style w:type="paragraph" w:styleId="Subttulo">
    <w:name w:val="Subtitle"/>
    <w:basedOn w:val="Normal"/>
    <w:next w:val="Normal"/>
    <w:link w:val="SubttuloCar"/>
    <w:qFormat/>
    <w:rsid w:val="00434AEE"/>
    <w:pPr>
      <w:widowControl/>
      <w:autoSpaceDE/>
      <w:autoSpaceDN/>
      <w:adjustRightInd/>
      <w:spacing w:after="60"/>
      <w:jc w:val="center"/>
      <w:outlineLvl w:val="1"/>
    </w:pPr>
    <w:rPr>
      <w:rFonts w:ascii="Cambria" w:hAnsi="Cambria" w:cs="Times New Roman"/>
      <w:sz w:val="24"/>
      <w:szCs w:val="24"/>
      <w:lang w:eastAsia="x-none"/>
    </w:rPr>
  </w:style>
  <w:style w:type="character" w:customStyle="1" w:styleId="SubttuloCar">
    <w:name w:val="Subtítulo Car"/>
    <w:basedOn w:val="Fuentedeprrafopredeter"/>
    <w:link w:val="Subttulo"/>
    <w:rsid w:val="00434AEE"/>
    <w:rPr>
      <w:rFonts w:ascii="Cambria" w:eastAsia="Times New Roman" w:hAnsi="Cambria" w:cs="Times New Roman"/>
      <w:sz w:val="24"/>
      <w:szCs w:val="24"/>
      <w:lang w:val="es-CO" w:eastAsia="x-none"/>
    </w:rPr>
  </w:style>
  <w:style w:type="character" w:customStyle="1" w:styleId="PrrafodelistaCar">
    <w:name w:val="Párrafo de lista Car"/>
    <w:link w:val="Prrafodelista"/>
    <w:rsid w:val="00B351A9"/>
    <w:rPr>
      <w:rFonts w:ascii="Calibri" w:eastAsia="Calibri" w:hAnsi="Calibri" w:cs="Times New Roman"/>
    </w:rPr>
  </w:style>
  <w:style w:type="paragraph" w:styleId="NormalWeb">
    <w:name w:val="Normal (Web)"/>
    <w:basedOn w:val="Normal"/>
    <w:uiPriority w:val="99"/>
    <w:unhideWhenUsed/>
    <w:rsid w:val="00B605A7"/>
    <w:pPr>
      <w:widowControl/>
      <w:autoSpaceDE/>
      <w:autoSpaceDN/>
      <w:adjustRightInd/>
      <w:spacing w:before="100" w:beforeAutospacing="1" w:after="100" w:afterAutospacing="1"/>
    </w:pPr>
    <w:rPr>
      <w:rFonts w:ascii="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0CC"/>
    <w:pPr>
      <w:widowControl w:val="0"/>
      <w:autoSpaceDE w:val="0"/>
      <w:autoSpaceDN w:val="0"/>
      <w:adjustRightInd w:val="0"/>
      <w:spacing w:after="0" w:line="240" w:lineRule="auto"/>
    </w:pPr>
    <w:rPr>
      <w:rFonts w:ascii="Arial" w:eastAsia="Times New Roman" w:hAnsi="Arial" w:cs="Arial"/>
      <w:sz w:val="20"/>
      <w:szCs w:val="20"/>
      <w:lang w:val="es-CO" w:eastAsia="es-CO"/>
    </w:rPr>
  </w:style>
  <w:style w:type="paragraph" w:styleId="Ttulo1">
    <w:name w:val="heading 1"/>
    <w:basedOn w:val="Normal"/>
    <w:next w:val="Normal"/>
    <w:link w:val="Ttulo1Car"/>
    <w:uiPriority w:val="9"/>
    <w:qFormat/>
    <w:rsid w:val="00316B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8">
    <w:name w:val="heading 8"/>
    <w:basedOn w:val="Normal"/>
    <w:next w:val="Normal"/>
    <w:link w:val="Ttulo8Car"/>
    <w:uiPriority w:val="9"/>
    <w:semiHidden/>
    <w:unhideWhenUsed/>
    <w:qFormat/>
    <w:rsid w:val="00316B7B"/>
    <w:pPr>
      <w:spacing w:before="240" w:after="60"/>
      <w:outlineLvl w:val="7"/>
    </w:pPr>
    <w:rPr>
      <w:rFonts w:ascii="Calibri" w:hAnsi="Calibri" w:cs="Times New Roman"/>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23">
    <w:name w:val="Style23"/>
    <w:basedOn w:val="Normal"/>
    <w:uiPriority w:val="99"/>
    <w:rsid w:val="00F100CC"/>
    <w:pPr>
      <w:spacing w:line="245" w:lineRule="exact"/>
    </w:pPr>
    <w:rPr>
      <w:sz w:val="24"/>
      <w:szCs w:val="24"/>
      <w:lang w:val="es-ES" w:eastAsia="es-ES"/>
    </w:rPr>
  </w:style>
  <w:style w:type="paragraph" w:customStyle="1" w:styleId="Style22">
    <w:name w:val="Style22"/>
    <w:basedOn w:val="Normal"/>
    <w:uiPriority w:val="99"/>
    <w:rsid w:val="00F100CC"/>
    <w:rPr>
      <w:sz w:val="24"/>
      <w:szCs w:val="24"/>
      <w:lang w:val="es-ES" w:eastAsia="es-ES"/>
    </w:rPr>
  </w:style>
  <w:style w:type="paragraph" w:styleId="Encabezado">
    <w:name w:val="header"/>
    <w:basedOn w:val="Normal"/>
    <w:link w:val="EncabezadoCar"/>
    <w:uiPriority w:val="99"/>
    <w:unhideWhenUsed/>
    <w:rsid w:val="00316B7B"/>
    <w:pPr>
      <w:tabs>
        <w:tab w:val="center" w:pos="4252"/>
        <w:tab w:val="right" w:pos="8504"/>
      </w:tabs>
    </w:pPr>
  </w:style>
  <w:style w:type="character" w:customStyle="1" w:styleId="EncabezadoCar">
    <w:name w:val="Encabezado Car"/>
    <w:basedOn w:val="Fuentedeprrafopredeter"/>
    <w:link w:val="Encabezado"/>
    <w:uiPriority w:val="99"/>
    <w:rsid w:val="00316B7B"/>
    <w:rPr>
      <w:rFonts w:ascii="Arial" w:eastAsia="Times New Roman" w:hAnsi="Arial" w:cs="Arial"/>
      <w:sz w:val="20"/>
      <w:szCs w:val="20"/>
      <w:lang w:val="es-CO" w:eastAsia="es-CO"/>
    </w:rPr>
  </w:style>
  <w:style w:type="paragraph" w:styleId="Piedepgina">
    <w:name w:val="footer"/>
    <w:basedOn w:val="Normal"/>
    <w:link w:val="PiedepginaCar"/>
    <w:uiPriority w:val="99"/>
    <w:unhideWhenUsed/>
    <w:rsid w:val="00316B7B"/>
    <w:pPr>
      <w:tabs>
        <w:tab w:val="center" w:pos="4252"/>
        <w:tab w:val="right" w:pos="8504"/>
      </w:tabs>
    </w:pPr>
  </w:style>
  <w:style w:type="character" w:customStyle="1" w:styleId="PiedepginaCar">
    <w:name w:val="Pie de página Car"/>
    <w:basedOn w:val="Fuentedeprrafopredeter"/>
    <w:link w:val="Piedepgina"/>
    <w:uiPriority w:val="99"/>
    <w:rsid w:val="00316B7B"/>
    <w:rPr>
      <w:rFonts w:ascii="Arial" w:eastAsia="Times New Roman" w:hAnsi="Arial" w:cs="Arial"/>
      <w:sz w:val="20"/>
      <w:szCs w:val="20"/>
      <w:lang w:val="es-CO" w:eastAsia="es-CO"/>
    </w:rPr>
  </w:style>
  <w:style w:type="character" w:customStyle="1" w:styleId="Ttulo8Car">
    <w:name w:val="Título 8 Car"/>
    <w:basedOn w:val="Fuentedeprrafopredeter"/>
    <w:link w:val="Ttulo8"/>
    <w:uiPriority w:val="9"/>
    <w:semiHidden/>
    <w:rsid w:val="00316B7B"/>
    <w:rPr>
      <w:rFonts w:ascii="Calibri" w:eastAsia="Times New Roman" w:hAnsi="Calibri" w:cs="Times New Roman"/>
      <w:i/>
      <w:iCs/>
      <w:sz w:val="24"/>
      <w:szCs w:val="24"/>
      <w:lang w:val="es-CO" w:eastAsia="es-CO"/>
    </w:rPr>
  </w:style>
  <w:style w:type="paragraph" w:styleId="Prrafodelista">
    <w:name w:val="List Paragraph"/>
    <w:basedOn w:val="Normal"/>
    <w:link w:val="PrrafodelistaCar"/>
    <w:uiPriority w:val="34"/>
    <w:qFormat/>
    <w:rsid w:val="00316B7B"/>
    <w:pPr>
      <w:widowControl/>
      <w:autoSpaceDE/>
      <w:autoSpaceDN/>
      <w:adjustRightInd/>
      <w:spacing w:after="200" w:line="276" w:lineRule="auto"/>
      <w:ind w:left="720"/>
      <w:contextualSpacing/>
    </w:pPr>
    <w:rPr>
      <w:rFonts w:ascii="Calibri" w:eastAsia="Calibri" w:hAnsi="Calibri" w:cs="Times New Roman"/>
      <w:sz w:val="22"/>
      <w:szCs w:val="22"/>
      <w:lang w:val="es-ES" w:eastAsia="en-US"/>
    </w:rPr>
  </w:style>
  <w:style w:type="character" w:styleId="Hipervnculo">
    <w:name w:val="Hyperlink"/>
    <w:basedOn w:val="Fuentedeprrafopredeter"/>
    <w:uiPriority w:val="99"/>
    <w:unhideWhenUsed/>
    <w:rsid w:val="00316B7B"/>
    <w:rPr>
      <w:color w:val="0000FF"/>
      <w:u w:val="single"/>
    </w:rPr>
  </w:style>
  <w:style w:type="paragraph" w:customStyle="1" w:styleId="Titulo1Alejo">
    <w:name w:val="Titulo 1 Alejo"/>
    <w:basedOn w:val="Ttulo1"/>
    <w:next w:val="Normal"/>
    <w:link w:val="Titulo1AlejoCar"/>
    <w:qFormat/>
    <w:rsid w:val="00316B7B"/>
    <w:pPr>
      <w:keepLines w:val="0"/>
      <w:overflowPunct w:val="0"/>
      <w:spacing w:before="240" w:after="60"/>
      <w:textAlignment w:val="baseline"/>
    </w:pPr>
    <w:rPr>
      <w:rFonts w:ascii="Arial" w:eastAsia="Times New Roman" w:hAnsi="Arial" w:cs="Times New Roman"/>
      <w:color w:val="auto"/>
      <w:kern w:val="32"/>
      <w:sz w:val="24"/>
      <w:szCs w:val="32"/>
      <w:lang w:val="es-ES_tradnl" w:eastAsia="es-ES"/>
    </w:rPr>
  </w:style>
  <w:style w:type="character" w:customStyle="1" w:styleId="Titulo1AlejoCar">
    <w:name w:val="Titulo 1 Alejo Car"/>
    <w:basedOn w:val="Ttulo1Car"/>
    <w:link w:val="Titulo1Alejo"/>
    <w:rsid w:val="00316B7B"/>
    <w:rPr>
      <w:rFonts w:ascii="Arial" w:eastAsia="Times New Roman" w:hAnsi="Arial" w:cs="Times New Roman"/>
      <w:b/>
      <w:bCs/>
      <w:color w:val="365F91" w:themeColor="accent1" w:themeShade="BF"/>
      <w:kern w:val="32"/>
      <w:sz w:val="24"/>
      <w:szCs w:val="32"/>
      <w:lang w:val="es-ES_tradnl" w:eastAsia="es-ES"/>
    </w:rPr>
  </w:style>
  <w:style w:type="paragraph" w:customStyle="1" w:styleId="Textoindependiente31">
    <w:name w:val="Texto independiente 31"/>
    <w:basedOn w:val="Normal"/>
    <w:rsid w:val="00316B7B"/>
    <w:pPr>
      <w:widowControl/>
      <w:overflowPunct w:val="0"/>
      <w:jc w:val="center"/>
      <w:textAlignment w:val="baseline"/>
    </w:pPr>
    <w:rPr>
      <w:rFonts w:cs="Times New Roman"/>
      <w:b/>
      <w:sz w:val="24"/>
      <w:lang w:val="es-ES_tradnl" w:eastAsia="es-ES"/>
    </w:rPr>
  </w:style>
  <w:style w:type="paragraph" w:customStyle="1" w:styleId="Listaconguion">
    <w:name w:val="Lista con guion"/>
    <w:basedOn w:val="Normal"/>
    <w:rsid w:val="00316B7B"/>
    <w:pPr>
      <w:widowControl/>
      <w:numPr>
        <w:numId w:val="6"/>
      </w:numPr>
      <w:autoSpaceDE/>
      <w:autoSpaceDN/>
      <w:adjustRightInd/>
      <w:spacing w:after="120"/>
      <w:jc w:val="both"/>
    </w:pPr>
    <w:rPr>
      <w:rFonts w:cs="Times New Roman"/>
      <w:sz w:val="22"/>
      <w:lang w:eastAsia="es-ES"/>
    </w:rPr>
  </w:style>
  <w:style w:type="paragraph" w:styleId="Ttulo">
    <w:name w:val="Title"/>
    <w:basedOn w:val="Normal"/>
    <w:link w:val="TtuloCar"/>
    <w:qFormat/>
    <w:rsid w:val="00316B7B"/>
    <w:pPr>
      <w:widowControl/>
      <w:autoSpaceDE/>
      <w:autoSpaceDN/>
      <w:adjustRightInd/>
      <w:jc w:val="center"/>
    </w:pPr>
    <w:rPr>
      <w:rFonts w:cs="Times New Roman"/>
      <w:b/>
      <w:lang w:val="es-ES_tradnl" w:eastAsia="es-ES"/>
    </w:rPr>
  </w:style>
  <w:style w:type="character" w:customStyle="1" w:styleId="TtuloCar">
    <w:name w:val="Título Car"/>
    <w:basedOn w:val="Fuentedeprrafopredeter"/>
    <w:link w:val="Ttulo"/>
    <w:rsid w:val="00316B7B"/>
    <w:rPr>
      <w:rFonts w:ascii="Arial" w:eastAsia="Times New Roman" w:hAnsi="Arial" w:cs="Times New Roman"/>
      <w:b/>
      <w:sz w:val="20"/>
      <w:szCs w:val="20"/>
      <w:lang w:val="es-ES_tradnl" w:eastAsia="es-ES"/>
    </w:rPr>
  </w:style>
  <w:style w:type="paragraph" w:styleId="Sinespaciado">
    <w:name w:val="No Spacing"/>
    <w:uiPriority w:val="1"/>
    <w:qFormat/>
    <w:rsid w:val="00316B7B"/>
    <w:pPr>
      <w:spacing w:after="0" w:line="240" w:lineRule="auto"/>
    </w:pPr>
    <w:rPr>
      <w:rFonts w:ascii="Calibri" w:eastAsia="Calibri" w:hAnsi="Calibri" w:cs="Times New Roman"/>
    </w:rPr>
  </w:style>
  <w:style w:type="character" w:customStyle="1" w:styleId="Ttulo1Car">
    <w:name w:val="Título 1 Car"/>
    <w:basedOn w:val="Fuentedeprrafopredeter"/>
    <w:link w:val="Ttulo1"/>
    <w:uiPriority w:val="9"/>
    <w:rsid w:val="00316B7B"/>
    <w:rPr>
      <w:rFonts w:asciiTheme="majorHAnsi" w:eastAsiaTheme="majorEastAsia" w:hAnsiTheme="majorHAnsi" w:cstheme="majorBidi"/>
      <w:b/>
      <w:bCs/>
      <w:color w:val="365F91" w:themeColor="accent1" w:themeShade="BF"/>
      <w:sz w:val="28"/>
      <w:szCs w:val="28"/>
      <w:lang w:val="es-CO" w:eastAsia="es-CO"/>
    </w:rPr>
  </w:style>
  <w:style w:type="paragraph" w:styleId="Textodeglobo">
    <w:name w:val="Balloon Text"/>
    <w:basedOn w:val="Normal"/>
    <w:link w:val="TextodegloboCar"/>
    <w:uiPriority w:val="99"/>
    <w:semiHidden/>
    <w:unhideWhenUsed/>
    <w:rsid w:val="007C3EC7"/>
    <w:rPr>
      <w:rFonts w:ascii="Tahoma" w:hAnsi="Tahoma" w:cs="Tahoma"/>
      <w:sz w:val="16"/>
      <w:szCs w:val="16"/>
    </w:rPr>
  </w:style>
  <w:style w:type="character" w:customStyle="1" w:styleId="TextodegloboCar">
    <w:name w:val="Texto de globo Car"/>
    <w:basedOn w:val="Fuentedeprrafopredeter"/>
    <w:link w:val="Textodeglobo"/>
    <w:uiPriority w:val="99"/>
    <w:semiHidden/>
    <w:rsid w:val="007C3EC7"/>
    <w:rPr>
      <w:rFonts w:ascii="Tahoma" w:eastAsia="Times New Roman" w:hAnsi="Tahoma" w:cs="Tahoma"/>
      <w:sz w:val="16"/>
      <w:szCs w:val="16"/>
      <w:lang w:val="es-CO" w:eastAsia="es-CO"/>
    </w:rPr>
  </w:style>
  <w:style w:type="paragraph" w:customStyle="1" w:styleId="Default">
    <w:name w:val="Default"/>
    <w:basedOn w:val="Normal"/>
    <w:rsid w:val="00BB0D6B"/>
    <w:pPr>
      <w:widowControl/>
      <w:adjustRightInd/>
    </w:pPr>
    <w:rPr>
      <w:rFonts w:eastAsia="Calibri"/>
      <w:color w:val="000000"/>
      <w:sz w:val="24"/>
      <w:szCs w:val="24"/>
      <w:lang w:val="es-ES" w:eastAsia="es-ES"/>
    </w:rPr>
  </w:style>
  <w:style w:type="character" w:customStyle="1" w:styleId="st1">
    <w:name w:val="st1"/>
    <w:basedOn w:val="Fuentedeprrafopredeter"/>
    <w:rsid w:val="008D107B"/>
  </w:style>
  <w:style w:type="table" w:styleId="Tablaconcuadrcula">
    <w:name w:val="Table Grid"/>
    <w:basedOn w:val="Tablanormal"/>
    <w:uiPriority w:val="59"/>
    <w:rsid w:val="001D7B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rsid w:val="002861B6"/>
    <w:pPr>
      <w:widowControl/>
      <w:suppressAutoHyphens/>
      <w:autoSpaceDE/>
      <w:adjustRightInd/>
      <w:jc w:val="both"/>
      <w:textAlignment w:val="baseline"/>
    </w:pPr>
    <w:rPr>
      <w:rFonts w:ascii="Comic Sans MS" w:hAnsi="Comic Sans MS" w:cs="Comic Sans MS"/>
      <w:kern w:val="3"/>
      <w:lang w:val="es-ES" w:eastAsia="zh-CN"/>
    </w:rPr>
  </w:style>
  <w:style w:type="paragraph" w:styleId="Subttulo">
    <w:name w:val="Subtitle"/>
    <w:basedOn w:val="Normal"/>
    <w:next w:val="Normal"/>
    <w:link w:val="SubttuloCar"/>
    <w:qFormat/>
    <w:rsid w:val="00434AEE"/>
    <w:pPr>
      <w:widowControl/>
      <w:autoSpaceDE/>
      <w:autoSpaceDN/>
      <w:adjustRightInd/>
      <w:spacing w:after="60"/>
      <w:jc w:val="center"/>
      <w:outlineLvl w:val="1"/>
    </w:pPr>
    <w:rPr>
      <w:rFonts w:ascii="Cambria" w:hAnsi="Cambria" w:cs="Times New Roman"/>
      <w:sz w:val="24"/>
      <w:szCs w:val="24"/>
      <w:lang w:eastAsia="x-none"/>
    </w:rPr>
  </w:style>
  <w:style w:type="character" w:customStyle="1" w:styleId="SubttuloCar">
    <w:name w:val="Subtítulo Car"/>
    <w:basedOn w:val="Fuentedeprrafopredeter"/>
    <w:link w:val="Subttulo"/>
    <w:rsid w:val="00434AEE"/>
    <w:rPr>
      <w:rFonts w:ascii="Cambria" w:eastAsia="Times New Roman" w:hAnsi="Cambria" w:cs="Times New Roman"/>
      <w:sz w:val="24"/>
      <w:szCs w:val="24"/>
      <w:lang w:val="es-CO" w:eastAsia="x-none"/>
    </w:rPr>
  </w:style>
  <w:style w:type="character" w:customStyle="1" w:styleId="PrrafodelistaCar">
    <w:name w:val="Párrafo de lista Car"/>
    <w:link w:val="Prrafodelista"/>
    <w:rsid w:val="00B351A9"/>
    <w:rPr>
      <w:rFonts w:ascii="Calibri" w:eastAsia="Calibri" w:hAnsi="Calibri" w:cs="Times New Roman"/>
    </w:rPr>
  </w:style>
  <w:style w:type="paragraph" w:styleId="NormalWeb">
    <w:name w:val="Normal (Web)"/>
    <w:basedOn w:val="Normal"/>
    <w:uiPriority w:val="99"/>
    <w:unhideWhenUsed/>
    <w:rsid w:val="00B605A7"/>
    <w:pPr>
      <w:widowControl/>
      <w:autoSpaceDE/>
      <w:autoSpaceDN/>
      <w:adjustRightInd/>
      <w:spacing w:before="100" w:beforeAutospacing="1" w:after="100" w:afterAutospacing="1"/>
    </w:pPr>
    <w:rPr>
      <w:rFonts w:ascii="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032944">
      <w:bodyDiv w:val="1"/>
      <w:marLeft w:val="0"/>
      <w:marRight w:val="0"/>
      <w:marTop w:val="0"/>
      <w:marBottom w:val="0"/>
      <w:divBdr>
        <w:top w:val="none" w:sz="0" w:space="0" w:color="auto"/>
        <w:left w:val="none" w:sz="0" w:space="0" w:color="auto"/>
        <w:bottom w:val="none" w:sz="0" w:space="0" w:color="auto"/>
        <w:right w:val="none" w:sz="0" w:space="0" w:color="auto"/>
      </w:divBdr>
    </w:div>
    <w:div w:id="829832963">
      <w:bodyDiv w:val="1"/>
      <w:marLeft w:val="0"/>
      <w:marRight w:val="0"/>
      <w:marTop w:val="0"/>
      <w:marBottom w:val="0"/>
      <w:divBdr>
        <w:top w:val="none" w:sz="0" w:space="0" w:color="auto"/>
        <w:left w:val="none" w:sz="0" w:space="0" w:color="auto"/>
        <w:bottom w:val="none" w:sz="0" w:space="0" w:color="auto"/>
        <w:right w:val="none" w:sz="0" w:space="0" w:color="auto"/>
      </w:divBdr>
    </w:div>
    <w:div w:id="877471457">
      <w:bodyDiv w:val="1"/>
      <w:marLeft w:val="0"/>
      <w:marRight w:val="0"/>
      <w:marTop w:val="0"/>
      <w:marBottom w:val="0"/>
      <w:divBdr>
        <w:top w:val="none" w:sz="0" w:space="0" w:color="auto"/>
        <w:left w:val="none" w:sz="0" w:space="0" w:color="auto"/>
        <w:bottom w:val="none" w:sz="0" w:space="0" w:color="auto"/>
        <w:right w:val="none" w:sz="0" w:space="0" w:color="auto"/>
      </w:divBdr>
    </w:div>
    <w:div w:id="906691797">
      <w:bodyDiv w:val="1"/>
      <w:marLeft w:val="0"/>
      <w:marRight w:val="0"/>
      <w:marTop w:val="0"/>
      <w:marBottom w:val="0"/>
      <w:divBdr>
        <w:top w:val="none" w:sz="0" w:space="0" w:color="auto"/>
        <w:left w:val="none" w:sz="0" w:space="0" w:color="auto"/>
        <w:bottom w:val="none" w:sz="0" w:space="0" w:color="auto"/>
        <w:right w:val="none" w:sz="0" w:space="0" w:color="auto"/>
      </w:divBdr>
    </w:div>
    <w:div w:id="1163200491">
      <w:bodyDiv w:val="1"/>
      <w:marLeft w:val="0"/>
      <w:marRight w:val="0"/>
      <w:marTop w:val="0"/>
      <w:marBottom w:val="0"/>
      <w:divBdr>
        <w:top w:val="none" w:sz="0" w:space="0" w:color="auto"/>
        <w:left w:val="none" w:sz="0" w:space="0" w:color="auto"/>
        <w:bottom w:val="none" w:sz="0" w:space="0" w:color="auto"/>
        <w:right w:val="none" w:sz="0" w:space="0" w:color="auto"/>
      </w:divBdr>
    </w:div>
    <w:div w:id="1253509992">
      <w:bodyDiv w:val="1"/>
      <w:marLeft w:val="0"/>
      <w:marRight w:val="0"/>
      <w:marTop w:val="0"/>
      <w:marBottom w:val="0"/>
      <w:divBdr>
        <w:top w:val="none" w:sz="0" w:space="0" w:color="auto"/>
        <w:left w:val="none" w:sz="0" w:space="0" w:color="auto"/>
        <w:bottom w:val="none" w:sz="0" w:space="0" w:color="auto"/>
        <w:right w:val="none" w:sz="0" w:space="0" w:color="auto"/>
      </w:divBdr>
    </w:div>
    <w:div w:id="1273511264">
      <w:bodyDiv w:val="1"/>
      <w:marLeft w:val="0"/>
      <w:marRight w:val="0"/>
      <w:marTop w:val="0"/>
      <w:marBottom w:val="0"/>
      <w:divBdr>
        <w:top w:val="none" w:sz="0" w:space="0" w:color="auto"/>
        <w:left w:val="none" w:sz="0" w:space="0" w:color="auto"/>
        <w:bottom w:val="none" w:sz="0" w:space="0" w:color="auto"/>
        <w:right w:val="none" w:sz="0" w:space="0" w:color="auto"/>
      </w:divBdr>
    </w:div>
    <w:div w:id="1586722787">
      <w:bodyDiv w:val="1"/>
      <w:marLeft w:val="0"/>
      <w:marRight w:val="0"/>
      <w:marTop w:val="0"/>
      <w:marBottom w:val="0"/>
      <w:divBdr>
        <w:top w:val="none" w:sz="0" w:space="0" w:color="auto"/>
        <w:left w:val="none" w:sz="0" w:space="0" w:color="auto"/>
        <w:bottom w:val="none" w:sz="0" w:space="0" w:color="auto"/>
        <w:right w:val="none" w:sz="0" w:space="0" w:color="auto"/>
      </w:divBdr>
    </w:div>
    <w:div w:id="1659000189">
      <w:bodyDiv w:val="1"/>
      <w:marLeft w:val="0"/>
      <w:marRight w:val="0"/>
      <w:marTop w:val="0"/>
      <w:marBottom w:val="0"/>
      <w:divBdr>
        <w:top w:val="none" w:sz="0" w:space="0" w:color="auto"/>
        <w:left w:val="none" w:sz="0" w:space="0" w:color="auto"/>
        <w:bottom w:val="none" w:sz="0" w:space="0" w:color="auto"/>
        <w:right w:val="none" w:sz="0" w:space="0" w:color="auto"/>
      </w:divBdr>
    </w:div>
    <w:div w:id="1997762152">
      <w:bodyDiv w:val="1"/>
      <w:marLeft w:val="0"/>
      <w:marRight w:val="0"/>
      <w:marTop w:val="0"/>
      <w:marBottom w:val="0"/>
      <w:divBdr>
        <w:top w:val="none" w:sz="0" w:space="0" w:color="auto"/>
        <w:left w:val="none" w:sz="0" w:space="0" w:color="auto"/>
        <w:bottom w:val="none" w:sz="0" w:space="0" w:color="auto"/>
        <w:right w:val="none" w:sz="0" w:space="0" w:color="auto"/>
      </w:divBdr>
    </w:div>
    <w:div w:id="213182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luengas@esu.com.c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su.com.c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ntraloriagen.gov.co" TargetMode="External"/><Relationship Id="rId4" Type="http://schemas.microsoft.com/office/2007/relationships/stylesWithEffects" Target="stylesWithEffects.xml"/><Relationship Id="rId9" Type="http://schemas.openxmlformats.org/officeDocument/2006/relationships/hyperlink" Target="http://www.procuraduria.gov.c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D3105-E87E-4CEE-BBDA-74E5E7D36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F6A42327</Template>
  <TotalTime>0</TotalTime>
  <Pages>14</Pages>
  <Words>4998</Words>
  <Characters>27495</Characters>
  <Application>Microsoft Office Word</Application>
  <DocSecurity>4</DocSecurity>
  <Lines>229</Lines>
  <Paragraphs>64</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32429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jtuberquia</dc:creator>
  <cp:lastModifiedBy>Sonia Dahanna  Luengas del Rio</cp:lastModifiedBy>
  <cp:revision>2</cp:revision>
  <cp:lastPrinted>2014-05-22T19:15:00Z</cp:lastPrinted>
  <dcterms:created xsi:type="dcterms:W3CDTF">2014-06-17T19:17:00Z</dcterms:created>
  <dcterms:modified xsi:type="dcterms:W3CDTF">2014-06-17T19:17:00Z</dcterms:modified>
</cp:coreProperties>
</file>