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66E27" w14:textId="77777777" w:rsidR="00274BCB" w:rsidRDefault="00830187">
      <w:pPr>
        <w:pStyle w:val="Textoindependiente"/>
        <w:rPr>
          <w:sz w:val="20"/>
        </w:rPr>
      </w:pPr>
      <w:r>
        <w:rPr>
          <w:noProof/>
        </w:rPr>
        <w:drawing>
          <wp:anchor distT="0" distB="0" distL="0" distR="0" simplePos="0" relativeHeight="251654656" behindDoc="0" locked="0" layoutInCell="1" allowOverlap="1" wp14:anchorId="2125ACAB" wp14:editId="3D5DDD62">
            <wp:simplePos x="0" y="0"/>
            <wp:positionH relativeFrom="page">
              <wp:posOffset>6112293</wp:posOffset>
            </wp:positionH>
            <wp:positionV relativeFrom="page">
              <wp:posOffset>1649518</wp:posOffset>
            </wp:positionV>
            <wp:extent cx="121533" cy="121571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533" cy="121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7C8863" w14:textId="77777777" w:rsidR="00274BCB" w:rsidRDefault="00274BCB">
      <w:pPr>
        <w:pStyle w:val="Textoindependiente"/>
        <w:spacing w:before="6"/>
        <w:rPr>
          <w:sz w:val="29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7608"/>
        <w:gridCol w:w="710"/>
      </w:tblGrid>
      <w:tr w:rsidR="00274BCB" w14:paraId="049BDAF6" w14:textId="77777777">
        <w:trPr>
          <w:trHeight w:val="210"/>
        </w:trPr>
        <w:tc>
          <w:tcPr>
            <w:tcW w:w="8825" w:type="dxa"/>
            <w:gridSpan w:val="3"/>
            <w:shd w:val="clear" w:color="auto" w:fill="BEBEBE"/>
          </w:tcPr>
          <w:p w14:paraId="228933FB" w14:textId="77777777" w:rsidR="00274BCB" w:rsidRDefault="00830187">
            <w:pPr>
              <w:pStyle w:val="TableParagraph"/>
              <w:spacing w:line="168" w:lineRule="exact"/>
              <w:ind w:left="27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11. FUNCIONALIDADES Y CONDICIONES ADICIONALES</w:t>
            </w:r>
          </w:p>
        </w:tc>
      </w:tr>
      <w:tr w:rsidR="00274BCB" w14:paraId="5C9962E8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6A2BBA60" w14:textId="77777777" w:rsidR="00274BCB" w:rsidRDefault="00830187">
            <w:pPr>
              <w:pStyle w:val="TableParagraph"/>
              <w:spacing w:before="0" w:line="191" w:lineRule="exact"/>
              <w:ind w:left="308" w:right="-58"/>
              <w:rPr>
                <w:sz w:val="19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5502DA75" wp14:editId="69839CE2">
                  <wp:extent cx="121644" cy="121443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44" cy="121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8" w:type="dxa"/>
            <w:shd w:val="clear" w:color="auto" w:fill="BEBEBE"/>
          </w:tcPr>
          <w:p w14:paraId="2A99D8C2" w14:textId="77777777" w:rsidR="00274BCB" w:rsidRDefault="00830187">
            <w:pPr>
              <w:pStyle w:val="TableParagraph"/>
              <w:spacing w:line="16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710" w:type="dxa"/>
            <w:shd w:val="clear" w:color="auto" w:fill="BEBEBE"/>
          </w:tcPr>
          <w:p w14:paraId="6B1D42D2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7608CD04" w14:textId="77777777">
        <w:trPr>
          <w:trHeight w:val="210"/>
        </w:trPr>
        <w:tc>
          <w:tcPr>
            <w:tcW w:w="507" w:type="dxa"/>
          </w:tcPr>
          <w:p w14:paraId="0374386D" w14:textId="77777777" w:rsidR="00274BCB" w:rsidRDefault="00830187">
            <w:pPr>
              <w:pStyle w:val="TableParagraph"/>
              <w:spacing w:before="23" w:line="168" w:lineRule="exact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11.1</w:t>
            </w:r>
          </w:p>
        </w:tc>
        <w:tc>
          <w:tcPr>
            <w:tcW w:w="7608" w:type="dxa"/>
          </w:tcPr>
          <w:p w14:paraId="1CA54E6B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Todos los equipos deben ser nuevos y deben quedar instalados, configurados, programados y operando correctamente.</w:t>
            </w:r>
          </w:p>
        </w:tc>
        <w:tc>
          <w:tcPr>
            <w:tcW w:w="710" w:type="dxa"/>
          </w:tcPr>
          <w:p w14:paraId="0CBE27C8" w14:textId="2E045A90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0CF7689" w14:textId="77777777">
        <w:trPr>
          <w:trHeight w:val="210"/>
        </w:trPr>
        <w:tc>
          <w:tcPr>
            <w:tcW w:w="507" w:type="dxa"/>
          </w:tcPr>
          <w:p w14:paraId="4AADF67B" w14:textId="77777777" w:rsidR="00274BCB" w:rsidRDefault="00830187">
            <w:pPr>
              <w:pStyle w:val="TableParagraph"/>
              <w:spacing w:line="168" w:lineRule="exact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11.2</w:t>
            </w:r>
          </w:p>
        </w:tc>
        <w:tc>
          <w:tcPr>
            <w:tcW w:w="7608" w:type="dxa"/>
          </w:tcPr>
          <w:p w14:paraId="0ED5B968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software y hardware deben ser garantizados por el oferente.</w:t>
            </w:r>
          </w:p>
        </w:tc>
        <w:tc>
          <w:tcPr>
            <w:tcW w:w="710" w:type="dxa"/>
          </w:tcPr>
          <w:p w14:paraId="383693C3" w14:textId="10E7C84B" w:rsidR="00274BCB" w:rsidRDefault="00274BCB" w:rsidP="00CE6F4B">
            <w:pPr>
              <w:pStyle w:val="TableParagraph"/>
              <w:spacing w:line="168" w:lineRule="exact"/>
              <w:ind w:right="22"/>
              <w:rPr>
                <w:sz w:val="14"/>
              </w:rPr>
            </w:pPr>
          </w:p>
        </w:tc>
      </w:tr>
      <w:tr w:rsidR="00274BCB" w14:paraId="1C486919" w14:textId="77777777">
        <w:trPr>
          <w:trHeight w:val="368"/>
        </w:trPr>
        <w:tc>
          <w:tcPr>
            <w:tcW w:w="507" w:type="dxa"/>
          </w:tcPr>
          <w:p w14:paraId="52031F50" w14:textId="77777777" w:rsidR="00274BCB" w:rsidRDefault="00830187">
            <w:pPr>
              <w:pStyle w:val="TableParagraph"/>
              <w:spacing w:before="101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11.3</w:t>
            </w:r>
          </w:p>
        </w:tc>
        <w:tc>
          <w:tcPr>
            <w:tcW w:w="7608" w:type="dxa"/>
          </w:tcPr>
          <w:p w14:paraId="5CD52D15" w14:textId="1C450F53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 xml:space="preserve">Todas las especificaciones técnicas, son las mínimas </w:t>
            </w:r>
            <w:r w:rsidR="00CE6F4B">
              <w:rPr>
                <w:w w:val="105"/>
                <w:sz w:val="14"/>
              </w:rPr>
              <w:t>requeridas,</w:t>
            </w:r>
            <w:r>
              <w:rPr>
                <w:w w:val="105"/>
                <w:sz w:val="14"/>
              </w:rPr>
              <w:t xml:space="preserve"> por lo tanto, los oferentes podrán ofrecer mejores</w:t>
            </w:r>
          </w:p>
          <w:p w14:paraId="792F637B" w14:textId="77777777" w:rsidR="00274BCB" w:rsidRDefault="00830187">
            <w:pPr>
              <w:pStyle w:val="TableParagraph"/>
              <w:spacing w:before="21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características de las solicitadas.</w:t>
            </w:r>
          </w:p>
        </w:tc>
        <w:tc>
          <w:tcPr>
            <w:tcW w:w="710" w:type="dxa"/>
          </w:tcPr>
          <w:p w14:paraId="2A085242" w14:textId="0A4E8CA6" w:rsidR="00CE6F4B" w:rsidRPr="00CE6F4B" w:rsidRDefault="00CE6F4B" w:rsidP="00CE6F4B">
            <w:pPr>
              <w:pStyle w:val="TableParagraph"/>
              <w:spacing w:before="101"/>
              <w:ind w:right="22"/>
              <w:jc w:val="center"/>
              <w:rPr>
                <w:w w:val="105"/>
                <w:sz w:val="14"/>
              </w:rPr>
            </w:pPr>
          </w:p>
        </w:tc>
      </w:tr>
      <w:tr w:rsidR="00274BCB" w14:paraId="3D8605DB" w14:textId="77777777">
        <w:trPr>
          <w:trHeight w:val="368"/>
        </w:trPr>
        <w:tc>
          <w:tcPr>
            <w:tcW w:w="507" w:type="dxa"/>
          </w:tcPr>
          <w:p w14:paraId="20F4A3A0" w14:textId="77777777" w:rsidR="00274BCB" w:rsidRDefault="00830187">
            <w:pPr>
              <w:pStyle w:val="TableParagraph"/>
              <w:spacing w:before="101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11.4</w:t>
            </w:r>
          </w:p>
        </w:tc>
        <w:tc>
          <w:tcPr>
            <w:tcW w:w="7608" w:type="dxa"/>
          </w:tcPr>
          <w:p w14:paraId="6435E5CC" w14:textId="77777777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oferente está en la obligación de incluir en su propuesta la totalidad de los equipos que sean necesarios que permitan</w:t>
            </w:r>
          </w:p>
          <w:p w14:paraId="02BDB78D" w14:textId="77777777" w:rsidR="00274BCB" w:rsidRDefault="00830187">
            <w:pPr>
              <w:pStyle w:val="TableParagraph"/>
              <w:spacing w:before="21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correcto funcionamiento y movilidad del sistema</w:t>
            </w:r>
          </w:p>
        </w:tc>
        <w:tc>
          <w:tcPr>
            <w:tcW w:w="710" w:type="dxa"/>
          </w:tcPr>
          <w:p w14:paraId="43375A0A" w14:textId="02767A80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050C1C54" w14:textId="77777777">
        <w:trPr>
          <w:trHeight w:val="390"/>
        </w:trPr>
        <w:tc>
          <w:tcPr>
            <w:tcW w:w="507" w:type="dxa"/>
          </w:tcPr>
          <w:p w14:paraId="599B7354" w14:textId="77777777" w:rsidR="00274BCB" w:rsidRDefault="00830187">
            <w:pPr>
              <w:pStyle w:val="TableParagraph"/>
              <w:spacing w:before="113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11.5</w:t>
            </w:r>
          </w:p>
        </w:tc>
        <w:tc>
          <w:tcPr>
            <w:tcW w:w="7608" w:type="dxa"/>
          </w:tcPr>
          <w:p w14:paraId="3BA45660" w14:textId="77777777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oferente se comprometerá a entregar toda la documentación necesaria para las labores de mantenimiento preventivo y</w:t>
            </w:r>
          </w:p>
          <w:p w14:paraId="2A927A31" w14:textId="77777777" w:rsidR="00274BCB" w:rsidRDefault="00830187">
            <w:pPr>
              <w:pStyle w:val="TableParagraph"/>
              <w:spacing w:before="21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correctivo, manuales y demás.</w:t>
            </w:r>
          </w:p>
        </w:tc>
        <w:tc>
          <w:tcPr>
            <w:tcW w:w="710" w:type="dxa"/>
          </w:tcPr>
          <w:p w14:paraId="5066710F" w14:textId="16462AD6" w:rsidR="00274BCB" w:rsidRDefault="00274BCB">
            <w:pPr>
              <w:pStyle w:val="TableParagraph"/>
              <w:spacing w:before="113"/>
              <w:ind w:right="22"/>
              <w:jc w:val="center"/>
              <w:rPr>
                <w:sz w:val="14"/>
              </w:rPr>
            </w:pPr>
          </w:p>
        </w:tc>
      </w:tr>
      <w:tr w:rsidR="00274BCB" w14:paraId="0F57731D" w14:textId="77777777">
        <w:trPr>
          <w:trHeight w:val="210"/>
        </w:trPr>
        <w:tc>
          <w:tcPr>
            <w:tcW w:w="507" w:type="dxa"/>
          </w:tcPr>
          <w:p w14:paraId="3CA767C1" w14:textId="77777777" w:rsidR="00274BCB" w:rsidRDefault="00830187">
            <w:pPr>
              <w:pStyle w:val="TableParagraph"/>
              <w:spacing w:before="23" w:line="168" w:lineRule="exact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11.6</w:t>
            </w:r>
          </w:p>
        </w:tc>
        <w:tc>
          <w:tcPr>
            <w:tcW w:w="7608" w:type="dxa"/>
          </w:tcPr>
          <w:p w14:paraId="7D443B84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Se debe acondicionar un espacio en el tráiler para almacenamiento de los equipos durante su transporte.</w:t>
            </w:r>
          </w:p>
        </w:tc>
        <w:tc>
          <w:tcPr>
            <w:tcW w:w="710" w:type="dxa"/>
          </w:tcPr>
          <w:p w14:paraId="3DAC2014" w14:textId="1CE61F46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F14BD38" w14:textId="77777777">
        <w:trPr>
          <w:trHeight w:val="402"/>
        </w:trPr>
        <w:tc>
          <w:tcPr>
            <w:tcW w:w="507" w:type="dxa"/>
          </w:tcPr>
          <w:p w14:paraId="28E7DCD4" w14:textId="77777777" w:rsidR="00274BCB" w:rsidRDefault="00830187">
            <w:pPr>
              <w:pStyle w:val="TableParagraph"/>
              <w:spacing w:before="124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11.7</w:t>
            </w:r>
          </w:p>
        </w:tc>
        <w:tc>
          <w:tcPr>
            <w:tcW w:w="7608" w:type="dxa"/>
          </w:tcPr>
          <w:p w14:paraId="620F7AD1" w14:textId="77777777" w:rsidR="00274BCB" w:rsidRDefault="00830187">
            <w:pPr>
              <w:pStyle w:val="TableParagraph"/>
              <w:spacing w:before="3" w:line="190" w:lineRule="atLeast"/>
              <w:ind w:left="26" w:right="25"/>
              <w:rPr>
                <w:sz w:val="14"/>
              </w:rPr>
            </w:pPr>
            <w:r>
              <w:rPr>
                <w:w w:val="105"/>
                <w:sz w:val="14"/>
              </w:rPr>
              <w:t>Se debe garantizar que todos los equipos ofertados son compatibles técnicamente para lograr las funcionalidades requeridas.</w:t>
            </w:r>
          </w:p>
        </w:tc>
        <w:tc>
          <w:tcPr>
            <w:tcW w:w="710" w:type="dxa"/>
          </w:tcPr>
          <w:p w14:paraId="06E7A0E9" w14:textId="434A8E81" w:rsidR="00274BCB" w:rsidRDefault="00274BCB">
            <w:pPr>
              <w:pStyle w:val="TableParagraph"/>
              <w:spacing w:before="124"/>
              <w:ind w:right="22"/>
              <w:jc w:val="center"/>
              <w:rPr>
                <w:sz w:val="14"/>
              </w:rPr>
            </w:pPr>
          </w:p>
        </w:tc>
      </w:tr>
      <w:tr w:rsidR="00274BCB" w14:paraId="0124BA5D" w14:textId="77777777">
        <w:trPr>
          <w:trHeight w:val="402"/>
        </w:trPr>
        <w:tc>
          <w:tcPr>
            <w:tcW w:w="507" w:type="dxa"/>
          </w:tcPr>
          <w:p w14:paraId="59ABFE7C" w14:textId="77777777" w:rsidR="00274BCB" w:rsidRDefault="00830187">
            <w:pPr>
              <w:pStyle w:val="TableParagraph"/>
              <w:spacing w:before="124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11.8</w:t>
            </w:r>
          </w:p>
        </w:tc>
        <w:tc>
          <w:tcPr>
            <w:tcW w:w="7608" w:type="dxa"/>
          </w:tcPr>
          <w:p w14:paraId="364EBFAD" w14:textId="77777777" w:rsidR="00274BCB" w:rsidRDefault="00830187">
            <w:pPr>
              <w:pStyle w:val="TableParagraph"/>
              <w:spacing w:before="4" w:line="190" w:lineRule="atLeast"/>
              <w:ind w:left="26" w:right="53"/>
              <w:rPr>
                <w:sz w:val="14"/>
              </w:rPr>
            </w:pPr>
            <w:r>
              <w:rPr>
                <w:w w:val="105"/>
                <w:sz w:val="14"/>
              </w:rPr>
              <w:t xml:space="preserve">El </w:t>
            </w:r>
            <w:r>
              <w:rPr>
                <w:spacing w:val="2"/>
                <w:w w:val="105"/>
                <w:sz w:val="14"/>
              </w:rPr>
              <w:t xml:space="preserve">sistema </w:t>
            </w:r>
            <w:r>
              <w:rPr>
                <w:w w:val="105"/>
                <w:sz w:val="14"/>
              </w:rPr>
              <w:t xml:space="preserve">deberá ser de </w:t>
            </w:r>
            <w:r>
              <w:rPr>
                <w:spacing w:val="2"/>
                <w:w w:val="105"/>
                <w:sz w:val="14"/>
              </w:rPr>
              <w:t xml:space="preserve">armado </w:t>
            </w:r>
            <w:r>
              <w:rPr>
                <w:spacing w:val="4"/>
                <w:w w:val="105"/>
                <w:sz w:val="14"/>
              </w:rPr>
              <w:t xml:space="preserve">simple </w:t>
            </w:r>
            <w:r>
              <w:rPr>
                <w:w w:val="105"/>
                <w:sz w:val="14"/>
              </w:rPr>
              <w:t xml:space="preserve">y estar </w:t>
            </w:r>
            <w:r>
              <w:rPr>
                <w:spacing w:val="2"/>
                <w:w w:val="105"/>
                <w:sz w:val="14"/>
              </w:rPr>
              <w:t xml:space="preserve">equipado </w:t>
            </w:r>
            <w:r>
              <w:rPr>
                <w:w w:val="105"/>
                <w:sz w:val="14"/>
              </w:rPr>
              <w:t xml:space="preserve">con elementos </w:t>
            </w:r>
            <w:r>
              <w:rPr>
                <w:spacing w:val="2"/>
                <w:w w:val="105"/>
                <w:sz w:val="14"/>
              </w:rPr>
              <w:t xml:space="preserve">mecánicos </w:t>
            </w:r>
            <w:r>
              <w:rPr>
                <w:w w:val="105"/>
                <w:sz w:val="14"/>
              </w:rPr>
              <w:t xml:space="preserve">que permitan que </w:t>
            </w:r>
            <w:r>
              <w:rPr>
                <w:spacing w:val="5"/>
                <w:w w:val="105"/>
                <w:sz w:val="14"/>
              </w:rPr>
              <w:t xml:space="preserve">sola </w:t>
            </w:r>
            <w:r>
              <w:rPr>
                <w:w w:val="105"/>
                <w:sz w:val="14"/>
              </w:rPr>
              <w:t xml:space="preserve">una persona esté </w:t>
            </w:r>
            <w:r>
              <w:rPr>
                <w:spacing w:val="-3"/>
                <w:w w:val="105"/>
                <w:sz w:val="14"/>
              </w:rPr>
              <w:t xml:space="preserve">en </w:t>
            </w:r>
            <w:r>
              <w:rPr>
                <w:spacing w:val="5"/>
                <w:w w:val="105"/>
                <w:sz w:val="14"/>
              </w:rPr>
              <w:t xml:space="preserve">la capacidad </w:t>
            </w:r>
            <w:r>
              <w:rPr>
                <w:w w:val="105"/>
                <w:sz w:val="14"/>
              </w:rPr>
              <w:t xml:space="preserve">de </w:t>
            </w:r>
            <w:r>
              <w:rPr>
                <w:spacing w:val="4"/>
                <w:w w:val="105"/>
                <w:sz w:val="14"/>
              </w:rPr>
              <w:t xml:space="preserve">llevar </w:t>
            </w:r>
            <w:r>
              <w:rPr>
                <w:w w:val="105"/>
                <w:sz w:val="14"/>
              </w:rPr>
              <w:t xml:space="preserve">a </w:t>
            </w:r>
            <w:r>
              <w:rPr>
                <w:spacing w:val="3"/>
                <w:w w:val="105"/>
                <w:sz w:val="14"/>
              </w:rPr>
              <w:t xml:space="preserve">cabo </w:t>
            </w:r>
            <w:r>
              <w:rPr>
                <w:spacing w:val="6"/>
                <w:w w:val="105"/>
                <w:sz w:val="14"/>
              </w:rPr>
              <w:t xml:space="preserve">las </w:t>
            </w:r>
            <w:r>
              <w:rPr>
                <w:spacing w:val="2"/>
                <w:w w:val="105"/>
                <w:sz w:val="14"/>
              </w:rPr>
              <w:t xml:space="preserve">labores </w:t>
            </w:r>
            <w:r>
              <w:rPr>
                <w:w w:val="105"/>
                <w:sz w:val="14"/>
              </w:rPr>
              <w:t xml:space="preserve">de conexión, </w:t>
            </w:r>
            <w:r>
              <w:rPr>
                <w:spacing w:val="3"/>
                <w:w w:val="105"/>
                <w:sz w:val="14"/>
              </w:rPr>
              <w:t xml:space="preserve">configuración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spacing w:val="5"/>
                <w:w w:val="105"/>
                <w:sz w:val="14"/>
              </w:rPr>
              <w:t>instalación.</w:t>
            </w:r>
          </w:p>
        </w:tc>
        <w:tc>
          <w:tcPr>
            <w:tcW w:w="710" w:type="dxa"/>
          </w:tcPr>
          <w:p w14:paraId="061C2785" w14:textId="1E49CF0B" w:rsidR="00274BCB" w:rsidRDefault="00274BCB">
            <w:pPr>
              <w:pStyle w:val="TableParagraph"/>
              <w:spacing w:before="124"/>
              <w:ind w:right="22"/>
              <w:jc w:val="center"/>
              <w:rPr>
                <w:sz w:val="14"/>
              </w:rPr>
            </w:pPr>
          </w:p>
        </w:tc>
      </w:tr>
      <w:tr w:rsidR="00274BCB" w14:paraId="07D3C49D" w14:textId="77777777">
        <w:trPr>
          <w:trHeight w:val="402"/>
        </w:trPr>
        <w:tc>
          <w:tcPr>
            <w:tcW w:w="507" w:type="dxa"/>
          </w:tcPr>
          <w:p w14:paraId="790E393B" w14:textId="77777777" w:rsidR="00274BCB" w:rsidRDefault="00830187">
            <w:pPr>
              <w:pStyle w:val="TableParagraph"/>
              <w:spacing w:before="124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11.9</w:t>
            </w:r>
          </w:p>
        </w:tc>
        <w:tc>
          <w:tcPr>
            <w:tcW w:w="7608" w:type="dxa"/>
          </w:tcPr>
          <w:p w14:paraId="31B67629" w14:textId="77777777" w:rsidR="00274BCB" w:rsidRDefault="00830187">
            <w:pPr>
              <w:pStyle w:val="TableParagraph"/>
              <w:spacing w:before="3" w:line="19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monitoreo de las soluciones de VIDEOVIGILANCIA deberá poderse realizar a través de la nube mediante credenciales autorizadas con streaming e</w:t>
            </w:r>
            <w:r>
              <w:rPr>
                <w:w w:val="105"/>
                <w:sz w:val="14"/>
              </w:rPr>
              <w:t>n vivo bajo petición.</w:t>
            </w:r>
          </w:p>
        </w:tc>
        <w:tc>
          <w:tcPr>
            <w:tcW w:w="710" w:type="dxa"/>
          </w:tcPr>
          <w:p w14:paraId="3FDFCD4C" w14:textId="1098AD38" w:rsidR="00274BCB" w:rsidRDefault="00274BCB">
            <w:pPr>
              <w:pStyle w:val="TableParagraph"/>
              <w:spacing w:before="124"/>
              <w:ind w:right="22"/>
              <w:jc w:val="center"/>
              <w:rPr>
                <w:sz w:val="14"/>
              </w:rPr>
            </w:pPr>
          </w:p>
        </w:tc>
      </w:tr>
      <w:tr w:rsidR="00274BCB" w14:paraId="67338853" w14:textId="77777777">
        <w:trPr>
          <w:trHeight w:val="402"/>
        </w:trPr>
        <w:tc>
          <w:tcPr>
            <w:tcW w:w="507" w:type="dxa"/>
          </w:tcPr>
          <w:p w14:paraId="622A7301" w14:textId="77777777" w:rsidR="00274BCB" w:rsidRDefault="00830187">
            <w:pPr>
              <w:pStyle w:val="TableParagraph"/>
              <w:spacing w:before="124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11.10</w:t>
            </w:r>
          </w:p>
        </w:tc>
        <w:tc>
          <w:tcPr>
            <w:tcW w:w="7608" w:type="dxa"/>
          </w:tcPr>
          <w:p w14:paraId="118AE181" w14:textId="77777777" w:rsidR="00274BCB" w:rsidRDefault="00830187">
            <w:pPr>
              <w:pStyle w:val="TableParagraph"/>
              <w:spacing w:before="4" w:line="190" w:lineRule="atLeast"/>
              <w:ind w:left="26" w:right="260"/>
              <w:rPr>
                <w:sz w:val="14"/>
              </w:rPr>
            </w:pPr>
            <w:r>
              <w:rPr>
                <w:w w:val="105"/>
                <w:sz w:val="14"/>
              </w:rPr>
              <w:t>El sistema deberá contar con la posibilidad de conexión a internet mediante una solución 4GLTE Doble Sim, Wifi o conexión Ethernet Cableada.</w:t>
            </w:r>
          </w:p>
        </w:tc>
        <w:tc>
          <w:tcPr>
            <w:tcW w:w="710" w:type="dxa"/>
          </w:tcPr>
          <w:p w14:paraId="17F9DA2C" w14:textId="4C39F71D" w:rsidR="00274BCB" w:rsidRDefault="00274BCB">
            <w:pPr>
              <w:pStyle w:val="TableParagraph"/>
              <w:spacing w:before="124"/>
              <w:ind w:right="22"/>
              <w:jc w:val="center"/>
              <w:rPr>
                <w:sz w:val="14"/>
              </w:rPr>
            </w:pPr>
          </w:p>
        </w:tc>
      </w:tr>
      <w:tr w:rsidR="00274BCB" w14:paraId="53B2328A" w14:textId="77777777">
        <w:trPr>
          <w:trHeight w:val="402"/>
        </w:trPr>
        <w:tc>
          <w:tcPr>
            <w:tcW w:w="507" w:type="dxa"/>
          </w:tcPr>
          <w:p w14:paraId="3F01B6CA" w14:textId="77777777" w:rsidR="00274BCB" w:rsidRDefault="00830187">
            <w:pPr>
              <w:pStyle w:val="TableParagraph"/>
              <w:spacing w:before="124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11.11</w:t>
            </w:r>
          </w:p>
        </w:tc>
        <w:tc>
          <w:tcPr>
            <w:tcW w:w="7608" w:type="dxa"/>
          </w:tcPr>
          <w:p w14:paraId="3FCE26AB" w14:textId="5DD5B357" w:rsidR="00274BCB" w:rsidRDefault="00830187">
            <w:pPr>
              <w:pStyle w:val="TableParagraph"/>
              <w:spacing w:before="3" w:line="190" w:lineRule="atLeast"/>
              <w:ind w:left="26" w:right="53"/>
              <w:rPr>
                <w:sz w:val="14"/>
              </w:rPr>
            </w:pPr>
            <w:r>
              <w:rPr>
                <w:w w:val="105"/>
                <w:sz w:val="14"/>
              </w:rPr>
              <w:t xml:space="preserve">Se deberá </w:t>
            </w:r>
            <w:r>
              <w:rPr>
                <w:spacing w:val="5"/>
                <w:w w:val="105"/>
                <w:sz w:val="14"/>
              </w:rPr>
              <w:t xml:space="preserve">incluir </w:t>
            </w:r>
            <w:r>
              <w:rPr>
                <w:spacing w:val="-3"/>
                <w:w w:val="105"/>
                <w:sz w:val="14"/>
              </w:rPr>
              <w:t xml:space="preserve">el </w:t>
            </w:r>
            <w:r>
              <w:rPr>
                <w:spacing w:val="4"/>
                <w:w w:val="105"/>
                <w:sz w:val="14"/>
              </w:rPr>
              <w:t xml:space="preserve">suministro </w:t>
            </w:r>
            <w:r>
              <w:rPr>
                <w:w w:val="105"/>
                <w:sz w:val="14"/>
              </w:rPr>
              <w:t xml:space="preserve">de </w:t>
            </w:r>
            <w:r>
              <w:rPr>
                <w:spacing w:val="5"/>
                <w:w w:val="105"/>
                <w:sz w:val="14"/>
              </w:rPr>
              <w:t xml:space="preserve">la </w:t>
            </w:r>
            <w:r>
              <w:rPr>
                <w:spacing w:val="2"/>
                <w:w w:val="105"/>
                <w:sz w:val="14"/>
              </w:rPr>
              <w:t xml:space="preserve">infraestructura </w:t>
            </w:r>
            <w:r w:rsidR="002F4400">
              <w:rPr>
                <w:spacing w:val="3"/>
                <w:w w:val="105"/>
                <w:sz w:val="14"/>
              </w:rPr>
              <w:t>necesaria para</w:t>
            </w:r>
            <w:r>
              <w:rPr>
                <w:spacing w:val="3"/>
                <w:w w:val="105"/>
                <w:sz w:val="14"/>
              </w:rPr>
              <w:t xml:space="preserve">  </w:t>
            </w:r>
            <w:r>
              <w:rPr>
                <w:spacing w:val="5"/>
                <w:w w:val="105"/>
                <w:sz w:val="14"/>
              </w:rPr>
              <w:t xml:space="preserve">la </w:t>
            </w:r>
            <w:r>
              <w:rPr>
                <w:w w:val="105"/>
                <w:sz w:val="14"/>
              </w:rPr>
              <w:t xml:space="preserve">correcta  </w:t>
            </w:r>
            <w:r>
              <w:rPr>
                <w:spacing w:val="5"/>
                <w:w w:val="105"/>
                <w:sz w:val="14"/>
              </w:rPr>
              <w:t xml:space="preserve">instalación </w:t>
            </w:r>
            <w:r>
              <w:rPr>
                <w:w w:val="105"/>
                <w:sz w:val="14"/>
              </w:rPr>
              <w:t xml:space="preserve">y puesta  </w:t>
            </w:r>
            <w:r>
              <w:rPr>
                <w:spacing w:val="-3"/>
                <w:w w:val="105"/>
                <w:sz w:val="14"/>
              </w:rPr>
              <w:t xml:space="preserve">en </w:t>
            </w:r>
            <w:r>
              <w:rPr>
                <w:w w:val="105"/>
                <w:sz w:val="14"/>
              </w:rPr>
              <w:t xml:space="preserve">funcionamiento de todos </w:t>
            </w:r>
            <w:r>
              <w:rPr>
                <w:spacing w:val="4"/>
                <w:w w:val="105"/>
                <w:sz w:val="14"/>
              </w:rPr>
              <w:t xml:space="preserve">los </w:t>
            </w:r>
            <w:r>
              <w:rPr>
                <w:w w:val="105"/>
                <w:sz w:val="14"/>
              </w:rPr>
              <w:t xml:space="preserve">elementos que componen </w:t>
            </w:r>
            <w:r>
              <w:rPr>
                <w:spacing w:val="5"/>
                <w:w w:val="105"/>
                <w:sz w:val="14"/>
              </w:rPr>
              <w:t>la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spacing w:val="5"/>
                <w:w w:val="105"/>
                <w:sz w:val="14"/>
              </w:rPr>
              <w:t>solución</w:t>
            </w:r>
          </w:p>
        </w:tc>
        <w:tc>
          <w:tcPr>
            <w:tcW w:w="710" w:type="dxa"/>
          </w:tcPr>
          <w:p w14:paraId="62AE4C4E" w14:textId="66C9EF18" w:rsidR="00274BCB" w:rsidRDefault="00274BCB">
            <w:pPr>
              <w:pStyle w:val="TableParagraph"/>
              <w:spacing w:before="124"/>
              <w:ind w:right="22"/>
              <w:jc w:val="center"/>
              <w:rPr>
                <w:sz w:val="14"/>
              </w:rPr>
            </w:pPr>
          </w:p>
        </w:tc>
      </w:tr>
      <w:tr w:rsidR="00274BCB" w14:paraId="7BF22410" w14:textId="77777777">
        <w:trPr>
          <w:trHeight w:val="210"/>
        </w:trPr>
        <w:tc>
          <w:tcPr>
            <w:tcW w:w="507" w:type="dxa"/>
          </w:tcPr>
          <w:p w14:paraId="7649A8AE" w14:textId="77777777" w:rsidR="00274BCB" w:rsidRDefault="00830187">
            <w:pPr>
              <w:pStyle w:val="TableParagraph"/>
              <w:spacing w:before="23"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11.12</w:t>
            </w:r>
          </w:p>
        </w:tc>
        <w:tc>
          <w:tcPr>
            <w:tcW w:w="7608" w:type="dxa"/>
          </w:tcPr>
          <w:p w14:paraId="02D8FF2B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La adquisición no incluye: ajustes, obras civiles e infraestructura.</w:t>
            </w:r>
          </w:p>
        </w:tc>
        <w:tc>
          <w:tcPr>
            <w:tcW w:w="710" w:type="dxa"/>
          </w:tcPr>
          <w:p w14:paraId="59C1D416" w14:textId="6BE66A92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32B41AF" w14:textId="77777777">
        <w:trPr>
          <w:trHeight w:val="357"/>
        </w:trPr>
        <w:tc>
          <w:tcPr>
            <w:tcW w:w="507" w:type="dxa"/>
          </w:tcPr>
          <w:p w14:paraId="135E6304" w14:textId="77777777" w:rsidR="00274BCB" w:rsidRDefault="00830187">
            <w:pPr>
              <w:pStyle w:val="TableParagraph"/>
              <w:spacing w:before="101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11.13</w:t>
            </w:r>
          </w:p>
        </w:tc>
        <w:tc>
          <w:tcPr>
            <w:tcW w:w="7608" w:type="dxa"/>
          </w:tcPr>
          <w:p w14:paraId="270944D4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Manejo de algoritmos de optimización de ancho de banda, para permitir el broadcast en canales inferiores a un (1)</w:t>
            </w:r>
          </w:p>
          <w:p w14:paraId="29A25195" w14:textId="77777777" w:rsidR="00274BCB" w:rsidRDefault="00830187">
            <w:pPr>
              <w:pStyle w:val="TableParagraph"/>
              <w:spacing w:before="21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Mbps.</w:t>
            </w:r>
          </w:p>
        </w:tc>
        <w:tc>
          <w:tcPr>
            <w:tcW w:w="710" w:type="dxa"/>
          </w:tcPr>
          <w:p w14:paraId="53208F6E" w14:textId="019350BD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604812AD" w14:textId="77777777">
        <w:trPr>
          <w:trHeight w:val="357"/>
        </w:trPr>
        <w:tc>
          <w:tcPr>
            <w:tcW w:w="507" w:type="dxa"/>
          </w:tcPr>
          <w:p w14:paraId="4D839E6E" w14:textId="77777777" w:rsidR="00274BCB" w:rsidRDefault="00830187">
            <w:pPr>
              <w:pStyle w:val="TableParagraph"/>
              <w:spacing w:before="101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11.14</w:t>
            </w:r>
          </w:p>
        </w:tc>
        <w:tc>
          <w:tcPr>
            <w:tcW w:w="7608" w:type="dxa"/>
          </w:tcPr>
          <w:p w14:paraId="4D61C338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Garantizar la privacidad y seguridad de los datos desde las cámaras hasta la plataforma a través de una arquitectura de</w:t>
            </w:r>
          </w:p>
          <w:p w14:paraId="3A8B0C58" w14:textId="77777777" w:rsidR="00274BCB" w:rsidRDefault="00830187">
            <w:pPr>
              <w:pStyle w:val="TableParagraph"/>
              <w:spacing w:before="21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confianza.</w:t>
            </w:r>
          </w:p>
        </w:tc>
        <w:tc>
          <w:tcPr>
            <w:tcW w:w="710" w:type="dxa"/>
          </w:tcPr>
          <w:p w14:paraId="03654D03" w14:textId="0B8D1324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1E78B79D" w14:textId="77777777">
        <w:trPr>
          <w:trHeight w:val="210"/>
        </w:trPr>
        <w:tc>
          <w:tcPr>
            <w:tcW w:w="507" w:type="dxa"/>
          </w:tcPr>
          <w:p w14:paraId="48016597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11.15</w:t>
            </w:r>
          </w:p>
        </w:tc>
        <w:tc>
          <w:tcPr>
            <w:tcW w:w="7608" w:type="dxa"/>
          </w:tcPr>
          <w:p w14:paraId="78A33D86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software deberá permitir la visualización y transmisión de video en vivo</w:t>
            </w:r>
          </w:p>
        </w:tc>
        <w:tc>
          <w:tcPr>
            <w:tcW w:w="710" w:type="dxa"/>
          </w:tcPr>
          <w:p w14:paraId="297C3E8F" w14:textId="3E241390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0079165" w14:textId="77777777">
        <w:trPr>
          <w:trHeight w:val="210"/>
        </w:trPr>
        <w:tc>
          <w:tcPr>
            <w:tcW w:w="507" w:type="dxa"/>
          </w:tcPr>
          <w:p w14:paraId="1828B656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11.16</w:t>
            </w:r>
          </w:p>
        </w:tc>
        <w:tc>
          <w:tcPr>
            <w:tcW w:w="7608" w:type="dxa"/>
          </w:tcPr>
          <w:p w14:paraId="6CE7D2D6" w14:textId="77777777" w:rsidR="00274BCB" w:rsidRDefault="00830187">
            <w:pPr>
              <w:pStyle w:val="TableParagraph"/>
              <w:spacing w:line="168" w:lineRule="exact"/>
              <w:ind w:left="60"/>
              <w:rPr>
                <w:sz w:val="14"/>
              </w:rPr>
            </w:pPr>
            <w:r>
              <w:rPr>
                <w:w w:val="105"/>
                <w:sz w:val="14"/>
              </w:rPr>
              <w:t>El software deberá permitir archivar y recuperar videos local y remotamente.</w:t>
            </w:r>
          </w:p>
        </w:tc>
        <w:tc>
          <w:tcPr>
            <w:tcW w:w="710" w:type="dxa"/>
          </w:tcPr>
          <w:p w14:paraId="14905488" w14:textId="090F453C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D8214C4" w14:textId="77777777">
        <w:trPr>
          <w:trHeight w:val="210"/>
        </w:trPr>
        <w:tc>
          <w:tcPr>
            <w:tcW w:w="507" w:type="dxa"/>
          </w:tcPr>
          <w:p w14:paraId="3D6174B5" w14:textId="77777777" w:rsidR="00274BCB" w:rsidRDefault="00830187">
            <w:pPr>
              <w:pStyle w:val="TableParagraph"/>
              <w:spacing w:before="23"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11.17</w:t>
            </w:r>
          </w:p>
        </w:tc>
        <w:tc>
          <w:tcPr>
            <w:tcW w:w="7608" w:type="dxa"/>
          </w:tcPr>
          <w:p w14:paraId="5EC71341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software deberá permitir la generación de videos secuenciales bajo demanda</w:t>
            </w:r>
          </w:p>
        </w:tc>
        <w:tc>
          <w:tcPr>
            <w:tcW w:w="710" w:type="dxa"/>
          </w:tcPr>
          <w:p w14:paraId="163A8161" w14:textId="29DFB65C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40B4E799" w14:textId="77777777">
        <w:trPr>
          <w:trHeight w:val="334"/>
        </w:trPr>
        <w:tc>
          <w:tcPr>
            <w:tcW w:w="507" w:type="dxa"/>
          </w:tcPr>
          <w:p w14:paraId="62639BB0" w14:textId="77777777" w:rsidR="00274BCB" w:rsidRDefault="00830187">
            <w:pPr>
              <w:pStyle w:val="TableParagraph"/>
              <w:spacing w:before="90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11.18</w:t>
            </w:r>
          </w:p>
        </w:tc>
        <w:tc>
          <w:tcPr>
            <w:tcW w:w="7608" w:type="dxa"/>
          </w:tcPr>
          <w:p w14:paraId="22588BC7" w14:textId="77777777" w:rsidR="00274BCB" w:rsidRDefault="00830187">
            <w:pPr>
              <w:pStyle w:val="TableParagraph"/>
              <w:spacing w:before="0"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 sistema deberá permitir monitorear y llevar a cabo análisis de salud de los diferentes dispositivos que lo conforman</w:t>
            </w:r>
          </w:p>
          <w:p w14:paraId="39F706CB" w14:textId="77777777" w:rsidR="00274BCB" w:rsidRDefault="00830187">
            <w:pPr>
              <w:pStyle w:val="TableParagraph"/>
              <w:spacing w:before="21" w:line="13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(Cámaras, Módem, Controlador, Sensores, Paneles solares, baterías, entre otros.).</w:t>
            </w:r>
          </w:p>
        </w:tc>
        <w:tc>
          <w:tcPr>
            <w:tcW w:w="710" w:type="dxa"/>
          </w:tcPr>
          <w:p w14:paraId="54CC67BF" w14:textId="0663BDAB" w:rsidR="00274BCB" w:rsidRDefault="00274BCB">
            <w:pPr>
              <w:pStyle w:val="TableParagraph"/>
              <w:spacing w:before="90"/>
              <w:ind w:right="22"/>
              <w:jc w:val="center"/>
              <w:rPr>
                <w:sz w:val="14"/>
              </w:rPr>
            </w:pPr>
          </w:p>
        </w:tc>
      </w:tr>
      <w:tr w:rsidR="00274BCB" w14:paraId="7A619378" w14:textId="77777777">
        <w:trPr>
          <w:trHeight w:val="210"/>
        </w:trPr>
        <w:tc>
          <w:tcPr>
            <w:tcW w:w="507" w:type="dxa"/>
          </w:tcPr>
          <w:p w14:paraId="7725B0EB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11.19</w:t>
            </w:r>
          </w:p>
        </w:tc>
        <w:tc>
          <w:tcPr>
            <w:tcW w:w="7608" w:type="dxa"/>
          </w:tcPr>
          <w:p w14:paraId="7C012D7D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permitir realizar la Gestión de datos móviles para garantizar un consumo responsable de los mismos</w:t>
            </w:r>
          </w:p>
        </w:tc>
        <w:tc>
          <w:tcPr>
            <w:tcW w:w="710" w:type="dxa"/>
          </w:tcPr>
          <w:p w14:paraId="543B1A02" w14:textId="3B6FFF38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AD7D2C4" w14:textId="77777777">
        <w:trPr>
          <w:trHeight w:val="210"/>
        </w:trPr>
        <w:tc>
          <w:tcPr>
            <w:tcW w:w="507" w:type="dxa"/>
          </w:tcPr>
          <w:p w14:paraId="0C634D25" w14:textId="77777777" w:rsidR="00274BCB" w:rsidRDefault="00830187">
            <w:pPr>
              <w:pStyle w:val="TableParagraph"/>
              <w:spacing w:before="23"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11.20</w:t>
            </w:r>
          </w:p>
        </w:tc>
        <w:tc>
          <w:tcPr>
            <w:tcW w:w="7608" w:type="dxa"/>
          </w:tcPr>
          <w:p w14:paraId="5893434E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permitir gestión del consumo de energía para garantizar su autonomía y continuo funcionamiento.</w:t>
            </w:r>
          </w:p>
        </w:tc>
        <w:tc>
          <w:tcPr>
            <w:tcW w:w="710" w:type="dxa"/>
          </w:tcPr>
          <w:p w14:paraId="2489F063" w14:textId="3506502D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50B85AC" w14:textId="77777777">
        <w:trPr>
          <w:trHeight w:val="210"/>
        </w:trPr>
        <w:tc>
          <w:tcPr>
            <w:tcW w:w="507" w:type="dxa"/>
          </w:tcPr>
          <w:p w14:paraId="24BD8A03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11.21</w:t>
            </w:r>
          </w:p>
        </w:tc>
        <w:tc>
          <w:tcPr>
            <w:tcW w:w="7608" w:type="dxa"/>
          </w:tcPr>
          <w:p w14:paraId="166462A5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La plataforma deberá ser basada en la web y alojada en la nube.</w:t>
            </w:r>
          </w:p>
        </w:tc>
        <w:tc>
          <w:tcPr>
            <w:tcW w:w="710" w:type="dxa"/>
          </w:tcPr>
          <w:p w14:paraId="24290758" w14:textId="772A57E4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D5DF18B" w14:textId="77777777">
        <w:trPr>
          <w:trHeight w:val="379"/>
        </w:trPr>
        <w:tc>
          <w:tcPr>
            <w:tcW w:w="507" w:type="dxa"/>
          </w:tcPr>
          <w:p w14:paraId="3613F4FF" w14:textId="77777777" w:rsidR="00274BCB" w:rsidRDefault="00830187">
            <w:pPr>
              <w:pStyle w:val="TableParagraph"/>
              <w:spacing w:before="113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11.22</w:t>
            </w:r>
          </w:p>
        </w:tc>
        <w:tc>
          <w:tcPr>
            <w:tcW w:w="7608" w:type="dxa"/>
          </w:tcPr>
          <w:p w14:paraId="36AAA87D" w14:textId="77777777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 contar con API para integración de otras plataformas, permitir streaming de video y compartir información de datos</w:t>
            </w:r>
          </w:p>
          <w:p w14:paraId="4C0E92AF" w14:textId="77777777" w:rsidR="00274BCB" w:rsidRDefault="00830187">
            <w:pPr>
              <w:pStyle w:val="TableParagraph"/>
              <w:spacing w:before="21" w:line="15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 los sensores.</w:t>
            </w:r>
          </w:p>
        </w:tc>
        <w:tc>
          <w:tcPr>
            <w:tcW w:w="710" w:type="dxa"/>
          </w:tcPr>
          <w:p w14:paraId="661E2428" w14:textId="349F0E97" w:rsidR="00274BCB" w:rsidRDefault="00274BCB">
            <w:pPr>
              <w:pStyle w:val="TableParagraph"/>
              <w:spacing w:before="113"/>
              <w:ind w:right="22"/>
              <w:jc w:val="center"/>
              <w:rPr>
                <w:sz w:val="14"/>
              </w:rPr>
            </w:pPr>
          </w:p>
        </w:tc>
      </w:tr>
      <w:tr w:rsidR="00274BCB" w14:paraId="60D68DB7" w14:textId="77777777">
        <w:trPr>
          <w:trHeight w:val="210"/>
        </w:trPr>
        <w:tc>
          <w:tcPr>
            <w:tcW w:w="507" w:type="dxa"/>
          </w:tcPr>
          <w:p w14:paraId="08082144" w14:textId="77777777" w:rsidR="00274BCB" w:rsidRDefault="00830187">
            <w:pPr>
              <w:pStyle w:val="TableParagraph"/>
              <w:spacing w:before="23"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11.23</w:t>
            </w:r>
          </w:p>
        </w:tc>
        <w:tc>
          <w:tcPr>
            <w:tcW w:w="7608" w:type="dxa"/>
          </w:tcPr>
          <w:p w14:paraId="3AF0D0EC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permitir acceso tanto público como privado a través de autenticación a los stream de video.</w:t>
            </w:r>
          </w:p>
        </w:tc>
        <w:tc>
          <w:tcPr>
            <w:tcW w:w="710" w:type="dxa"/>
          </w:tcPr>
          <w:p w14:paraId="438BAF72" w14:textId="67C417D9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49D8438" w14:textId="77777777">
        <w:trPr>
          <w:trHeight w:val="210"/>
        </w:trPr>
        <w:tc>
          <w:tcPr>
            <w:tcW w:w="507" w:type="dxa"/>
          </w:tcPr>
          <w:p w14:paraId="22079580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11.24</w:t>
            </w:r>
          </w:p>
        </w:tc>
        <w:tc>
          <w:tcPr>
            <w:tcW w:w="7608" w:type="dxa"/>
          </w:tcPr>
          <w:p w14:paraId="17FF182F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Operación remota de las cámaras, audio, luces LED y de las luces estroboscópicas.</w:t>
            </w:r>
          </w:p>
        </w:tc>
        <w:tc>
          <w:tcPr>
            <w:tcW w:w="710" w:type="dxa"/>
          </w:tcPr>
          <w:p w14:paraId="304F7DE5" w14:textId="203B8DFE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86CCB1A" w14:textId="77777777">
        <w:trPr>
          <w:trHeight w:val="379"/>
        </w:trPr>
        <w:tc>
          <w:tcPr>
            <w:tcW w:w="507" w:type="dxa"/>
          </w:tcPr>
          <w:p w14:paraId="59E643DD" w14:textId="77777777" w:rsidR="00274BCB" w:rsidRDefault="00830187">
            <w:pPr>
              <w:pStyle w:val="TableParagraph"/>
              <w:spacing w:before="112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11.25</w:t>
            </w:r>
          </w:p>
        </w:tc>
        <w:tc>
          <w:tcPr>
            <w:tcW w:w="7608" w:type="dxa"/>
          </w:tcPr>
          <w:p w14:paraId="71C6684C" w14:textId="77777777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Almacenamiento del flujo de video de las cámaras instaladas en el hardware y permitir la consulta del histórico,</w:t>
            </w:r>
          </w:p>
          <w:p w14:paraId="639C24D7" w14:textId="77777777" w:rsidR="00274BCB" w:rsidRDefault="00830187">
            <w:pPr>
              <w:pStyle w:val="TableParagraph"/>
              <w:spacing w:before="21" w:line="15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filtrando por cámara, por fecha y hora.</w:t>
            </w:r>
          </w:p>
        </w:tc>
        <w:tc>
          <w:tcPr>
            <w:tcW w:w="710" w:type="dxa"/>
          </w:tcPr>
          <w:p w14:paraId="783E4869" w14:textId="27C30093" w:rsidR="00274BCB" w:rsidRDefault="00274BCB">
            <w:pPr>
              <w:pStyle w:val="TableParagraph"/>
              <w:spacing w:before="112"/>
              <w:ind w:right="22"/>
              <w:jc w:val="center"/>
              <w:rPr>
                <w:sz w:val="14"/>
              </w:rPr>
            </w:pPr>
          </w:p>
        </w:tc>
      </w:tr>
      <w:tr w:rsidR="00274BCB" w14:paraId="2D97A76A" w14:textId="77777777">
        <w:trPr>
          <w:trHeight w:val="210"/>
        </w:trPr>
        <w:tc>
          <w:tcPr>
            <w:tcW w:w="507" w:type="dxa"/>
          </w:tcPr>
          <w:p w14:paraId="50B847BC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11.26</w:t>
            </w:r>
          </w:p>
        </w:tc>
        <w:tc>
          <w:tcPr>
            <w:tcW w:w="7608" w:type="dxa"/>
          </w:tcPr>
          <w:p w14:paraId="48A4E657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Permitir el establecimiento y edición de cercos virtuales.</w:t>
            </w:r>
          </w:p>
        </w:tc>
        <w:tc>
          <w:tcPr>
            <w:tcW w:w="710" w:type="dxa"/>
          </w:tcPr>
          <w:p w14:paraId="792578C9" w14:textId="7EF9BCD3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F04DC3A" w14:textId="77777777">
        <w:trPr>
          <w:trHeight w:val="458"/>
        </w:trPr>
        <w:tc>
          <w:tcPr>
            <w:tcW w:w="507" w:type="dxa"/>
          </w:tcPr>
          <w:p w14:paraId="2DFE52AB" w14:textId="77777777" w:rsidR="00274BCB" w:rsidRDefault="00274BCB">
            <w:pPr>
              <w:pStyle w:val="TableParagraph"/>
              <w:spacing w:before="0"/>
              <w:ind w:left="0"/>
              <w:rPr>
                <w:sz w:val="12"/>
              </w:rPr>
            </w:pPr>
          </w:p>
          <w:p w14:paraId="10B636B3" w14:textId="77777777" w:rsidR="00274BCB" w:rsidRDefault="00830187">
            <w:pPr>
              <w:pStyle w:val="TableParagraph"/>
              <w:spacing w:before="0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11.27</w:t>
            </w:r>
          </w:p>
        </w:tc>
        <w:tc>
          <w:tcPr>
            <w:tcW w:w="7608" w:type="dxa"/>
          </w:tcPr>
          <w:p w14:paraId="395D3CEE" w14:textId="77777777" w:rsidR="00274BCB" w:rsidRDefault="00830187">
            <w:pPr>
              <w:pStyle w:val="TableParagraph"/>
              <w:spacing w:before="45" w:line="268" w:lineRule="auto"/>
              <w:ind w:left="26" w:right="10"/>
              <w:rPr>
                <w:sz w:val="14"/>
              </w:rPr>
            </w:pPr>
            <w:r>
              <w:rPr>
                <w:w w:val="105"/>
                <w:sz w:val="14"/>
              </w:rPr>
              <w:t>Generación de alarmas ante eventos como intrusiones, violación de los cercos virtuales, etc. Utilizando los dispositivos ópticos y demás sensores a incluir.</w:t>
            </w:r>
          </w:p>
        </w:tc>
        <w:tc>
          <w:tcPr>
            <w:tcW w:w="710" w:type="dxa"/>
          </w:tcPr>
          <w:p w14:paraId="52D34B84" w14:textId="5021BE9D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4C4E2FEB" w14:textId="77777777">
        <w:trPr>
          <w:trHeight w:val="413"/>
        </w:trPr>
        <w:tc>
          <w:tcPr>
            <w:tcW w:w="507" w:type="dxa"/>
          </w:tcPr>
          <w:p w14:paraId="4881454E" w14:textId="77777777" w:rsidR="00274BCB" w:rsidRDefault="00830187">
            <w:pPr>
              <w:pStyle w:val="TableParagraph"/>
              <w:spacing w:before="124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11.28</w:t>
            </w:r>
          </w:p>
        </w:tc>
        <w:tc>
          <w:tcPr>
            <w:tcW w:w="7608" w:type="dxa"/>
          </w:tcPr>
          <w:p w14:paraId="224CAFEF" w14:textId="77777777" w:rsidR="00274BCB" w:rsidRDefault="00830187">
            <w:pPr>
              <w:pStyle w:val="TableParagraph"/>
              <w:spacing w:before="3" w:line="19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 permitir la emisión de mensajes pregrabados o la comunicación en vivo con personas o intrusos detectados por el sistema a través de los dispositivos de audio incluidos.</w:t>
            </w:r>
          </w:p>
        </w:tc>
        <w:tc>
          <w:tcPr>
            <w:tcW w:w="710" w:type="dxa"/>
          </w:tcPr>
          <w:p w14:paraId="73061B32" w14:textId="4DCDD80C" w:rsidR="00274BCB" w:rsidRDefault="00274BCB">
            <w:pPr>
              <w:pStyle w:val="TableParagraph"/>
              <w:spacing w:before="124"/>
              <w:ind w:right="22"/>
              <w:jc w:val="center"/>
              <w:rPr>
                <w:sz w:val="14"/>
              </w:rPr>
            </w:pPr>
          </w:p>
        </w:tc>
      </w:tr>
      <w:tr w:rsidR="00274BCB" w14:paraId="71D60A92" w14:textId="77777777">
        <w:trPr>
          <w:trHeight w:val="210"/>
        </w:trPr>
        <w:tc>
          <w:tcPr>
            <w:tcW w:w="507" w:type="dxa"/>
          </w:tcPr>
          <w:p w14:paraId="6E9133CB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11.29</w:t>
            </w:r>
          </w:p>
        </w:tc>
        <w:tc>
          <w:tcPr>
            <w:tcW w:w="7608" w:type="dxa"/>
          </w:tcPr>
          <w:p w14:paraId="537CE263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Gestión completa de usuarios, autorizaciones y opción de múltiples operadores.</w:t>
            </w:r>
          </w:p>
        </w:tc>
        <w:tc>
          <w:tcPr>
            <w:tcW w:w="710" w:type="dxa"/>
          </w:tcPr>
          <w:p w14:paraId="7905E2AD" w14:textId="6CE625B0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96CE019" w14:textId="77777777">
        <w:trPr>
          <w:trHeight w:val="210"/>
        </w:trPr>
        <w:tc>
          <w:tcPr>
            <w:tcW w:w="507" w:type="dxa"/>
          </w:tcPr>
          <w:p w14:paraId="3B606977" w14:textId="77777777" w:rsidR="00274BCB" w:rsidRDefault="00830187">
            <w:pPr>
              <w:pStyle w:val="TableParagraph"/>
              <w:spacing w:before="23"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11.30</w:t>
            </w:r>
          </w:p>
        </w:tc>
        <w:tc>
          <w:tcPr>
            <w:tcW w:w="7608" w:type="dxa"/>
          </w:tcPr>
          <w:p w14:paraId="7CBADFC1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permitir ser accesible desde dispositivos Android e iOS.</w:t>
            </w:r>
          </w:p>
        </w:tc>
        <w:tc>
          <w:tcPr>
            <w:tcW w:w="710" w:type="dxa"/>
          </w:tcPr>
          <w:p w14:paraId="2826F40A" w14:textId="5440CF44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62DF89F" w14:textId="77777777">
        <w:trPr>
          <w:trHeight w:val="210"/>
        </w:trPr>
        <w:tc>
          <w:tcPr>
            <w:tcW w:w="507" w:type="dxa"/>
          </w:tcPr>
          <w:p w14:paraId="60DE0F53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11.31</w:t>
            </w:r>
          </w:p>
        </w:tc>
        <w:tc>
          <w:tcPr>
            <w:tcW w:w="7608" w:type="dxa"/>
          </w:tcPr>
          <w:p w14:paraId="41FEC0E3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permitir la generación de alertas automatizadas basadas en la nube (correo electrónico, SMS)</w:t>
            </w:r>
          </w:p>
        </w:tc>
        <w:tc>
          <w:tcPr>
            <w:tcW w:w="710" w:type="dxa"/>
          </w:tcPr>
          <w:p w14:paraId="653AA738" w14:textId="555C472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F71C4F4" w14:textId="77777777">
        <w:trPr>
          <w:trHeight w:val="210"/>
        </w:trPr>
        <w:tc>
          <w:tcPr>
            <w:tcW w:w="507" w:type="dxa"/>
          </w:tcPr>
          <w:p w14:paraId="7CA7A71A" w14:textId="77777777" w:rsidR="00274BCB" w:rsidRDefault="00830187">
            <w:pPr>
              <w:pStyle w:val="TableParagraph"/>
              <w:spacing w:before="23"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11.32</w:t>
            </w:r>
          </w:p>
        </w:tc>
        <w:tc>
          <w:tcPr>
            <w:tcW w:w="7608" w:type="dxa"/>
          </w:tcPr>
          <w:p w14:paraId="46C28B41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permitir la configuración de Perfiles y horarios de seguridad personalizados para el acceso y manipulación.</w:t>
            </w:r>
          </w:p>
        </w:tc>
        <w:tc>
          <w:tcPr>
            <w:tcW w:w="710" w:type="dxa"/>
          </w:tcPr>
          <w:p w14:paraId="30650B5D" w14:textId="399A7004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A3562B6" w14:textId="77777777">
        <w:trPr>
          <w:trHeight w:val="311"/>
        </w:trPr>
        <w:tc>
          <w:tcPr>
            <w:tcW w:w="507" w:type="dxa"/>
          </w:tcPr>
          <w:p w14:paraId="3A9D9A22" w14:textId="77777777" w:rsidR="00274BCB" w:rsidRDefault="00830187">
            <w:pPr>
              <w:pStyle w:val="TableParagraph"/>
              <w:spacing w:before="79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11.33</w:t>
            </w:r>
          </w:p>
        </w:tc>
        <w:tc>
          <w:tcPr>
            <w:tcW w:w="7608" w:type="dxa"/>
          </w:tcPr>
          <w:p w14:paraId="4B2EEDDB" w14:textId="77777777" w:rsidR="00274BCB" w:rsidRDefault="00830187">
            <w:pPr>
              <w:pStyle w:val="TableParagraph"/>
              <w:spacing w:before="0" w:line="148" w:lineRule="exact"/>
              <w:ind w:left="26" w:right="-15"/>
              <w:rPr>
                <w:sz w:val="14"/>
              </w:rPr>
            </w:pPr>
            <w:r>
              <w:rPr>
                <w:w w:val="105"/>
                <w:sz w:val="14"/>
              </w:rPr>
              <w:t xml:space="preserve">Deberá </w:t>
            </w:r>
            <w:r>
              <w:rPr>
                <w:spacing w:val="3"/>
                <w:w w:val="105"/>
                <w:sz w:val="14"/>
              </w:rPr>
              <w:t xml:space="preserve">garantizar </w:t>
            </w:r>
            <w:r>
              <w:rPr>
                <w:spacing w:val="4"/>
                <w:w w:val="105"/>
                <w:sz w:val="14"/>
              </w:rPr>
              <w:t xml:space="preserve">grabación </w:t>
            </w:r>
            <w:r>
              <w:rPr>
                <w:spacing w:val="5"/>
                <w:w w:val="105"/>
                <w:sz w:val="14"/>
              </w:rPr>
              <w:t xml:space="preserve">local </w:t>
            </w:r>
            <w:r>
              <w:rPr>
                <w:spacing w:val="7"/>
                <w:w w:val="105"/>
                <w:sz w:val="14"/>
              </w:rPr>
              <w:t xml:space="preserve">sin </w:t>
            </w:r>
            <w:r>
              <w:rPr>
                <w:spacing w:val="2"/>
                <w:w w:val="105"/>
                <w:sz w:val="14"/>
              </w:rPr>
              <w:t xml:space="preserve">conexión </w:t>
            </w:r>
            <w:r>
              <w:rPr>
                <w:w w:val="105"/>
                <w:sz w:val="14"/>
              </w:rPr>
              <w:t xml:space="preserve">a internet y con </w:t>
            </w:r>
            <w:r>
              <w:rPr>
                <w:spacing w:val="5"/>
                <w:w w:val="105"/>
                <w:sz w:val="14"/>
              </w:rPr>
              <w:t xml:space="preserve">lo </w:t>
            </w:r>
            <w:r>
              <w:rPr>
                <w:spacing w:val="6"/>
                <w:w w:val="105"/>
                <w:sz w:val="14"/>
              </w:rPr>
              <w:t xml:space="preserve">posibilidad </w:t>
            </w:r>
            <w:r>
              <w:rPr>
                <w:w w:val="105"/>
                <w:sz w:val="14"/>
              </w:rPr>
              <w:t xml:space="preserve">de </w:t>
            </w:r>
            <w:r>
              <w:rPr>
                <w:spacing w:val="3"/>
                <w:w w:val="105"/>
                <w:sz w:val="14"/>
              </w:rPr>
              <w:t xml:space="preserve">descargar </w:t>
            </w:r>
            <w:r>
              <w:rPr>
                <w:spacing w:val="5"/>
                <w:w w:val="105"/>
                <w:sz w:val="14"/>
              </w:rPr>
              <w:t xml:space="preserve">la </w:t>
            </w:r>
            <w:r>
              <w:rPr>
                <w:spacing w:val="3"/>
                <w:w w:val="105"/>
                <w:sz w:val="14"/>
              </w:rPr>
              <w:t xml:space="preserve">información </w:t>
            </w:r>
            <w:r>
              <w:rPr>
                <w:spacing w:val="2"/>
                <w:w w:val="105"/>
                <w:sz w:val="14"/>
              </w:rPr>
              <w:t>cuando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spacing w:val="10"/>
                <w:w w:val="105"/>
                <w:sz w:val="14"/>
              </w:rPr>
              <w:t>se</w:t>
            </w:r>
          </w:p>
          <w:p w14:paraId="6267CCCA" w14:textId="77777777" w:rsidR="00274BCB" w:rsidRDefault="00830187">
            <w:pPr>
              <w:pStyle w:val="TableParagraph"/>
              <w:spacing w:before="21" w:line="12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restablezca la conexión de acuerdo a una solicitud manual.</w:t>
            </w:r>
          </w:p>
        </w:tc>
        <w:tc>
          <w:tcPr>
            <w:tcW w:w="710" w:type="dxa"/>
          </w:tcPr>
          <w:p w14:paraId="4328403E" w14:textId="74C82144" w:rsidR="00274BCB" w:rsidRDefault="00274BCB">
            <w:pPr>
              <w:pStyle w:val="TableParagraph"/>
              <w:spacing w:before="79"/>
              <w:ind w:right="22"/>
              <w:jc w:val="center"/>
              <w:rPr>
                <w:sz w:val="14"/>
              </w:rPr>
            </w:pPr>
          </w:p>
        </w:tc>
      </w:tr>
      <w:tr w:rsidR="00274BCB" w14:paraId="419D0774" w14:textId="77777777">
        <w:trPr>
          <w:trHeight w:val="210"/>
        </w:trPr>
        <w:tc>
          <w:tcPr>
            <w:tcW w:w="507" w:type="dxa"/>
          </w:tcPr>
          <w:p w14:paraId="6D18D84D" w14:textId="77777777" w:rsidR="00274BCB" w:rsidRDefault="00830187">
            <w:pPr>
              <w:pStyle w:val="TableParagraph"/>
              <w:spacing w:line="168" w:lineRule="exact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11.34</w:t>
            </w:r>
          </w:p>
        </w:tc>
        <w:tc>
          <w:tcPr>
            <w:tcW w:w="7608" w:type="dxa"/>
          </w:tcPr>
          <w:p w14:paraId="6D2EE94C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permitir la interacción por parte de operadores simultáneos ubicados en múltiples ubicaciones.</w:t>
            </w:r>
          </w:p>
        </w:tc>
        <w:tc>
          <w:tcPr>
            <w:tcW w:w="710" w:type="dxa"/>
          </w:tcPr>
          <w:p w14:paraId="3BB8F508" w14:textId="3CB12969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34ADB5A3" w14:textId="77777777">
        <w:trPr>
          <w:trHeight w:val="402"/>
        </w:trPr>
        <w:tc>
          <w:tcPr>
            <w:tcW w:w="507" w:type="dxa"/>
          </w:tcPr>
          <w:p w14:paraId="4033B4EC" w14:textId="77777777" w:rsidR="00274BCB" w:rsidRDefault="00830187">
            <w:pPr>
              <w:pStyle w:val="TableParagraph"/>
              <w:spacing w:before="124"/>
              <w:ind w:left="71"/>
              <w:rPr>
                <w:sz w:val="14"/>
              </w:rPr>
            </w:pPr>
            <w:r>
              <w:rPr>
                <w:w w:val="105"/>
                <w:sz w:val="14"/>
              </w:rPr>
              <w:t>11.35</w:t>
            </w:r>
          </w:p>
        </w:tc>
        <w:tc>
          <w:tcPr>
            <w:tcW w:w="7608" w:type="dxa"/>
          </w:tcPr>
          <w:p w14:paraId="1AB09C07" w14:textId="77777777" w:rsidR="00274BCB" w:rsidRDefault="00830187">
            <w:pPr>
              <w:pStyle w:val="TableParagraph"/>
              <w:spacing w:before="3" w:line="19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Deberá contar con un sistema de priorización automática de alertas de eventos que garantice que las alertas definidas como más importantes se gestionen primero.</w:t>
            </w:r>
          </w:p>
        </w:tc>
        <w:tc>
          <w:tcPr>
            <w:tcW w:w="710" w:type="dxa"/>
          </w:tcPr>
          <w:p w14:paraId="045E674D" w14:textId="738E76C9" w:rsidR="00274BCB" w:rsidRDefault="00274BCB">
            <w:pPr>
              <w:pStyle w:val="TableParagraph"/>
              <w:spacing w:before="124"/>
              <w:ind w:right="22"/>
              <w:jc w:val="center"/>
              <w:rPr>
                <w:sz w:val="14"/>
              </w:rPr>
            </w:pPr>
          </w:p>
        </w:tc>
      </w:tr>
    </w:tbl>
    <w:p w14:paraId="071DFEB1" w14:textId="77777777" w:rsidR="00274BCB" w:rsidRDefault="00274BCB">
      <w:pPr>
        <w:jc w:val="center"/>
        <w:rPr>
          <w:sz w:val="14"/>
        </w:rPr>
        <w:sectPr w:rsidR="00274BCB">
          <w:headerReference w:type="default" r:id="rId8"/>
          <w:footerReference w:type="default" r:id="rId9"/>
          <w:pgSz w:w="12240" w:h="15840"/>
          <w:pgMar w:top="1740" w:right="1360" w:bottom="1280" w:left="1520" w:header="708" w:footer="1091" w:gutter="0"/>
          <w:cols w:space="720"/>
        </w:sectPr>
      </w:pPr>
    </w:p>
    <w:p w14:paraId="24C082ED" w14:textId="77777777" w:rsidR="00274BCB" w:rsidRDefault="00274BCB">
      <w:pPr>
        <w:pStyle w:val="Textoindependiente"/>
        <w:rPr>
          <w:sz w:val="20"/>
        </w:rPr>
      </w:pPr>
    </w:p>
    <w:p w14:paraId="086B8189" w14:textId="77777777" w:rsidR="00274BCB" w:rsidRDefault="00274BCB">
      <w:pPr>
        <w:pStyle w:val="Textoindependiente"/>
        <w:spacing w:before="4"/>
        <w:rPr>
          <w:sz w:val="25"/>
        </w:rPr>
      </w:pPr>
    </w:p>
    <w:p w14:paraId="1F552A88" w14:textId="77777777" w:rsidR="00274BCB" w:rsidRDefault="00830187">
      <w:pPr>
        <w:pStyle w:val="Ttulo1"/>
        <w:spacing w:before="51"/>
        <w:ind w:left="182" w:firstLine="0"/>
      </w:pPr>
      <w:r>
        <w:t>ESPECIFICACIONES TECNICAS</w:t>
      </w:r>
    </w:p>
    <w:p w14:paraId="214D5B01" w14:textId="77777777" w:rsidR="00274BCB" w:rsidRDefault="00274BCB">
      <w:pPr>
        <w:pStyle w:val="Textoindependiente"/>
        <w:rPr>
          <w:b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2"/>
        <w:gridCol w:w="5106"/>
        <w:gridCol w:w="710"/>
      </w:tblGrid>
      <w:tr w:rsidR="00274BCB" w14:paraId="02715E4F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2FA906A9" w14:textId="77777777" w:rsidR="00274BCB" w:rsidRDefault="00830187">
            <w:pPr>
              <w:pStyle w:val="TableParagraph"/>
              <w:spacing w:line="168" w:lineRule="exact"/>
              <w:ind w:left="310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1. TRÁILER Y GABINETE ALMACENAMIENTO</w:t>
            </w:r>
          </w:p>
        </w:tc>
      </w:tr>
      <w:tr w:rsidR="00274BCB" w14:paraId="74E72F39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523BB92A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583B7080" w14:textId="77777777" w:rsidR="00274BCB" w:rsidRDefault="00830187">
            <w:pPr>
              <w:pStyle w:val="TableParagraph"/>
              <w:spacing w:before="23"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7B57D316" w14:textId="77777777" w:rsidR="00274BCB" w:rsidRDefault="00830187">
            <w:pPr>
              <w:pStyle w:val="TableParagraph"/>
              <w:spacing w:before="23" w:line="168" w:lineRule="exact"/>
              <w:ind w:left="97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7349E51B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23B4B592" w14:textId="77777777">
        <w:trPr>
          <w:trHeight w:val="210"/>
        </w:trPr>
        <w:tc>
          <w:tcPr>
            <w:tcW w:w="507" w:type="dxa"/>
          </w:tcPr>
          <w:p w14:paraId="640B85A1" w14:textId="77777777" w:rsidR="00274BCB" w:rsidRDefault="00830187">
            <w:pPr>
              <w:pStyle w:val="TableParagraph"/>
              <w:spacing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</w:t>
            </w:r>
          </w:p>
        </w:tc>
        <w:tc>
          <w:tcPr>
            <w:tcW w:w="2502" w:type="dxa"/>
          </w:tcPr>
          <w:p w14:paraId="29126F4B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Cantidad</w:t>
            </w:r>
          </w:p>
        </w:tc>
        <w:tc>
          <w:tcPr>
            <w:tcW w:w="5106" w:type="dxa"/>
          </w:tcPr>
          <w:p w14:paraId="4344691C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4"/>
                <w:sz w:val="14"/>
              </w:rPr>
              <w:t>1</w:t>
            </w:r>
          </w:p>
        </w:tc>
        <w:tc>
          <w:tcPr>
            <w:tcW w:w="710" w:type="dxa"/>
          </w:tcPr>
          <w:p w14:paraId="32814159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274BCB" w14:paraId="3C7DE336" w14:textId="77777777">
        <w:trPr>
          <w:trHeight w:val="210"/>
        </w:trPr>
        <w:tc>
          <w:tcPr>
            <w:tcW w:w="507" w:type="dxa"/>
          </w:tcPr>
          <w:p w14:paraId="66A66B64" w14:textId="77777777" w:rsidR="00274BCB" w:rsidRDefault="00830187">
            <w:pPr>
              <w:pStyle w:val="TableParagraph"/>
              <w:spacing w:before="23"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1.2</w:t>
            </w:r>
          </w:p>
        </w:tc>
        <w:tc>
          <w:tcPr>
            <w:tcW w:w="2502" w:type="dxa"/>
          </w:tcPr>
          <w:p w14:paraId="1972D4DD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Tracción</w:t>
            </w:r>
          </w:p>
        </w:tc>
        <w:tc>
          <w:tcPr>
            <w:tcW w:w="5106" w:type="dxa"/>
          </w:tcPr>
          <w:p w14:paraId="655CED96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Eje sencillo halado por vehículo</w:t>
            </w:r>
          </w:p>
        </w:tc>
        <w:tc>
          <w:tcPr>
            <w:tcW w:w="710" w:type="dxa"/>
          </w:tcPr>
          <w:p w14:paraId="39138263" w14:textId="3B6FEE76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32FA2FC6" w14:textId="77777777">
        <w:trPr>
          <w:trHeight w:val="368"/>
        </w:trPr>
        <w:tc>
          <w:tcPr>
            <w:tcW w:w="507" w:type="dxa"/>
          </w:tcPr>
          <w:p w14:paraId="448260E3" w14:textId="77777777" w:rsidR="00274BCB" w:rsidRDefault="00830187">
            <w:pPr>
              <w:pStyle w:val="TableParagraph"/>
              <w:spacing w:before="101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1.3</w:t>
            </w:r>
          </w:p>
        </w:tc>
        <w:tc>
          <w:tcPr>
            <w:tcW w:w="2502" w:type="dxa"/>
          </w:tcPr>
          <w:p w14:paraId="58CBCF3D" w14:textId="77777777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Largo Máximo del Chasís - Transporte</w:t>
            </w:r>
          </w:p>
          <w:p w14:paraId="1DDA2AC8" w14:textId="77777777" w:rsidR="00274BCB" w:rsidRDefault="00830187">
            <w:pPr>
              <w:pStyle w:val="TableParagraph"/>
              <w:spacing w:before="21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(remolcado)</w:t>
            </w:r>
          </w:p>
        </w:tc>
        <w:tc>
          <w:tcPr>
            <w:tcW w:w="5106" w:type="dxa"/>
          </w:tcPr>
          <w:p w14:paraId="55A80968" w14:textId="77777777" w:rsidR="00274BCB" w:rsidRDefault="00830187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3,6m</w:t>
            </w:r>
          </w:p>
        </w:tc>
        <w:tc>
          <w:tcPr>
            <w:tcW w:w="710" w:type="dxa"/>
          </w:tcPr>
          <w:p w14:paraId="2A7DB0F3" w14:textId="501BFF01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707D1447" w14:textId="77777777">
        <w:trPr>
          <w:trHeight w:val="210"/>
        </w:trPr>
        <w:tc>
          <w:tcPr>
            <w:tcW w:w="507" w:type="dxa"/>
          </w:tcPr>
          <w:p w14:paraId="43077C12" w14:textId="77777777" w:rsidR="00274BCB" w:rsidRDefault="00830187">
            <w:pPr>
              <w:pStyle w:val="TableParagraph"/>
              <w:spacing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1.4</w:t>
            </w:r>
          </w:p>
        </w:tc>
        <w:tc>
          <w:tcPr>
            <w:tcW w:w="2502" w:type="dxa"/>
          </w:tcPr>
          <w:p w14:paraId="112FA0C6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Ancho Máximo - Transporte</w:t>
            </w:r>
          </w:p>
        </w:tc>
        <w:tc>
          <w:tcPr>
            <w:tcW w:w="5106" w:type="dxa"/>
          </w:tcPr>
          <w:p w14:paraId="6B37846C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1,8m</w:t>
            </w:r>
          </w:p>
        </w:tc>
        <w:tc>
          <w:tcPr>
            <w:tcW w:w="710" w:type="dxa"/>
          </w:tcPr>
          <w:p w14:paraId="4BE021CA" w14:textId="5D12B6E8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F4F3DB2" w14:textId="77777777">
        <w:trPr>
          <w:trHeight w:val="210"/>
        </w:trPr>
        <w:tc>
          <w:tcPr>
            <w:tcW w:w="507" w:type="dxa"/>
          </w:tcPr>
          <w:p w14:paraId="097FD617" w14:textId="77777777" w:rsidR="00274BCB" w:rsidRDefault="00830187">
            <w:pPr>
              <w:pStyle w:val="TableParagraph"/>
              <w:spacing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1.5</w:t>
            </w:r>
          </w:p>
        </w:tc>
        <w:tc>
          <w:tcPr>
            <w:tcW w:w="2502" w:type="dxa"/>
          </w:tcPr>
          <w:p w14:paraId="0844F239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Altura Máxima - Transporte</w:t>
            </w:r>
          </w:p>
        </w:tc>
        <w:tc>
          <w:tcPr>
            <w:tcW w:w="5106" w:type="dxa"/>
          </w:tcPr>
          <w:p w14:paraId="580D1B38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3m</w:t>
            </w:r>
          </w:p>
        </w:tc>
        <w:tc>
          <w:tcPr>
            <w:tcW w:w="710" w:type="dxa"/>
          </w:tcPr>
          <w:p w14:paraId="09DA1B20" w14:textId="31FFD18D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3DFF258" w14:textId="77777777">
        <w:trPr>
          <w:trHeight w:val="210"/>
        </w:trPr>
        <w:tc>
          <w:tcPr>
            <w:tcW w:w="507" w:type="dxa"/>
          </w:tcPr>
          <w:p w14:paraId="6DFE8970" w14:textId="77777777" w:rsidR="00274BCB" w:rsidRDefault="00830187">
            <w:pPr>
              <w:pStyle w:val="TableParagraph"/>
              <w:spacing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1.6</w:t>
            </w:r>
          </w:p>
        </w:tc>
        <w:tc>
          <w:tcPr>
            <w:tcW w:w="2502" w:type="dxa"/>
          </w:tcPr>
          <w:p w14:paraId="58EB7B3B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Peso máximo</w:t>
            </w:r>
          </w:p>
        </w:tc>
        <w:tc>
          <w:tcPr>
            <w:tcW w:w="5106" w:type="dxa"/>
          </w:tcPr>
          <w:p w14:paraId="5CE375DA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1000 kg</w:t>
            </w:r>
          </w:p>
        </w:tc>
        <w:tc>
          <w:tcPr>
            <w:tcW w:w="710" w:type="dxa"/>
          </w:tcPr>
          <w:p w14:paraId="1D2D09DC" w14:textId="3E16DDF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DEF3713" w14:textId="77777777">
        <w:trPr>
          <w:trHeight w:val="210"/>
        </w:trPr>
        <w:tc>
          <w:tcPr>
            <w:tcW w:w="507" w:type="dxa"/>
          </w:tcPr>
          <w:p w14:paraId="2161075E" w14:textId="77777777" w:rsidR="00274BCB" w:rsidRDefault="00830187">
            <w:pPr>
              <w:pStyle w:val="TableParagraph"/>
              <w:spacing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1.7</w:t>
            </w:r>
          </w:p>
        </w:tc>
        <w:tc>
          <w:tcPr>
            <w:tcW w:w="2502" w:type="dxa"/>
          </w:tcPr>
          <w:p w14:paraId="22645C1E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Largo Máximo del Chasís - Desplegado</w:t>
            </w:r>
          </w:p>
        </w:tc>
        <w:tc>
          <w:tcPr>
            <w:tcW w:w="5106" w:type="dxa"/>
          </w:tcPr>
          <w:p w14:paraId="7F2EC2DC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3m</w:t>
            </w:r>
          </w:p>
        </w:tc>
        <w:tc>
          <w:tcPr>
            <w:tcW w:w="710" w:type="dxa"/>
          </w:tcPr>
          <w:p w14:paraId="3FF67B91" w14:textId="0E4D70F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4EDB03BD" w14:textId="77777777">
        <w:trPr>
          <w:trHeight w:val="210"/>
        </w:trPr>
        <w:tc>
          <w:tcPr>
            <w:tcW w:w="507" w:type="dxa"/>
          </w:tcPr>
          <w:p w14:paraId="0D20C619" w14:textId="77777777" w:rsidR="00274BCB" w:rsidRDefault="00830187">
            <w:pPr>
              <w:pStyle w:val="TableParagraph"/>
              <w:spacing w:before="23"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1.8</w:t>
            </w:r>
          </w:p>
        </w:tc>
        <w:tc>
          <w:tcPr>
            <w:tcW w:w="2502" w:type="dxa"/>
          </w:tcPr>
          <w:p w14:paraId="3D5C59AA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Ancho Máximo - Desplegado</w:t>
            </w:r>
          </w:p>
        </w:tc>
        <w:tc>
          <w:tcPr>
            <w:tcW w:w="5106" w:type="dxa"/>
          </w:tcPr>
          <w:p w14:paraId="1AE8AB86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3m</w:t>
            </w:r>
          </w:p>
        </w:tc>
        <w:tc>
          <w:tcPr>
            <w:tcW w:w="710" w:type="dxa"/>
          </w:tcPr>
          <w:p w14:paraId="6B08E235" w14:textId="4BF2BA32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7F370D5" w14:textId="77777777">
        <w:trPr>
          <w:trHeight w:val="210"/>
        </w:trPr>
        <w:tc>
          <w:tcPr>
            <w:tcW w:w="507" w:type="dxa"/>
          </w:tcPr>
          <w:p w14:paraId="432B467F" w14:textId="77777777" w:rsidR="00274BCB" w:rsidRDefault="00830187">
            <w:pPr>
              <w:pStyle w:val="TableParagraph"/>
              <w:spacing w:line="168" w:lineRule="exact"/>
              <w:ind w:left="98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1.9</w:t>
            </w:r>
          </w:p>
        </w:tc>
        <w:tc>
          <w:tcPr>
            <w:tcW w:w="2502" w:type="dxa"/>
          </w:tcPr>
          <w:p w14:paraId="6E3C51FF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Altura Mínima - Desplegado (mástil)</w:t>
            </w:r>
          </w:p>
        </w:tc>
        <w:tc>
          <w:tcPr>
            <w:tcW w:w="5106" w:type="dxa"/>
          </w:tcPr>
          <w:p w14:paraId="1B229801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6,5m</w:t>
            </w:r>
          </w:p>
        </w:tc>
        <w:tc>
          <w:tcPr>
            <w:tcW w:w="710" w:type="dxa"/>
          </w:tcPr>
          <w:p w14:paraId="192E154A" w14:textId="39DDF88A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2CBD121" w14:textId="77777777">
        <w:trPr>
          <w:trHeight w:val="210"/>
        </w:trPr>
        <w:tc>
          <w:tcPr>
            <w:tcW w:w="507" w:type="dxa"/>
          </w:tcPr>
          <w:p w14:paraId="713C50A6" w14:textId="77777777" w:rsidR="00274BCB" w:rsidRDefault="00830187">
            <w:pPr>
              <w:pStyle w:val="TableParagraph"/>
              <w:spacing w:before="23"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1.10</w:t>
            </w:r>
          </w:p>
        </w:tc>
        <w:tc>
          <w:tcPr>
            <w:tcW w:w="2502" w:type="dxa"/>
          </w:tcPr>
          <w:p w14:paraId="31EEF621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Llantas</w:t>
            </w:r>
          </w:p>
        </w:tc>
        <w:tc>
          <w:tcPr>
            <w:tcW w:w="5106" w:type="dxa"/>
          </w:tcPr>
          <w:p w14:paraId="3765135A" w14:textId="77777777" w:rsidR="00274BCB" w:rsidRDefault="00830187">
            <w:pPr>
              <w:pStyle w:val="TableParagraph"/>
              <w:spacing w:before="25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Dos (2) ruedas marca ref. 175/70/13 con su respectivo rin 13”</w:t>
            </w:r>
          </w:p>
        </w:tc>
        <w:tc>
          <w:tcPr>
            <w:tcW w:w="710" w:type="dxa"/>
          </w:tcPr>
          <w:p w14:paraId="3BA4227C" w14:textId="1394A0F3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3710FD97" w14:textId="77777777">
        <w:trPr>
          <w:trHeight w:val="560"/>
        </w:trPr>
        <w:tc>
          <w:tcPr>
            <w:tcW w:w="507" w:type="dxa"/>
          </w:tcPr>
          <w:p w14:paraId="0022AFEA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4DC35E14" w14:textId="77777777" w:rsidR="00274BCB" w:rsidRDefault="00830187">
            <w:pPr>
              <w:pStyle w:val="TableParagraph"/>
              <w:spacing w:before="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1.11</w:t>
            </w:r>
          </w:p>
        </w:tc>
        <w:tc>
          <w:tcPr>
            <w:tcW w:w="2502" w:type="dxa"/>
          </w:tcPr>
          <w:p w14:paraId="5AFCF657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35833E00" w14:textId="77777777" w:rsidR="00274BCB" w:rsidRDefault="00830187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Niveladores</w:t>
            </w:r>
          </w:p>
        </w:tc>
        <w:tc>
          <w:tcPr>
            <w:tcW w:w="5106" w:type="dxa"/>
          </w:tcPr>
          <w:p w14:paraId="06EE4A0A" w14:textId="77777777" w:rsidR="00274BCB" w:rsidRDefault="00830187">
            <w:pPr>
              <w:pStyle w:val="TableParagraph"/>
              <w:spacing w:before="11"/>
              <w:ind w:firstLine="33"/>
              <w:rPr>
                <w:sz w:val="14"/>
              </w:rPr>
            </w:pPr>
            <w:r>
              <w:rPr>
                <w:w w:val="105"/>
                <w:sz w:val="14"/>
              </w:rPr>
              <w:t>4 telescopios, uno (1) en cada esquina para nivelar y que permitan la</w:t>
            </w:r>
          </w:p>
          <w:p w14:paraId="7E9B1268" w14:textId="77777777" w:rsidR="00274BCB" w:rsidRDefault="00830187">
            <w:pPr>
              <w:pStyle w:val="TableParagraph"/>
              <w:spacing w:before="2" w:line="190" w:lineRule="atLeast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estabilización del remolque cuando no este acoplado a la camioneta. Accionamiento mecánico mediante manivelas.</w:t>
            </w:r>
          </w:p>
        </w:tc>
        <w:tc>
          <w:tcPr>
            <w:tcW w:w="710" w:type="dxa"/>
          </w:tcPr>
          <w:p w14:paraId="062AE7F3" w14:textId="47EF4373" w:rsidR="00274BCB" w:rsidRDefault="00274BCB">
            <w:pPr>
              <w:pStyle w:val="TableParagraph"/>
              <w:spacing w:before="1"/>
              <w:ind w:right="22"/>
              <w:jc w:val="center"/>
              <w:rPr>
                <w:sz w:val="14"/>
              </w:rPr>
            </w:pPr>
          </w:p>
        </w:tc>
      </w:tr>
      <w:tr w:rsidR="00274BCB" w14:paraId="18CADC15" w14:textId="77777777">
        <w:trPr>
          <w:trHeight w:val="364"/>
        </w:trPr>
        <w:tc>
          <w:tcPr>
            <w:tcW w:w="507" w:type="dxa"/>
          </w:tcPr>
          <w:p w14:paraId="21DD590F" w14:textId="77777777" w:rsidR="00274BCB" w:rsidRDefault="00830187">
            <w:pPr>
              <w:pStyle w:val="TableParagraph"/>
              <w:spacing w:before="98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1.12</w:t>
            </w:r>
          </w:p>
        </w:tc>
        <w:tc>
          <w:tcPr>
            <w:tcW w:w="2502" w:type="dxa"/>
          </w:tcPr>
          <w:p w14:paraId="43AE47B3" w14:textId="111FE97F" w:rsidR="00274BCB" w:rsidRDefault="00CE6F4B">
            <w:pPr>
              <w:pStyle w:val="TableParagraph"/>
              <w:spacing w:before="98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Amortiguación</w:t>
            </w:r>
          </w:p>
        </w:tc>
        <w:tc>
          <w:tcPr>
            <w:tcW w:w="5106" w:type="dxa"/>
          </w:tcPr>
          <w:p w14:paraId="10018129" w14:textId="77777777" w:rsidR="00274BCB" w:rsidRDefault="00830187">
            <w:pPr>
              <w:pStyle w:val="TableParagraph"/>
              <w:spacing w:before="7"/>
              <w:rPr>
                <w:sz w:val="14"/>
              </w:rPr>
            </w:pPr>
            <w:r>
              <w:rPr>
                <w:w w:val="105"/>
                <w:sz w:val="14"/>
              </w:rPr>
              <w:t>Muelles tipo ballesta para soporte de 500Kg cada uno, para su amortiguación</w:t>
            </w:r>
          </w:p>
          <w:p w14:paraId="24C4C149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durante su transporte.</w:t>
            </w:r>
          </w:p>
        </w:tc>
        <w:tc>
          <w:tcPr>
            <w:tcW w:w="710" w:type="dxa"/>
          </w:tcPr>
          <w:p w14:paraId="2B37DA9F" w14:textId="40FB5CF5" w:rsidR="00274BCB" w:rsidRDefault="00274BCB">
            <w:pPr>
              <w:pStyle w:val="TableParagraph"/>
              <w:spacing w:before="98"/>
              <w:ind w:right="22"/>
              <w:jc w:val="center"/>
              <w:rPr>
                <w:sz w:val="14"/>
              </w:rPr>
            </w:pPr>
          </w:p>
        </w:tc>
      </w:tr>
      <w:tr w:rsidR="00274BCB" w14:paraId="47BBAF15" w14:textId="77777777">
        <w:trPr>
          <w:trHeight w:val="751"/>
        </w:trPr>
        <w:tc>
          <w:tcPr>
            <w:tcW w:w="507" w:type="dxa"/>
          </w:tcPr>
          <w:p w14:paraId="3969CEB2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B2B5DEE" w14:textId="77777777" w:rsidR="00274BCB" w:rsidRDefault="00830187">
            <w:pPr>
              <w:pStyle w:val="TableParagraph"/>
              <w:spacing w:before="122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1.13</w:t>
            </w:r>
          </w:p>
        </w:tc>
        <w:tc>
          <w:tcPr>
            <w:tcW w:w="2502" w:type="dxa"/>
          </w:tcPr>
          <w:p w14:paraId="39BF3014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6A44714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Almacenamiento</w:t>
            </w:r>
          </w:p>
        </w:tc>
        <w:tc>
          <w:tcPr>
            <w:tcW w:w="5106" w:type="dxa"/>
          </w:tcPr>
          <w:p w14:paraId="1747C5FA" w14:textId="77777777" w:rsidR="00274BCB" w:rsidRDefault="00830187">
            <w:pPr>
              <w:pStyle w:val="TableParagraph"/>
              <w:spacing w:before="11" w:line="268" w:lineRule="auto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Un (1) rack para almacenamiento baterías, equipo eléctrico y elementos electrónicos, soportes verticales para guardar los paneles solares con</w:t>
            </w:r>
          </w:p>
          <w:p w14:paraId="3782B71A" w14:textId="77777777" w:rsidR="00274BCB" w:rsidRDefault="00830187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dimensiones de alto 1400mm x ancho 1400mm x 2200mm de largo y divisiones</w:t>
            </w:r>
          </w:p>
          <w:p w14:paraId="2CB72B86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internas.</w:t>
            </w:r>
          </w:p>
        </w:tc>
        <w:tc>
          <w:tcPr>
            <w:tcW w:w="710" w:type="dxa"/>
          </w:tcPr>
          <w:p w14:paraId="4500B8BB" w14:textId="0629F61A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2EEFC8AA" w14:textId="77777777">
        <w:trPr>
          <w:trHeight w:val="368"/>
        </w:trPr>
        <w:tc>
          <w:tcPr>
            <w:tcW w:w="507" w:type="dxa"/>
          </w:tcPr>
          <w:p w14:paraId="0638879B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1.14</w:t>
            </w:r>
          </w:p>
        </w:tc>
        <w:tc>
          <w:tcPr>
            <w:tcW w:w="2502" w:type="dxa"/>
          </w:tcPr>
          <w:p w14:paraId="41B70A05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Enganche</w:t>
            </w:r>
          </w:p>
        </w:tc>
        <w:tc>
          <w:tcPr>
            <w:tcW w:w="5106" w:type="dxa"/>
          </w:tcPr>
          <w:p w14:paraId="26082AF3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Un (1) tiro con gancho para el remolque, con bola de 1" 7/8", capacidad de 1</w:t>
            </w:r>
          </w:p>
          <w:p w14:paraId="22646A8B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Ton., plegable cuando se encuentre desenganchado.</w:t>
            </w:r>
          </w:p>
        </w:tc>
        <w:tc>
          <w:tcPr>
            <w:tcW w:w="710" w:type="dxa"/>
          </w:tcPr>
          <w:p w14:paraId="01582E2B" w14:textId="12D307C8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196F283D" w14:textId="77777777">
        <w:trPr>
          <w:trHeight w:val="210"/>
        </w:trPr>
        <w:tc>
          <w:tcPr>
            <w:tcW w:w="507" w:type="dxa"/>
          </w:tcPr>
          <w:p w14:paraId="3FF1FF92" w14:textId="77777777" w:rsidR="00274BCB" w:rsidRDefault="00830187">
            <w:pPr>
              <w:pStyle w:val="TableParagraph"/>
              <w:spacing w:before="23"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1.15</w:t>
            </w:r>
          </w:p>
        </w:tc>
        <w:tc>
          <w:tcPr>
            <w:tcW w:w="2502" w:type="dxa"/>
          </w:tcPr>
          <w:p w14:paraId="41E652E7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Carrocería</w:t>
            </w:r>
          </w:p>
        </w:tc>
        <w:tc>
          <w:tcPr>
            <w:tcW w:w="5106" w:type="dxa"/>
          </w:tcPr>
          <w:p w14:paraId="3C073565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Carrocería tipo tráiler dos ruedas</w:t>
            </w:r>
          </w:p>
        </w:tc>
        <w:tc>
          <w:tcPr>
            <w:tcW w:w="710" w:type="dxa"/>
          </w:tcPr>
          <w:p w14:paraId="7B98367C" w14:textId="44DE504F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4A8B2CA" w14:textId="77777777">
        <w:trPr>
          <w:trHeight w:val="368"/>
        </w:trPr>
        <w:tc>
          <w:tcPr>
            <w:tcW w:w="507" w:type="dxa"/>
          </w:tcPr>
          <w:p w14:paraId="586762EE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1.16</w:t>
            </w:r>
          </w:p>
        </w:tc>
        <w:tc>
          <w:tcPr>
            <w:tcW w:w="2502" w:type="dxa"/>
          </w:tcPr>
          <w:p w14:paraId="114B3C33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Estructura</w:t>
            </w:r>
          </w:p>
        </w:tc>
        <w:tc>
          <w:tcPr>
            <w:tcW w:w="5106" w:type="dxa"/>
          </w:tcPr>
          <w:p w14:paraId="0E512E0C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Estructura en materiales ferrosos. Acondicionado para el almacenamiento de</w:t>
            </w:r>
          </w:p>
          <w:p w14:paraId="5B603AB4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equipos, acabado en pintura electroestática.</w:t>
            </w:r>
          </w:p>
        </w:tc>
        <w:tc>
          <w:tcPr>
            <w:tcW w:w="710" w:type="dxa"/>
          </w:tcPr>
          <w:p w14:paraId="15B8FC03" w14:textId="1FBBB992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710ED765" w14:textId="77777777">
        <w:trPr>
          <w:trHeight w:val="559"/>
        </w:trPr>
        <w:tc>
          <w:tcPr>
            <w:tcW w:w="507" w:type="dxa"/>
          </w:tcPr>
          <w:p w14:paraId="06DFD5F7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54200B78" w14:textId="77777777" w:rsidR="00274BCB" w:rsidRDefault="00830187">
            <w:pPr>
              <w:pStyle w:val="TableParagraph"/>
              <w:spacing w:before="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1.17</w:t>
            </w:r>
          </w:p>
        </w:tc>
        <w:tc>
          <w:tcPr>
            <w:tcW w:w="2502" w:type="dxa"/>
          </w:tcPr>
          <w:p w14:paraId="6C64D0E9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72AF5E12" w14:textId="77777777" w:rsidR="00274BCB" w:rsidRDefault="00830187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Puerta</w:t>
            </w:r>
          </w:p>
        </w:tc>
        <w:tc>
          <w:tcPr>
            <w:tcW w:w="5106" w:type="dxa"/>
          </w:tcPr>
          <w:p w14:paraId="4CB8DA3D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Puerta abatible con seguro que permita el almacenamiento de todos los equipos</w:t>
            </w:r>
          </w:p>
          <w:p w14:paraId="6A99402E" w14:textId="77777777" w:rsidR="00274BCB" w:rsidRDefault="00830187">
            <w:pPr>
              <w:pStyle w:val="TableParagraph"/>
              <w:spacing w:before="2" w:line="190" w:lineRule="atLeast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considerados dentro de la solución. Materiales coherentes con el recubrimiento del Habitáculo.</w:t>
            </w:r>
          </w:p>
        </w:tc>
        <w:tc>
          <w:tcPr>
            <w:tcW w:w="710" w:type="dxa"/>
          </w:tcPr>
          <w:p w14:paraId="7BF49541" w14:textId="7FCAEBD4" w:rsidR="00274BCB" w:rsidRDefault="00274BCB">
            <w:pPr>
              <w:pStyle w:val="TableParagraph"/>
              <w:spacing w:before="1"/>
              <w:ind w:right="22"/>
              <w:jc w:val="center"/>
              <w:rPr>
                <w:sz w:val="14"/>
              </w:rPr>
            </w:pPr>
          </w:p>
        </w:tc>
      </w:tr>
      <w:tr w:rsidR="00274BCB" w14:paraId="4ABE3C79" w14:textId="77777777">
        <w:trPr>
          <w:trHeight w:val="555"/>
        </w:trPr>
        <w:tc>
          <w:tcPr>
            <w:tcW w:w="507" w:type="dxa"/>
          </w:tcPr>
          <w:p w14:paraId="616A3666" w14:textId="77777777" w:rsidR="00274BCB" w:rsidRDefault="00274BC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42B5D8DF" w14:textId="77777777" w:rsidR="00274BCB" w:rsidRDefault="00830187">
            <w:pPr>
              <w:pStyle w:val="TableParagraph"/>
              <w:spacing w:before="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1.18</w:t>
            </w:r>
          </w:p>
        </w:tc>
        <w:tc>
          <w:tcPr>
            <w:tcW w:w="2502" w:type="dxa"/>
          </w:tcPr>
          <w:p w14:paraId="554DB97A" w14:textId="77777777" w:rsidR="00274BCB" w:rsidRDefault="00274BC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21D16EB0" w14:textId="77777777" w:rsidR="00274BCB" w:rsidRDefault="00830187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Luces de trafico</w:t>
            </w:r>
          </w:p>
        </w:tc>
        <w:tc>
          <w:tcPr>
            <w:tcW w:w="5106" w:type="dxa"/>
          </w:tcPr>
          <w:p w14:paraId="7A9028F4" w14:textId="77777777" w:rsidR="00274BCB" w:rsidRDefault="00830187">
            <w:pPr>
              <w:pStyle w:val="TableParagraph"/>
              <w:spacing w:before="7" w:line="268" w:lineRule="auto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Luz tráfico direccional o auxiliar de 8x3 leds de 1w. Tres módulos de led ámbar y dos módulos rojos esquineros para stop que funcionen igual que el sistema de</w:t>
            </w:r>
          </w:p>
          <w:p w14:paraId="078022BD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luces preventivas del vehículo.</w:t>
            </w:r>
          </w:p>
        </w:tc>
        <w:tc>
          <w:tcPr>
            <w:tcW w:w="710" w:type="dxa"/>
          </w:tcPr>
          <w:p w14:paraId="6938FFE7" w14:textId="26C62365" w:rsidR="00274BCB" w:rsidRDefault="00274BCB">
            <w:pPr>
              <w:pStyle w:val="TableParagraph"/>
              <w:spacing w:before="1"/>
              <w:ind w:right="22"/>
              <w:jc w:val="center"/>
              <w:rPr>
                <w:sz w:val="14"/>
              </w:rPr>
            </w:pPr>
          </w:p>
        </w:tc>
      </w:tr>
      <w:tr w:rsidR="00274BCB" w14:paraId="38F7C4CA" w14:textId="77777777">
        <w:trPr>
          <w:trHeight w:val="368"/>
        </w:trPr>
        <w:tc>
          <w:tcPr>
            <w:tcW w:w="507" w:type="dxa"/>
          </w:tcPr>
          <w:p w14:paraId="7F22DBF3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1.19</w:t>
            </w:r>
          </w:p>
        </w:tc>
        <w:tc>
          <w:tcPr>
            <w:tcW w:w="2502" w:type="dxa"/>
          </w:tcPr>
          <w:p w14:paraId="775CEBFD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Accesorios</w:t>
            </w:r>
          </w:p>
        </w:tc>
        <w:tc>
          <w:tcPr>
            <w:tcW w:w="5106" w:type="dxa"/>
          </w:tcPr>
          <w:p w14:paraId="42D64CB6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El tráiler debe contemplar las condiciones óptimas y accesorios adecuados para</w:t>
            </w:r>
          </w:p>
          <w:p w14:paraId="3249A913" w14:textId="77777777" w:rsidR="00274BCB" w:rsidRDefault="00830187">
            <w:pPr>
              <w:pStyle w:val="TableParagraph"/>
              <w:spacing w:before="21" w:line="146" w:lineRule="exact"/>
              <w:rPr>
                <w:sz w:val="14"/>
              </w:rPr>
            </w:pPr>
            <w:r>
              <w:rPr>
                <w:w w:val="105"/>
                <w:sz w:val="14"/>
              </w:rPr>
              <w:t>la operación.</w:t>
            </w:r>
          </w:p>
        </w:tc>
        <w:tc>
          <w:tcPr>
            <w:tcW w:w="710" w:type="dxa"/>
          </w:tcPr>
          <w:p w14:paraId="4EE81844" w14:textId="1A48AB71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</w:tbl>
    <w:p w14:paraId="14455C4B" w14:textId="77777777" w:rsidR="00274BCB" w:rsidRDefault="00274BCB">
      <w:pPr>
        <w:pStyle w:val="Textoindependiente"/>
        <w:rPr>
          <w:b/>
          <w:sz w:val="20"/>
        </w:rPr>
      </w:pPr>
    </w:p>
    <w:p w14:paraId="43F253BB" w14:textId="77777777" w:rsidR="00274BCB" w:rsidRDefault="00274BCB">
      <w:pPr>
        <w:pStyle w:val="Textoindependiente"/>
        <w:spacing w:before="10"/>
        <w:rPr>
          <w:b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5417"/>
        <w:gridCol w:w="753"/>
      </w:tblGrid>
      <w:tr w:rsidR="00274BCB" w14:paraId="37994C40" w14:textId="77777777">
        <w:trPr>
          <w:trHeight w:val="224"/>
        </w:trPr>
        <w:tc>
          <w:tcPr>
            <w:tcW w:w="8825" w:type="dxa"/>
            <w:gridSpan w:val="3"/>
            <w:shd w:val="clear" w:color="auto" w:fill="BEBEBE"/>
          </w:tcPr>
          <w:p w14:paraId="42830666" w14:textId="77777777" w:rsidR="00274BCB" w:rsidRDefault="00830187">
            <w:pPr>
              <w:pStyle w:val="TableParagraph"/>
              <w:spacing w:before="23" w:line="181" w:lineRule="exact"/>
              <w:ind w:left="36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2. MÁSTIL DESPLEGABLE</w:t>
            </w:r>
          </w:p>
        </w:tc>
      </w:tr>
      <w:tr w:rsidR="00274BCB" w14:paraId="203753C8" w14:textId="77777777">
        <w:trPr>
          <w:trHeight w:val="224"/>
        </w:trPr>
        <w:tc>
          <w:tcPr>
            <w:tcW w:w="2655" w:type="dxa"/>
            <w:shd w:val="clear" w:color="auto" w:fill="BEBEBE"/>
          </w:tcPr>
          <w:p w14:paraId="0F0EFAE2" w14:textId="77777777" w:rsidR="00274BCB" w:rsidRDefault="00830187">
            <w:pPr>
              <w:pStyle w:val="TableParagraph"/>
              <w:spacing w:before="23" w:line="181" w:lineRule="exact"/>
              <w:ind w:left="856" w:right="860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DESCRIPCIÓN</w:t>
            </w:r>
          </w:p>
        </w:tc>
        <w:tc>
          <w:tcPr>
            <w:tcW w:w="5417" w:type="dxa"/>
            <w:shd w:val="clear" w:color="auto" w:fill="BEBEBE"/>
          </w:tcPr>
          <w:p w14:paraId="4CBB7C74" w14:textId="77777777" w:rsidR="00274BCB" w:rsidRDefault="00830187">
            <w:pPr>
              <w:pStyle w:val="TableParagraph"/>
              <w:spacing w:before="23" w:line="181" w:lineRule="exact"/>
              <w:ind w:left="103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ESPECIFICACIONES TÉCNICAS MÍNIMAS REQUERIDAS</w:t>
            </w:r>
          </w:p>
        </w:tc>
        <w:tc>
          <w:tcPr>
            <w:tcW w:w="753" w:type="dxa"/>
            <w:shd w:val="clear" w:color="auto" w:fill="BEBEBE"/>
          </w:tcPr>
          <w:p w14:paraId="4FA24B80" w14:textId="77777777" w:rsidR="00274BCB" w:rsidRDefault="00830187">
            <w:pPr>
              <w:pStyle w:val="TableParagraph"/>
              <w:spacing w:before="6" w:line="198" w:lineRule="exact"/>
              <w:ind w:left="42"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CUMPLE</w:t>
            </w:r>
          </w:p>
        </w:tc>
      </w:tr>
      <w:tr w:rsidR="00274BCB" w14:paraId="35D534FB" w14:textId="77777777">
        <w:trPr>
          <w:trHeight w:val="224"/>
        </w:trPr>
        <w:tc>
          <w:tcPr>
            <w:tcW w:w="2655" w:type="dxa"/>
          </w:tcPr>
          <w:p w14:paraId="0595D0D0" w14:textId="2DF5FBD8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 xml:space="preserve">Altura </w:t>
            </w:r>
            <w:r w:rsidR="00A04BE5">
              <w:rPr>
                <w:w w:val="105"/>
                <w:sz w:val="15"/>
              </w:rPr>
              <w:t>máxima</w:t>
            </w:r>
          </w:p>
        </w:tc>
        <w:tc>
          <w:tcPr>
            <w:tcW w:w="5417" w:type="dxa"/>
          </w:tcPr>
          <w:p w14:paraId="5F787508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mínimo 7m</w:t>
            </w:r>
          </w:p>
        </w:tc>
        <w:tc>
          <w:tcPr>
            <w:tcW w:w="753" w:type="dxa"/>
          </w:tcPr>
          <w:p w14:paraId="2B2E99F6" w14:textId="70E5C80B" w:rsidR="00274BCB" w:rsidRDefault="00274BCB">
            <w:pPr>
              <w:pStyle w:val="TableParagraph"/>
              <w:spacing w:before="23" w:line="181" w:lineRule="exact"/>
              <w:ind w:left="30" w:right="26"/>
              <w:jc w:val="center"/>
              <w:rPr>
                <w:sz w:val="15"/>
              </w:rPr>
            </w:pPr>
          </w:p>
        </w:tc>
      </w:tr>
      <w:tr w:rsidR="00274BCB" w14:paraId="777C0CBA" w14:textId="77777777">
        <w:trPr>
          <w:trHeight w:val="224"/>
        </w:trPr>
        <w:tc>
          <w:tcPr>
            <w:tcW w:w="2655" w:type="dxa"/>
          </w:tcPr>
          <w:p w14:paraId="4F5E4704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Cantidad</w:t>
            </w:r>
          </w:p>
        </w:tc>
        <w:tc>
          <w:tcPr>
            <w:tcW w:w="5417" w:type="dxa"/>
          </w:tcPr>
          <w:p w14:paraId="6ED74961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1 por Tráiler</w:t>
            </w:r>
          </w:p>
        </w:tc>
        <w:tc>
          <w:tcPr>
            <w:tcW w:w="753" w:type="dxa"/>
          </w:tcPr>
          <w:p w14:paraId="542701C7" w14:textId="3A383E77" w:rsidR="00274BCB" w:rsidRDefault="00274BCB">
            <w:pPr>
              <w:pStyle w:val="TableParagraph"/>
              <w:spacing w:before="23" w:line="181" w:lineRule="exact"/>
              <w:ind w:left="30" w:right="26"/>
              <w:jc w:val="center"/>
              <w:rPr>
                <w:sz w:val="15"/>
              </w:rPr>
            </w:pPr>
          </w:p>
        </w:tc>
      </w:tr>
      <w:tr w:rsidR="00274BCB" w14:paraId="143C86D3" w14:textId="77777777">
        <w:trPr>
          <w:trHeight w:val="224"/>
        </w:trPr>
        <w:tc>
          <w:tcPr>
            <w:tcW w:w="2655" w:type="dxa"/>
          </w:tcPr>
          <w:p w14:paraId="6D0128D0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Luz reflector para exteriores</w:t>
            </w:r>
          </w:p>
        </w:tc>
        <w:tc>
          <w:tcPr>
            <w:tcW w:w="5417" w:type="dxa"/>
          </w:tcPr>
          <w:p w14:paraId="6087AD78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1 por Tráiler</w:t>
            </w:r>
          </w:p>
        </w:tc>
        <w:tc>
          <w:tcPr>
            <w:tcW w:w="753" w:type="dxa"/>
          </w:tcPr>
          <w:p w14:paraId="5016C2D0" w14:textId="1AC1276F" w:rsidR="00274BCB" w:rsidRDefault="00274BCB">
            <w:pPr>
              <w:pStyle w:val="TableParagraph"/>
              <w:spacing w:before="23" w:line="181" w:lineRule="exact"/>
              <w:ind w:left="30" w:right="26"/>
              <w:jc w:val="center"/>
              <w:rPr>
                <w:sz w:val="15"/>
              </w:rPr>
            </w:pPr>
          </w:p>
        </w:tc>
      </w:tr>
      <w:tr w:rsidR="00274BCB" w14:paraId="558E0C51" w14:textId="77777777">
        <w:trPr>
          <w:trHeight w:val="224"/>
        </w:trPr>
        <w:tc>
          <w:tcPr>
            <w:tcW w:w="2655" w:type="dxa"/>
          </w:tcPr>
          <w:p w14:paraId="710CF749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Material</w:t>
            </w:r>
          </w:p>
        </w:tc>
        <w:tc>
          <w:tcPr>
            <w:tcW w:w="5417" w:type="dxa"/>
          </w:tcPr>
          <w:p w14:paraId="197792EC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Estructura en materiales ferrosos</w:t>
            </w:r>
          </w:p>
        </w:tc>
        <w:tc>
          <w:tcPr>
            <w:tcW w:w="753" w:type="dxa"/>
          </w:tcPr>
          <w:p w14:paraId="1B4C34B0" w14:textId="7F129CBF" w:rsidR="00274BCB" w:rsidRDefault="00274BCB">
            <w:pPr>
              <w:pStyle w:val="TableParagraph"/>
              <w:spacing w:before="23" w:line="181" w:lineRule="exact"/>
              <w:ind w:left="30" w:right="26"/>
              <w:jc w:val="center"/>
              <w:rPr>
                <w:sz w:val="15"/>
              </w:rPr>
            </w:pPr>
          </w:p>
        </w:tc>
      </w:tr>
      <w:tr w:rsidR="00274BCB" w14:paraId="6351AA2F" w14:textId="77777777">
        <w:trPr>
          <w:trHeight w:val="224"/>
        </w:trPr>
        <w:tc>
          <w:tcPr>
            <w:tcW w:w="2655" w:type="dxa"/>
          </w:tcPr>
          <w:p w14:paraId="457B6B19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Ubicación</w:t>
            </w:r>
          </w:p>
        </w:tc>
        <w:tc>
          <w:tcPr>
            <w:tcW w:w="5417" w:type="dxa"/>
          </w:tcPr>
          <w:p w14:paraId="2AC87899" w14:textId="77777777" w:rsidR="00274BCB" w:rsidRDefault="00830187">
            <w:pPr>
              <w:pStyle w:val="TableParagraph"/>
              <w:spacing w:before="23" w:line="181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Adosado al chasis del tráiler</w:t>
            </w:r>
          </w:p>
        </w:tc>
        <w:tc>
          <w:tcPr>
            <w:tcW w:w="753" w:type="dxa"/>
          </w:tcPr>
          <w:p w14:paraId="67C7493D" w14:textId="081439E9" w:rsidR="00274BCB" w:rsidRDefault="00274BCB">
            <w:pPr>
              <w:pStyle w:val="TableParagraph"/>
              <w:spacing w:before="23" w:line="181" w:lineRule="exact"/>
              <w:ind w:left="30" w:right="26"/>
              <w:jc w:val="center"/>
              <w:rPr>
                <w:sz w:val="15"/>
              </w:rPr>
            </w:pPr>
          </w:p>
        </w:tc>
      </w:tr>
      <w:tr w:rsidR="00274BCB" w14:paraId="1EF0EC13" w14:textId="77777777">
        <w:trPr>
          <w:trHeight w:val="391"/>
        </w:trPr>
        <w:tc>
          <w:tcPr>
            <w:tcW w:w="2655" w:type="dxa"/>
          </w:tcPr>
          <w:p w14:paraId="4EFAC509" w14:textId="77777777" w:rsidR="00274BCB" w:rsidRDefault="00830187">
            <w:pPr>
              <w:pStyle w:val="TableParagraph"/>
              <w:spacing w:before="107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Accionamiento</w:t>
            </w:r>
          </w:p>
        </w:tc>
        <w:tc>
          <w:tcPr>
            <w:tcW w:w="5417" w:type="dxa"/>
          </w:tcPr>
          <w:p w14:paraId="0565BCB2" w14:textId="77777777" w:rsidR="00274BCB" w:rsidRDefault="00830187">
            <w:pPr>
              <w:pStyle w:val="TableParagraph"/>
              <w:spacing w:before="11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Sistema de elevación con asistencia de poleas y rodamientos empotrados a los</w:t>
            </w:r>
          </w:p>
          <w:p w14:paraId="2B04A4A6" w14:textId="77777777" w:rsidR="00274BCB" w:rsidRDefault="00830187">
            <w:pPr>
              <w:pStyle w:val="TableParagraph"/>
              <w:spacing w:before="20" w:line="157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tubos, elevado por medio de un malacate de capacidad 1000 Kg.</w:t>
            </w:r>
          </w:p>
        </w:tc>
        <w:tc>
          <w:tcPr>
            <w:tcW w:w="753" w:type="dxa"/>
          </w:tcPr>
          <w:p w14:paraId="6C2D3FAE" w14:textId="0AFE5020" w:rsidR="00274BCB" w:rsidRDefault="00274BCB">
            <w:pPr>
              <w:pStyle w:val="TableParagraph"/>
              <w:spacing w:before="107"/>
              <w:ind w:left="30" w:right="26"/>
              <w:jc w:val="center"/>
              <w:rPr>
                <w:sz w:val="15"/>
              </w:rPr>
            </w:pPr>
          </w:p>
        </w:tc>
      </w:tr>
    </w:tbl>
    <w:p w14:paraId="1B9D641B" w14:textId="77777777" w:rsidR="00274BCB" w:rsidRDefault="00274BCB">
      <w:pPr>
        <w:jc w:val="center"/>
        <w:rPr>
          <w:sz w:val="15"/>
        </w:rPr>
        <w:sectPr w:rsidR="00274BCB">
          <w:pgSz w:w="12240" w:h="15840"/>
          <w:pgMar w:top="1740" w:right="1360" w:bottom="1280" w:left="1520" w:header="708" w:footer="1091" w:gutter="0"/>
          <w:cols w:space="720"/>
        </w:sectPr>
      </w:pPr>
    </w:p>
    <w:p w14:paraId="00161310" w14:textId="77777777" w:rsidR="00274BCB" w:rsidRDefault="00274BCB">
      <w:pPr>
        <w:pStyle w:val="Textoindependiente"/>
        <w:rPr>
          <w:b/>
          <w:sz w:val="20"/>
        </w:rPr>
      </w:pPr>
    </w:p>
    <w:p w14:paraId="69E60994" w14:textId="77777777" w:rsidR="00274BCB" w:rsidRDefault="00274BCB">
      <w:pPr>
        <w:pStyle w:val="Textoindependiente"/>
        <w:spacing w:before="7"/>
        <w:rPr>
          <w:b/>
          <w:sz w:val="29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2"/>
        <w:gridCol w:w="5106"/>
        <w:gridCol w:w="710"/>
      </w:tblGrid>
      <w:tr w:rsidR="00274BCB" w14:paraId="5CF2C10E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390A5885" w14:textId="77777777" w:rsidR="00274BCB" w:rsidRDefault="00830187">
            <w:pPr>
              <w:pStyle w:val="TableParagraph"/>
              <w:spacing w:before="23" w:line="168" w:lineRule="exact"/>
              <w:ind w:left="400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3. DOMO PTZ</w:t>
            </w:r>
          </w:p>
        </w:tc>
      </w:tr>
      <w:tr w:rsidR="00274BCB" w14:paraId="57305CE9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67E50EA6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596FEAF8" w14:textId="77777777" w:rsidR="00274BCB" w:rsidRDefault="00830187">
            <w:pPr>
              <w:pStyle w:val="TableParagraph"/>
              <w:spacing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3595FED1" w14:textId="77777777" w:rsidR="00274BCB" w:rsidRDefault="00830187">
            <w:pPr>
              <w:pStyle w:val="TableParagraph"/>
              <w:spacing w:line="168" w:lineRule="exact"/>
              <w:ind w:left="97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565D5FC8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6EC23F77" w14:textId="77777777">
        <w:trPr>
          <w:trHeight w:val="210"/>
        </w:trPr>
        <w:tc>
          <w:tcPr>
            <w:tcW w:w="507" w:type="dxa"/>
          </w:tcPr>
          <w:p w14:paraId="75694E01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</w:t>
            </w:r>
          </w:p>
        </w:tc>
        <w:tc>
          <w:tcPr>
            <w:tcW w:w="2502" w:type="dxa"/>
          </w:tcPr>
          <w:p w14:paraId="63E263C3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Cantidad</w:t>
            </w:r>
          </w:p>
        </w:tc>
        <w:tc>
          <w:tcPr>
            <w:tcW w:w="5106" w:type="dxa"/>
          </w:tcPr>
          <w:p w14:paraId="7F1A2327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 por Tráiler</w:t>
            </w:r>
          </w:p>
        </w:tc>
        <w:tc>
          <w:tcPr>
            <w:tcW w:w="710" w:type="dxa"/>
          </w:tcPr>
          <w:p w14:paraId="28C37DEA" w14:textId="5954A31B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F73362A" w14:textId="77777777">
        <w:trPr>
          <w:trHeight w:val="559"/>
        </w:trPr>
        <w:tc>
          <w:tcPr>
            <w:tcW w:w="507" w:type="dxa"/>
          </w:tcPr>
          <w:p w14:paraId="2D09A0AF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65661524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3.2</w:t>
            </w:r>
          </w:p>
        </w:tc>
        <w:tc>
          <w:tcPr>
            <w:tcW w:w="2502" w:type="dxa"/>
          </w:tcPr>
          <w:p w14:paraId="1845EF6E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4DFF1146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Compresión</w:t>
            </w:r>
          </w:p>
        </w:tc>
        <w:tc>
          <w:tcPr>
            <w:tcW w:w="5106" w:type="dxa"/>
          </w:tcPr>
          <w:p w14:paraId="4D467AC1" w14:textId="77777777" w:rsidR="00274BCB" w:rsidRDefault="00830187">
            <w:pPr>
              <w:pStyle w:val="TableParagraph"/>
              <w:numPr>
                <w:ilvl w:val="1"/>
                <w:numId w:val="2"/>
              </w:numPr>
              <w:tabs>
                <w:tab w:val="left" w:pos="421"/>
              </w:tabs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 xml:space="preserve">(MPEG-4 </w:t>
            </w:r>
            <w:r>
              <w:rPr>
                <w:spacing w:val="3"/>
                <w:w w:val="105"/>
                <w:sz w:val="14"/>
              </w:rPr>
              <w:t xml:space="preserve">Part </w:t>
            </w:r>
            <w:r>
              <w:rPr>
                <w:w w:val="105"/>
                <w:sz w:val="14"/>
              </w:rPr>
              <w:t xml:space="preserve">10/AVC) </w:t>
            </w:r>
            <w:r>
              <w:rPr>
                <w:spacing w:val="2"/>
                <w:w w:val="105"/>
                <w:sz w:val="14"/>
              </w:rPr>
              <w:t xml:space="preserve">Baseline, </w:t>
            </w:r>
            <w:r w:rsidRPr="00CE6F4B">
              <w:rPr>
                <w:spacing w:val="4"/>
                <w:w w:val="105"/>
                <w:sz w:val="14"/>
                <w:lang w:val="es-CO"/>
              </w:rPr>
              <w:t>Main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spacing w:val="3"/>
                <w:w w:val="105"/>
                <w:sz w:val="14"/>
              </w:rPr>
              <w:t xml:space="preserve">and </w:t>
            </w:r>
            <w:r>
              <w:rPr>
                <w:w w:val="105"/>
                <w:sz w:val="14"/>
              </w:rPr>
              <w:t>High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2"/>
                <w:w w:val="105"/>
                <w:sz w:val="14"/>
              </w:rPr>
              <w:t>Profiles</w:t>
            </w:r>
          </w:p>
          <w:p w14:paraId="23E00D2A" w14:textId="77777777" w:rsidR="00274BCB" w:rsidRDefault="00830187">
            <w:pPr>
              <w:pStyle w:val="TableParagraph"/>
              <w:numPr>
                <w:ilvl w:val="1"/>
                <w:numId w:val="2"/>
              </w:numPr>
              <w:tabs>
                <w:tab w:val="left" w:pos="421"/>
              </w:tabs>
              <w:spacing w:before="1" w:line="192" w:lineRule="exact"/>
              <w:ind w:left="27" w:right="2493" w:firstLine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(MPEG-H </w:t>
            </w:r>
            <w:r>
              <w:rPr>
                <w:spacing w:val="3"/>
                <w:w w:val="105"/>
                <w:sz w:val="14"/>
              </w:rPr>
              <w:t xml:space="preserve">Part </w:t>
            </w:r>
            <w:r>
              <w:rPr>
                <w:w w:val="105"/>
                <w:sz w:val="14"/>
              </w:rPr>
              <w:t xml:space="preserve">2/HEVC) </w:t>
            </w:r>
            <w:r>
              <w:rPr>
                <w:spacing w:val="4"/>
                <w:w w:val="105"/>
                <w:sz w:val="14"/>
              </w:rPr>
              <w:t>Main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spacing w:val="4"/>
                <w:w w:val="105"/>
                <w:sz w:val="14"/>
              </w:rPr>
              <w:t xml:space="preserve">Profile </w:t>
            </w:r>
            <w:r>
              <w:rPr>
                <w:w w:val="105"/>
                <w:sz w:val="14"/>
              </w:rPr>
              <w:t>Motion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JPEG</w:t>
            </w:r>
          </w:p>
        </w:tc>
        <w:tc>
          <w:tcPr>
            <w:tcW w:w="710" w:type="dxa"/>
          </w:tcPr>
          <w:p w14:paraId="0DE6EF33" w14:textId="1F022797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410EC231" w14:textId="77777777">
        <w:trPr>
          <w:trHeight w:val="203"/>
        </w:trPr>
        <w:tc>
          <w:tcPr>
            <w:tcW w:w="507" w:type="dxa"/>
          </w:tcPr>
          <w:p w14:paraId="31F1E3C4" w14:textId="77777777" w:rsidR="00274BCB" w:rsidRDefault="00830187">
            <w:pPr>
              <w:pStyle w:val="TableParagraph"/>
              <w:spacing w:before="16"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3.3</w:t>
            </w:r>
          </w:p>
        </w:tc>
        <w:tc>
          <w:tcPr>
            <w:tcW w:w="2502" w:type="dxa"/>
          </w:tcPr>
          <w:p w14:paraId="27BBAF72" w14:textId="77777777" w:rsidR="00274BCB" w:rsidRDefault="00830187">
            <w:pPr>
              <w:pStyle w:val="TableParagraph"/>
              <w:spacing w:before="16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Resolución</w:t>
            </w:r>
          </w:p>
        </w:tc>
        <w:tc>
          <w:tcPr>
            <w:tcW w:w="5106" w:type="dxa"/>
          </w:tcPr>
          <w:p w14:paraId="664668B3" w14:textId="77777777" w:rsidR="00274BCB" w:rsidRDefault="00830187">
            <w:pPr>
              <w:pStyle w:val="TableParagraph"/>
              <w:spacing w:before="16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1920x1080p (HDTV 1080p) to 320x180</w:t>
            </w:r>
          </w:p>
        </w:tc>
        <w:tc>
          <w:tcPr>
            <w:tcW w:w="710" w:type="dxa"/>
          </w:tcPr>
          <w:p w14:paraId="362B9563" w14:textId="30B58B19" w:rsidR="00274BCB" w:rsidRDefault="00274BCB">
            <w:pPr>
              <w:pStyle w:val="TableParagraph"/>
              <w:spacing w:before="16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A1668E3" w14:textId="77777777">
        <w:trPr>
          <w:trHeight w:val="210"/>
        </w:trPr>
        <w:tc>
          <w:tcPr>
            <w:tcW w:w="507" w:type="dxa"/>
          </w:tcPr>
          <w:p w14:paraId="6E3CB9B9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3.4</w:t>
            </w:r>
          </w:p>
        </w:tc>
        <w:tc>
          <w:tcPr>
            <w:tcW w:w="2502" w:type="dxa"/>
          </w:tcPr>
          <w:p w14:paraId="2AADEBF0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Clasificación de Protección</w:t>
            </w:r>
          </w:p>
        </w:tc>
        <w:tc>
          <w:tcPr>
            <w:tcW w:w="5106" w:type="dxa"/>
          </w:tcPr>
          <w:p w14:paraId="6D41283B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IK10 housing and mountingb, IP66 - and NEMA 4X-rated</w:t>
            </w:r>
          </w:p>
        </w:tc>
        <w:tc>
          <w:tcPr>
            <w:tcW w:w="710" w:type="dxa"/>
          </w:tcPr>
          <w:p w14:paraId="77B15BA9" w14:textId="3FA5FD3F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63737F2" w14:textId="77777777">
        <w:trPr>
          <w:trHeight w:val="210"/>
        </w:trPr>
        <w:tc>
          <w:tcPr>
            <w:tcW w:w="507" w:type="dxa"/>
          </w:tcPr>
          <w:p w14:paraId="78C2CE76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3.5</w:t>
            </w:r>
          </w:p>
        </w:tc>
        <w:tc>
          <w:tcPr>
            <w:tcW w:w="2502" w:type="dxa"/>
          </w:tcPr>
          <w:p w14:paraId="64778AB0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Sensor</w:t>
            </w:r>
          </w:p>
        </w:tc>
        <w:tc>
          <w:tcPr>
            <w:tcW w:w="5106" w:type="dxa"/>
          </w:tcPr>
          <w:p w14:paraId="59106BA9" w14:textId="77777777" w:rsidR="00274BCB" w:rsidRDefault="00830187">
            <w:pPr>
              <w:pStyle w:val="TableParagraph"/>
              <w:spacing w:before="24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1/2.8” Progressive scan CMOS</w:t>
            </w:r>
          </w:p>
        </w:tc>
        <w:tc>
          <w:tcPr>
            <w:tcW w:w="710" w:type="dxa"/>
          </w:tcPr>
          <w:p w14:paraId="65FF178C" w14:textId="5DF1387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2924930" w14:textId="77777777">
        <w:trPr>
          <w:trHeight w:val="559"/>
        </w:trPr>
        <w:tc>
          <w:tcPr>
            <w:tcW w:w="507" w:type="dxa"/>
          </w:tcPr>
          <w:p w14:paraId="0F69E97A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6D2EA763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3.6</w:t>
            </w:r>
          </w:p>
        </w:tc>
        <w:tc>
          <w:tcPr>
            <w:tcW w:w="2502" w:type="dxa"/>
          </w:tcPr>
          <w:p w14:paraId="31D87867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588FCF93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Lente</w:t>
            </w:r>
          </w:p>
        </w:tc>
        <w:tc>
          <w:tcPr>
            <w:tcW w:w="5106" w:type="dxa"/>
          </w:tcPr>
          <w:p w14:paraId="201B112C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Varifocal, 4.3-137.6 mm, F1.4 - 4.0</w:t>
            </w:r>
          </w:p>
          <w:p w14:paraId="496E857F" w14:textId="77777777" w:rsidR="00274BCB" w:rsidRDefault="00830187">
            <w:pPr>
              <w:pStyle w:val="TableParagraph"/>
              <w:spacing w:before="1" w:line="192" w:lineRule="exact"/>
              <w:ind w:right="2927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Horizontal field of view: 58.3˚–2.4˚ Vertical field of view: 34.9˚–1.3˚</w:t>
            </w:r>
          </w:p>
        </w:tc>
        <w:tc>
          <w:tcPr>
            <w:tcW w:w="710" w:type="dxa"/>
          </w:tcPr>
          <w:p w14:paraId="2E663880" w14:textId="0A0F5019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747A3840" w14:textId="77777777">
        <w:trPr>
          <w:trHeight w:val="552"/>
        </w:trPr>
        <w:tc>
          <w:tcPr>
            <w:tcW w:w="507" w:type="dxa"/>
          </w:tcPr>
          <w:p w14:paraId="610E833D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14:paraId="04CD9BF9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3.7</w:t>
            </w:r>
          </w:p>
        </w:tc>
        <w:tc>
          <w:tcPr>
            <w:tcW w:w="2502" w:type="dxa"/>
          </w:tcPr>
          <w:p w14:paraId="5EE546A5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6"/>
              </w:rPr>
            </w:pPr>
          </w:p>
          <w:p w14:paraId="1CD401B5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Pan/Tilt/Zoom</w:t>
            </w:r>
          </w:p>
        </w:tc>
        <w:tc>
          <w:tcPr>
            <w:tcW w:w="5106" w:type="dxa"/>
          </w:tcPr>
          <w:p w14:paraId="0C524776" w14:textId="77777777" w:rsidR="00274BCB" w:rsidRDefault="00830187">
            <w:pPr>
              <w:pStyle w:val="TableParagraph"/>
              <w:spacing w:before="6" w:line="285" w:lineRule="auto"/>
              <w:ind w:right="3124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w w:val="95"/>
                <w:sz w:val="14"/>
              </w:rPr>
              <w:t xml:space="preserve">Pan: 360° endless, 0.05°–700°/s </w:t>
            </w:r>
            <w:r>
              <w:rPr>
                <w:rFonts w:ascii="Arial" w:hAnsi="Arial"/>
                <w:sz w:val="14"/>
              </w:rPr>
              <w:t>Tilt: +20 to -90°, 0.05°–500°/s</w:t>
            </w:r>
          </w:p>
          <w:p w14:paraId="4B8C3104" w14:textId="77777777" w:rsidR="00274BCB" w:rsidRDefault="00830187">
            <w:pPr>
              <w:pStyle w:val="TableParagraph"/>
              <w:spacing w:before="0" w:line="143" w:lineRule="exact"/>
              <w:rPr>
                <w:sz w:val="14"/>
              </w:rPr>
            </w:pPr>
            <w:r>
              <w:rPr>
                <w:w w:val="105"/>
                <w:sz w:val="14"/>
              </w:rPr>
              <w:t>Zoom: 32x optical, 12x digital, total 384x zoom</w:t>
            </w:r>
          </w:p>
        </w:tc>
        <w:tc>
          <w:tcPr>
            <w:tcW w:w="710" w:type="dxa"/>
          </w:tcPr>
          <w:p w14:paraId="4C80639C" w14:textId="08808B07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4CD584DC" w14:textId="77777777">
        <w:trPr>
          <w:trHeight w:val="210"/>
        </w:trPr>
        <w:tc>
          <w:tcPr>
            <w:tcW w:w="507" w:type="dxa"/>
          </w:tcPr>
          <w:p w14:paraId="0FCCF4A0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3.8</w:t>
            </w:r>
          </w:p>
        </w:tc>
        <w:tc>
          <w:tcPr>
            <w:tcW w:w="2502" w:type="dxa"/>
          </w:tcPr>
          <w:p w14:paraId="44D15DE4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Control de Iris</w:t>
            </w:r>
          </w:p>
        </w:tc>
        <w:tc>
          <w:tcPr>
            <w:tcW w:w="5106" w:type="dxa"/>
          </w:tcPr>
          <w:p w14:paraId="2F0BBD69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Automático</w:t>
            </w:r>
          </w:p>
        </w:tc>
        <w:tc>
          <w:tcPr>
            <w:tcW w:w="710" w:type="dxa"/>
          </w:tcPr>
          <w:p w14:paraId="706E26DB" w14:textId="46624B0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54C79D5" w14:textId="77777777">
        <w:trPr>
          <w:trHeight w:val="751"/>
        </w:trPr>
        <w:tc>
          <w:tcPr>
            <w:tcW w:w="507" w:type="dxa"/>
          </w:tcPr>
          <w:p w14:paraId="3656DBF1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3D40753B" w14:textId="77777777" w:rsidR="00274BCB" w:rsidRDefault="00830187">
            <w:pPr>
              <w:pStyle w:val="TableParagraph"/>
              <w:spacing w:before="122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3.9</w:t>
            </w:r>
          </w:p>
        </w:tc>
        <w:tc>
          <w:tcPr>
            <w:tcW w:w="2502" w:type="dxa"/>
          </w:tcPr>
          <w:p w14:paraId="6CDE399D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4552C6E" w14:textId="5D07C051" w:rsidR="00274BCB" w:rsidRDefault="00CE6F4B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Iluminación</w:t>
            </w:r>
            <w:r w:rsidR="00830187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Mínima</w:t>
            </w:r>
          </w:p>
        </w:tc>
        <w:tc>
          <w:tcPr>
            <w:tcW w:w="5106" w:type="dxa"/>
          </w:tcPr>
          <w:p w14:paraId="72963D1E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spacing w:val="3"/>
                <w:w w:val="105"/>
                <w:sz w:val="14"/>
              </w:rPr>
              <w:t xml:space="preserve">Color: </w:t>
            </w:r>
            <w:r>
              <w:rPr>
                <w:w w:val="105"/>
                <w:sz w:val="14"/>
              </w:rPr>
              <w:t xml:space="preserve">0.06 </w:t>
            </w:r>
            <w:r>
              <w:rPr>
                <w:spacing w:val="4"/>
                <w:w w:val="105"/>
                <w:sz w:val="14"/>
              </w:rPr>
              <w:t xml:space="preserve">lux at </w:t>
            </w:r>
            <w:r>
              <w:rPr>
                <w:w w:val="105"/>
                <w:sz w:val="14"/>
              </w:rPr>
              <w:t>30 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F1.4</w:t>
            </w:r>
          </w:p>
          <w:p w14:paraId="08B39AD8" w14:textId="77777777" w:rsidR="00274BCB" w:rsidRDefault="00830187">
            <w:pPr>
              <w:pStyle w:val="TableParagraph"/>
              <w:spacing w:before="21" w:line="268" w:lineRule="auto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 xml:space="preserve">B/W: 0.008 </w:t>
            </w:r>
            <w:r>
              <w:rPr>
                <w:spacing w:val="4"/>
                <w:w w:val="105"/>
                <w:sz w:val="14"/>
              </w:rPr>
              <w:t xml:space="preserve">lux at </w:t>
            </w:r>
            <w:r>
              <w:rPr>
                <w:w w:val="105"/>
                <w:sz w:val="14"/>
              </w:rPr>
              <w:t xml:space="preserve">30 IRE F1.4, 0 </w:t>
            </w:r>
            <w:r>
              <w:rPr>
                <w:spacing w:val="4"/>
                <w:w w:val="105"/>
                <w:sz w:val="14"/>
              </w:rPr>
              <w:t xml:space="preserve">lux </w:t>
            </w:r>
            <w:r>
              <w:rPr>
                <w:w w:val="105"/>
                <w:sz w:val="14"/>
              </w:rPr>
              <w:t xml:space="preserve">with </w:t>
            </w:r>
            <w:r>
              <w:rPr>
                <w:spacing w:val="3"/>
                <w:w w:val="105"/>
                <w:sz w:val="14"/>
              </w:rPr>
              <w:t xml:space="preserve">IR </w:t>
            </w:r>
            <w:r>
              <w:rPr>
                <w:spacing w:val="4"/>
                <w:w w:val="105"/>
                <w:sz w:val="14"/>
              </w:rPr>
              <w:t xml:space="preserve">illumination </w:t>
            </w:r>
            <w:r>
              <w:rPr>
                <w:w w:val="105"/>
                <w:sz w:val="14"/>
              </w:rPr>
              <w:t xml:space="preserve">on </w:t>
            </w:r>
            <w:r>
              <w:rPr>
                <w:spacing w:val="3"/>
                <w:w w:val="105"/>
                <w:sz w:val="14"/>
              </w:rPr>
              <w:t xml:space="preserve">Color: </w:t>
            </w:r>
            <w:r>
              <w:rPr>
                <w:w w:val="105"/>
                <w:sz w:val="14"/>
              </w:rPr>
              <w:t xml:space="preserve">0.09 </w:t>
            </w:r>
            <w:r>
              <w:rPr>
                <w:spacing w:val="4"/>
                <w:w w:val="105"/>
                <w:sz w:val="14"/>
              </w:rPr>
              <w:t xml:space="preserve">lux at </w:t>
            </w:r>
            <w:r>
              <w:rPr>
                <w:w w:val="105"/>
                <w:sz w:val="14"/>
              </w:rPr>
              <w:t>50 IRE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F1.4</w:t>
            </w:r>
          </w:p>
          <w:p w14:paraId="6D47F628" w14:textId="77777777" w:rsidR="00274BCB" w:rsidRDefault="00830187">
            <w:pPr>
              <w:pStyle w:val="TableParagraph"/>
              <w:spacing w:before="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B/W: 0.01 lux at 50 IRE F1.4, 0 lux with IR illumination on</w:t>
            </w:r>
          </w:p>
        </w:tc>
        <w:tc>
          <w:tcPr>
            <w:tcW w:w="710" w:type="dxa"/>
          </w:tcPr>
          <w:p w14:paraId="373B3426" w14:textId="43E45FCC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048D96E3" w14:textId="77777777">
        <w:trPr>
          <w:trHeight w:val="368"/>
        </w:trPr>
        <w:tc>
          <w:tcPr>
            <w:tcW w:w="507" w:type="dxa"/>
          </w:tcPr>
          <w:p w14:paraId="11EACD07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3.10</w:t>
            </w:r>
          </w:p>
        </w:tc>
        <w:tc>
          <w:tcPr>
            <w:tcW w:w="2502" w:type="dxa"/>
          </w:tcPr>
          <w:p w14:paraId="77C847B4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Presets y Tours Mínimos</w:t>
            </w:r>
          </w:p>
        </w:tc>
        <w:tc>
          <w:tcPr>
            <w:tcW w:w="5106" w:type="dxa"/>
          </w:tcPr>
          <w:p w14:paraId="5973AD24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256 preset positions</w:t>
            </w:r>
          </w:p>
          <w:p w14:paraId="45C61585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Tour recording (max 10, max duration 16 minutes each), guard tour (max 100)</w:t>
            </w:r>
          </w:p>
        </w:tc>
        <w:tc>
          <w:tcPr>
            <w:tcW w:w="710" w:type="dxa"/>
          </w:tcPr>
          <w:p w14:paraId="5B34682E" w14:textId="2B3BE74F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0A713179" w14:textId="77777777">
        <w:trPr>
          <w:trHeight w:val="368"/>
        </w:trPr>
        <w:tc>
          <w:tcPr>
            <w:tcW w:w="507" w:type="dxa"/>
          </w:tcPr>
          <w:p w14:paraId="46E244B4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3.11</w:t>
            </w:r>
          </w:p>
        </w:tc>
        <w:tc>
          <w:tcPr>
            <w:tcW w:w="2502" w:type="dxa"/>
          </w:tcPr>
          <w:p w14:paraId="717276BE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Velocidades de movimiento</w:t>
            </w:r>
          </w:p>
        </w:tc>
        <w:tc>
          <w:tcPr>
            <w:tcW w:w="5106" w:type="dxa"/>
          </w:tcPr>
          <w:p w14:paraId="4F42508E" w14:textId="77777777" w:rsidR="00274BCB" w:rsidRDefault="00830187">
            <w:pPr>
              <w:pStyle w:val="TableParagraph"/>
              <w:spacing w:before="13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Paneo: 0.05°–700°/s</w:t>
            </w:r>
          </w:p>
          <w:p w14:paraId="3E194967" w14:textId="77777777" w:rsidR="00274BCB" w:rsidRDefault="00830187">
            <w:pPr>
              <w:pStyle w:val="TableParagraph"/>
              <w:spacing w:before="31" w:line="143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Inclinación: 0.05°–500°/s</w:t>
            </w:r>
          </w:p>
        </w:tc>
        <w:tc>
          <w:tcPr>
            <w:tcW w:w="710" w:type="dxa"/>
          </w:tcPr>
          <w:p w14:paraId="6B21CAE2" w14:textId="34257F24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5C01542F" w14:textId="77777777">
        <w:trPr>
          <w:trHeight w:val="368"/>
        </w:trPr>
        <w:tc>
          <w:tcPr>
            <w:tcW w:w="507" w:type="dxa"/>
          </w:tcPr>
          <w:p w14:paraId="33839BB1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3.12</w:t>
            </w:r>
          </w:p>
        </w:tc>
        <w:tc>
          <w:tcPr>
            <w:tcW w:w="2502" w:type="dxa"/>
          </w:tcPr>
          <w:p w14:paraId="5AF899A2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Streams de video Soportados</w:t>
            </w:r>
          </w:p>
        </w:tc>
        <w:tc>
          <w:tcPr>
            <w:tcW w:w="5106" w:type="dxa"/>
          </w:tcPr>
          <w:p w14:paraId="0E2ACEDF" w14:textId="02BFA160" w:rsidR="00274BCB" w:rsidRDefault="00CE6F4B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Múltiple</w:t>
            </w:r>
            <w:r w:rsidR="00830187">
              <w:rPr>
                <w:w w:val="105"/>
                <w:sz w:val="14"/>
              </w:rPr>
              <w:t>, individually configurable streams in H.264, H.265 and</w:t>
            </w:r>
          </w:p>
          <w:p w14:paraId="1B4EED86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Motion JPEG</w:t>
            </w:r>
          </w:p>
        </w:tc>
        <w:tc>
          <w:tcPr>
            <w:tcW w:w="710" w:type="dxa"/>
          </w:tcPr>
          <w:p w14:paraId="3DFADD1C" w14:textId="1D8B5FD2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064B1ACB" w14:textId="77777777">
        <w:trPr>
          <w:trHeight w:val="943"/>
        </w:trPr>
        <w:tc>
          <w:tcPr>
            <w:tcW w:w="507" w:type="dxa"/>
          </w:tcPr>
          <w:p w14:paraId="3A07872F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4DD9F66E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3DCFCA6E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3.13</w:t>
            </w:r>
          </w:p>
        </w:tc>
        <w:tc>
          <w:tcPr>
            <w:tcW w:w="2502" w:type="dxa"/>
          </w:tcPr>
          <w:p w14:paraId="6795AA16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3AAFCCF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01B183D8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Protocolos soportados</w:t>
            </w:r>
          </w:p>
        </w:tc>
        <w:tc>
          <w:tcPr>
            <w:tcW w:w="5106" w:type="dxa"/>
          </w:tcPr>
          <w:p w14:paraId="121BA5A7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IPv4, IPv6 USGv6, HTTP, HTTPSa, HTTP/2, SSL/TLSa, QoS Layer 3</w:t>
            </w:r>
          </w:p>
          <w:p w14:paraId="49AEA347" w14:textId="77777777" w:rsidR="00274BCB" w:rsidRDefault="00830187">
            <w:pPr>
              <w:pStyle w:val="TableParagraph"/>
              <w:spacing w:before="21" w:line="268" w:lineRule="auto"/>
              <w:ind w:right="1019"/>
              <w:rPr>
                <w:sz w:val="14"/>
              </w:rPr>
            </w:pPr>
            <w:r>
              <w:rPr>
                <w:w w:val="105"/>
                <w:sz w:val="14"/>
              </w:rPr>
              <w:t>DiffServ, FTP, CIFS/SMB, SMTP, Bonjour, UPnPTM, SNMP v1/v2c/v3 (MIB-II), DNS, DynDNS, NTP, RTSP, RTP, SRTP, SFTP, TCP, UDP,</w:t>
            </w:r>
          </w:p>
          <w:p w14:paraId="4BBAC0B2" w14:textId="77777777" w:rsidR="00274BCB" w:rsidRDefault="00830187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IGMP, RTCP, ICMP, DHCPv4/v6, ARP, SOCKS, SSH, NTCIP, LLDP,</w:t>
            </w:r>
          </w:p>
          <w:p w14:paraId="567F47B3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MQTT v3.1.1</w:t>
            </w:r>
            <w:r>
              <w:rPr>
                <w:w w:val="105"/>
                <w:sz w:val="14"/>
              </w:rPr>
              <w:t>, Syslog</w:t>
            </w:r>
          </w:p>
        </w:tc>
        <w:tc>
          <w:tcPr>
            <w:tcW w:w="710" w:type="dxa"/>
          </w:tcPr>
          <w:p w14:paraId="52D66770" w14:textId="06E7C9AB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64D4579C" w14:textId="77777777">
        <w:trPr>
          <w:trHeight w:val="559"/>
        </w:trPr>
        <w:tc>
          <w:tcPr>
            <w:tcW w:w="507" w:type="dxa"/>
          </w:tcPr>
          <w:p w14:paraId="0A4F8ED4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29270D85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3.14</w:t>
            </w:r>
          </w:p>
        </w:tc>
        <w:tc>
          <w:tcPr>
            <w:tcW w:w="2502" w:type="dxa"/>
          </w:tcPr>
          <w:p w14:paraId="5A3E6B20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27A0933A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Grabacion en Borde</w:t>
            </w:r>
          </w:p>
        </w:tc>
        <w:tc>
          <w:tcPr>
            <w:tcW w:w="5106" w:type="dxa"/>
          </w:tcPr>
          <w:p w14:paraId="563CE16D" w14:textId="77777777" w:rsidR="00274BCB" w:rsidRDefault="00830187">
            <w:pPr>
              <w:pStyle w:val="TableParagraph"/>
              <w:spacing w:before="11" w:line="268" w:lineRule="auto"/>
              <w:ind w:right="1656"/>
              <w:rPr>
                <w:sz w:val="14"/>
              </w:rPr>
            </w:pPr>
            <w:r>
              <w:rPr>
                <w:w w:val="105"/>
                <w:sz w:val="14"/>
              </w:rPr>
              <w:t>Support for microSD/microSDHC/microSDXC card Support for SD card encryption</w:t>
            </w:r>
          </w:p>
          <w:p w14:paraId="78A0E5C4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Support for recording to network-attached storage (NAS)</w:t>
            </w:r>
          </w:p>
        </w:tc>
        <w:tc>
          <w:tcPr>
            <w:tcW w:w="710" w:type="dxa"/>
          </w:tcPr>
          <w:p w14:paraId="1BD2109F" w14:textId="05305873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6189DDF9" w14:textId="77777777">
        <w:trPr>
          <w:trHeight w:val="368"/>
        </w:trPr>
        <w:tc>
          <w:tcPr>
            <w:tcW w:w="507" w:type="dxa"/>
          </w:tcPr>
          <w:p w14:paraId="4131F030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3.15</w:t>
            </w:r>
          </w:p>
        </w:tc>
        <w:tc>
          <w:tcPr>
            <w:tcW w:w="2502" w:type="dxa"/>
          </w:tcPr>
          <w:p w14:paraId="33D82639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Iluminacion IR</w:t>
            </w:r>
          </w:p>
        </w:tc>
        <w:tc>
          <w:tcPr>
            <w:tcW w:w="5106" w:type="dxa"/>
          </w:tcPr>
          <w:p w14:paraId="063F28CF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OptimizedIR with power-efficient, long life 850 nm IR LEDs</w:t>
            </w:r>
          </w:p>
          <w:p w14:paraId="400D4758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Range of reach 250 m (820 ft) or more depending on the scene</w:t>
            </w:r>
          </w:p>
        </w:tc>
        <w:tc>
          <w:tcPr>
            <w:tcW w:w="710" w:type="dxa"/>
          </w:tcPr>
          <w:p w14:paraId="5876D302" w14:textId="2ABDF784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57A838F0" w14:textId="77777777">
        <w:trPr>
          <w:trHeight w:val="210"/>
        </w:trPr>
        <w:tc>
          <w:tcPr>
            <w:tcW w:w="507" w:type="dxa"/>
          </w:tcPr>
          <w:p w14:paraId="01158908" w14:textId="77777777" w:rsidR="00274BCB" w:rsidRDefault="00830187">
            <w:pPr>
              <w:pStyle w:val="TableParagraph"/>
              <w:spacing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3.16</w:t>
            </w:r>
          </w:p>
        </w:tc>
        <w:tc>
          <w:tcPr>
            <w:tcW w:w="2502" w:type="dxa"/>
          </w:tcPr>
          <w:p w14:paraId="323696C7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ONVIF Profile</w:t>
            </w:r>
          </w:p>
        </w:tc>
        <w:tc>
          <w:tcPr>
            <w:tcW w:w="5106" w:type="dxa"/>
          </w:tcPr>
          <w:p w14:paraId="734323D6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ONVIF® Profile G, ONVIF® Profile S, and ONVIF® Profile T,</w:t>
            </w:r>
          </w:p>
        </w:tc>
        <w:tc>
          <w:tcPr>
            <w:tcW w:w="710" w:type="dxa"/>
          </w:tcPr>
          <w:p w14:paraId="71C2C263" w14:textId="54CD3E38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B3B1331" w14:textId="77777777">
        <w:trPr>
          <w:trHeight w:val="943"/>
        </w:trPr>
        <w:tc>
          <w:tcPr>
            <w:tcW w:w="507" w:type="dxa"/>
          </w:tcPr>
          <w:p w14:paraId="6B9D3B75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09FEE367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1266AF7A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3.17</w:t>
            </w:r>
          </w:p>
        </w:tc>
        <w:tc>
          <w:tcPr>
            <w:tcW w:w="2502" w:type="dxa"/>
          </w:tcPr>
          <w:p w14:paraId="0866929F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213932F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24025F79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Certificaciones</w:t>
            </w:r>
          </w:p>
        </w:tc>
        <w:tc>
          <w:tcPr>
            <w:tcW w:w="5106" w:type="dxa"/>
          </w:tcPr>
          <w:p w14:paraId="0A155FEE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IEC/EN/UL</w:t>
            </w:r>
          </w:p>
          <w:p w14:paraId="710DDF10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NIST SP500-267</w:t>
            </w:r>
          </w:p>
          <w:p w14:paraId="3C334C18" w14:textId="77777777" w:rsidR="00274BCB" w:rsidRDefault="00830187">
            <w:pPr>
              <w:pStyle w:val="TableParagraph"/>
              <w:spacing w:before="21" w:line="268" w:lineRule="auto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>FCC Part 15 Subpart B Class A, ICES-3(A)/NMB-3(A), VCCI Class A, RCM AS/NZSCISPR32 Class A</w:t>
            </w:r>
          </w:p>
          <w:p w14:paraId="16FB021F" w14:textId="77777777" w:rsidR="00274BCB" w:rsidRDefault="00830187">
            <w:pPr>
              <w:pStyle w:val="TableParagraph"/>
              <w:spacing w:before="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KC KN32 Class A, KN35</w:t>
            </w:r>
          </w:p>
        </w:tc>
        <w:tc>
          <w:tcPr>
            <w:tcW w:w="710" w:type="dxa"/>
          </w:tcPr>
          <w:p w14:paraId="7CD53ABB" w14:textId="60D8DE2E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02304444" w14:textId="77777777">
        <w:trPr>
          <w:trHeight w:val="751"/>
        </w:trPr>
        <w:tc>
          <w:tcPr>
            <w:tcW w:w="507" w:type="dxa"/>
          </w:tcPr>
          <w:p w14:paraId="445C10FF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1B04EA72" w14:textId="77777777" w:rsidR="00274BCB" w:rsidRDefault="00830187">
            <w:pPr>
              <w:pStyle w:val="TableParagraph"/>
              <w:spacing w:before="122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3.18</w:t>
            </w:r>
          </w:p>
        </w:tc>
        <w:tc>
          <w:tcPr>
            <w:tcW w:w="2502" w:type="dxa"/>
          </w:tcPr>
          <w:p w14:paraId="26A2C8CB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4DFDE21F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Temperatura de operación</w:t>
            </w:r>
          </w:p>
        </w:tc>
        <w:tc>
          <w:tcPr>
            <w:tcW w:w="5106" w:type="dxa"/>
          </w:tcPr>
          <w:p w14:paraId="1FD898F4" w14:textId="60564BE7" w:rsidR="00274BCB" w:rsidRDefault="00CE6F4B">
            <w:pPr>
              <w:pStyle w:val="TableParagraph"/>
              <w:spacing w:before="11" w:line="268" w:lineRule="auto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>Máximum</w:t>
            </w:r>
            <w:r w:rsidR="00830187">
              <w:rPr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temperatura</w:t>
            </w:r>
            <w:r w:rsidR="00830187">
              <w:rPr>
                <w:w w:val="105"/>
                <w:sz w:val="14"/>
              </w:rPr>
              <w:t xml:space="preserve"> according to NEMA TS 2 (2.2.7): 74 °C (165 °F)</w:t>
            </w:r>
          </w:p>
          <w:p w14:paraId="53708C60" w14:textId="5A4547B1" w:rsidR="00274BCB" w:rsidRDefault="00830187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 xml:space="preserve">Arctic </w:t>
            </w:r>
            <w:r w:rsidR="00CE6F4B">
              <w:rPr>
                <w:w w:val="105"/>
                <w:sz w:val="14"/>
              </w:rPr>
              <w:t>Temperatura</w:t>
            </w:r>
            <w:r>
              <w:rPr>
                <w:w w:val="105"/>
                <w:sz w:val="14"/>
              </w:rPr>
              <w:t xml:space="preserve"> Control: Start-up as low as -40 °C (-40 °F)</w:t>
            </w:r>
          </w:p>
          <w:p w14:paraId="1FC62082" w14:textId="77777777" w:rsidR="00274BCB" w:rsidRDefault="00830187">
            <w:pPr>
              <w:pStyle w:val="TableParagraph"/>
              <w:spacing w:line="143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Humidity 10–100% RH (condensing)</w:t>
            </w:r>
          </w:p>
        </w:tc>
        <w:tc>
          <w:tcPr>
            <w:tcW w:w="710" w:type="dxa"/>
          </w:tcPr>
          <w:p w14:paraId="58C1142F" w14:textId="7AD083DE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73480EEB" w14:textId="77777777">
        <w:trPr>
          <w:trHeight w:val="210"/>
        </w:trPr>
        <w:tc>
          <w:tcPr>
            <w:tcW w:w="507" w:type="dxa"/>
          </w:tcPr>
          <w:p w14:paraId="10B79B7B" w14:textId="77777777" w:rsidR="00274BCB" w:rsidRDefault="00830187">
            <w:pPr>
              <w:pStyle w:val="TableParagraph"/>
              <w:spacing w:before="23"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3.19</w:t>
            </w:r>
          </w:p>
        </w:tc>
        <w:tc>
          <w:tcPr>
            <w:tcW w:w="2502" w:type="dxa"/>
          </w:tcPr>
          <w:p w14:paraId="6ED468B1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Accesorios mínimos a incluir</w:t>
            </w:r>
          </w:p>
        </w:tc>
        <w:tc>
          <w:tcPr>
            <w:tcW w:w="5106" w:type="dxa"/>
          </w:tcPr>
          <w:p w14:paraId="65C1492E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Midpsan y/o elementos o accesorios necesarios para su instalación</w:t>
            </w:r>
          </w:p>
        </w:tc>
        <w:tc>
          <w:tcPr>
            <w:tcW w:w="710" w:type="dxa"/>
          </w:tcPr>
          <w:p w14:paraId="432165B8" w14:textId="2C5FD0D6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</w:tbl>
    <w:p w14:paraId="2E714DBA" w14:textId="77777777" w:rsidR="00274BCB" w:rsidRDefault="00274BCB">
      <w:pPr>
        <w:spacing w:line="168" w:lineRule="exact"/>
        <w:jc w:val="center"/>
        <w:rPr>
          <w:sz w:val="14"/>
        </w:rPr>
        <w:sectPr w:rsidR="00274BCB">
          <w:pgSz w:w="12240" w:h="15840"/>
          <w:pgMar w:top="1740" w:right="1360" w:bottom="1280" w:left="1520" w:header="708" w:footer="1091" w:gutter="0"/>
          <w:cols w:space="720"/>
        </w:sectPr>
      </w:pPr>
    </w:p>
    <w:p w14:paraId="4BBF91E4" w14:textId="77777777" w:rsidR="00274BCB" w:rsidRDefault="00274BCB">
      <w:pPr>
        <w:pStyle w:val="Textoindependiente"/>
        <w:rPr>
          <w:b/>
          <w:sz w:val="20"/>
        </w:rPr>
      </w:pPr>
    </w:p>
    <w:p w14:paraId="0F4CAFF2" w14:textId="77777777" w:rsidR="00274BCB" w:rsidRDefault="00274BCB">
      <w:pPr>
        <w:pStyle w:val="Textoindependiente"/>
        <w:spacing w:before="6"/>
        <w:rPr>
          <w:b/>
          <w:sz w:val="29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2"/>
        <w:gridCol w:w="5106"/>
        <w:gridCol w:w="710"/>
      </w:tblGrid>
      <w:tr w:rsidR="00274BCB" w14:paraId="7578C7A6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0C06A1C5" w14:textId="77777777" w:rsidR="00274BCB" w:rsidRDefault="00830187">
            <w:pPr>
              <w:pStyle w:val="TableParagraph"/>
              <w:spacing w:line="168" w:lineRule="exact"/>
              <w:ind w:left="345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4. CAMARA 360° MULTISENSOR</w:t>
            </w:r>
          </w:p>
        </w:tc>
      </w:tr>
      <w:tr w:rsidR="00274BCB" w14:paraId="43724C68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35901747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73D9CEE3" w14:textId="77777777" w:rsidR="00274BCB" w:rsidRDefault="00830187">
            <w:pPr>
              <w:pStyle w:val="TableParagraph"/>
              <w:spacing w:before="23"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05E2E157" w14:textId="77777777" w:rsidR="00274BCB" w:rsidRDefault="00830187">
            <w:pPr>
              <w:pStyle w:val="TableParagraph"/>
              <w:spacing w:before="23" w:line="168" w:lineRule="exact"/>
              <w:ind w:left="97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6BEB7848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353BAF54" w14:textId="77777777">
        <w:trPr>
          <w:trHeight w:val="210"/>
        </w:trPr>
        <w:tc>
          <w:tcPr>
            <w:tcW w:w="507" w:type="dxa"/>
          </w:tcPr>
          <w:p w14:paraId="12E9FB24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4.1</w:t>
            </w:r>
          </w:p>
        </w:tc>
        <w:tc>
          <w:tcPr>
            <w:tcW w:w="2502" w:type="dxa"/>
          </w:tcPr>
          <w:p w14:paraId="355440E3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Cantidad</w:t>
            </w:r>
          </w:p>
        </w:tc>
        <w:tc>
          <w:tcPr>
            <w:tcW w:w="5106" w:type="dxa"/>
          </w:tcPr>
          <w:p w14:paraId="7C4A0FC4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 por Tráiler</w:t>
            </w:r>
          </w:p>
        </w:tc>
        <w:tc>
          <w:tcPr>
            <w:tcW w:w="710" w:type="dxa"/>
          </w:tcPr>
          <w:p w14:paraId="404BC119" w14:textId="72DB7EE0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ADFFF14" w14:textId="77777777">
        <w:trPr>
          <w:trHeight w:val="559"/>
        </w:trPr>
        <w:tc>
          <w:tcPr>
            <w:tcW w:w="507" w:type="dxa"/>
          </w:tcPr>
          <w:p w14:paraId="4DC1FBC9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25E538CB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4.2</w:t>
            </w:r>
          </w:p>
        </w:tc>
        <w:tc>
          <w:tcPr>
            <w:tcW w:w="2502" w:type="dxa"/>
          </w:tcPr>
          <w:p w14:paraId="65C0975D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287BBFE6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Compresión</w:t>
            </w:r>
          </w:p>
        </w:tc>
        <w:tc>
          <w:tcPr>
            <w:tcW w:w="5106" w:type="dxa"/>
          </w:tcPr>
          <w:p w14:paraId="2E7DB0B9" w14:textId="77777777" w:rsidR="00274BCB" w:rsidRDefault="00830187">
            <w:pPr>
              <w:pStyle w:val="TableParagraph"/>
              <w:numPr>
                <w:ilvl w:val="1"/>
                <w:numId w:val="1"/>
              </w:numPr>
              <w:tabs>
                <w:tab w:val="left" w:pos="421"/>
              </w:tabs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 xml:space="preserve">(MPEG-4 </w:t>
            </w:r>
            <w:r>
              <w:rPr>
                <w:spacing w:val="3"/>
                <w:w w:val="105"/>
                <w:sz w:val="14"/>
              </w:rPr>
              <w:t xml:space="preserve">Part </w:t>
            </w:r>
            <w:r>
              <w:rPr>
                <w:w w:val="105"/>
                <w:sz w:val="14"/>
              </w:rPr>
              <w:t xml:space="preserve">10/AVC) </w:t>
            </w:r>
            <w:r>
              <w:rPr>
                <w:spacing w:val="2"/>
                <w:w w:val="105"/>
                <w:sz w:val="14"/>
              </w:rPr>
              <w:t xml:space="preserve">Baseline, </w:t>
            </w:r>
            <w:r>
              <w:rPr>
                <w:spacing w:val="4"/>
                <w:w w:val="105"/>
                <w:sz w:val="14"/>
              </w:rPr>
              <w:t xml:space="preserve">Main </w:t>
            </w:r>
            <w:r>
              <w:rPr>
                <w:spacing w:val="3"/>
                <w:w w:val="105"/>
                <w:sz w:val="14"/>
              </w:rPr>
              <w:t xml:space="preserve">and </w:t>
            </w:r>
            <w:r>
              <w:rPr>
                <w:w w:val="105"/>
                <w:sz w:val="14"/>
              </w:rPr>
              <w:t>High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2"/>
                <w:w w:val="105"/>
                <w:sz w:val="14"/>
              </w:rPr>
              <w:t>Profiles</w:t>
            </w:r>
          </w:p>
          <w:p w14:paraId="26F17EB4" w14:textId="77777777" w:rsidR="00274BCB" w:rsidRDefault="00830187">
            <w:pPr>
              <w:pStyle w:val="TableParagraph"/>
              <w:numPr>
                <w:ilvl w:val="1"/>
                <w:numId w:val="1"/>
              </w:numPr>
              <w:tabs>
                <w:tab w:val="left" w:pos="421"/>
              </w:tabs>
              <w:spacing w:before="2" w:line="190" w:lineRule="atLeast"/>
              <w:ind w:left="27" w:right="2493" w:firstLine="0"/>
              <w:rPr>
                <w:sz w:val="14"/>
              </w:rPr>
            </w:pPr>
            <w:r>
              <w:rPr>
                <w:w w:val="105"/>
                <w:sz w:val="14"/>
              </w:rPr>
              <w:t xml:space="preserve">(MPEG-H </w:t>
            </w:r>
            <w:r>
              <w:rPr>
                <w:spacing w:val="3"/>
                <w:w w:val="105"/>
                <w:sz w:val="14"/>
              </w:rPr>
              <w:t xml:space="preserve">Part </w:t>
            </w:r>
            <w:r>
              <w:rPr>
                <w:w w:val="105"/>
                <w:sz w:val="14"/>
              </w:rPr>
              <w:t xml:space="preserve">2/HEVC) </w:t>
            </w:r>
            <w:r>
              <w:rPr>
                <w:spacing w:val="4"/>
                <w:w w:val="105"/>
                <w:sz w:val="14"/>
              </w:rPr>
              <w:t>Main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spacing w:val="4"/>
                <w:w w:val="105"/>
                <w:sz w:val="14"/>
              </w:rPr>
              <w:t xml:space="preserve">Profile </w:t>
            </w:r>
            <w:r>
              <w:rPr>
                <w:w w:val="105"/>
                <w:sz w:val="14"/>
              </w:rPr>
              <w:t>Motion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JPEG</w:t>
            </w:r>
          </w:p>
        </w:tc>
        <w:tc>
          <w:tcPr>
            <w:tcW w:w="710" w:type="dxa"/>
          </w:tcPr>
          <w:p w14:paraId="3D344FA3" w14:textId="699F4F1C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6B5DDCF1" w14:textId="77777777">
        <w:trPr>
          <w:trHeight w:val="555"/>
        </w:trPr>
        <w:tc>
          <w:tcPr>
            <w:tcW w:w="507" w:type="dxa"/>
          </w:tcPr>
          <w:p w14:paraId="1E495418" w14:textId="77777777" w:rsidR="00274BCB" w:rsidRDefault="00274BC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7E2BEE89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4.3</w:t>
            </w:r>
          </w:p>
        </w:tc>
        <w:tc>
          <w:tcPr>
            <w:tcW w:w="2502" w:type="dxa"/>
          </w:tcPr>
          <w:p w14:paraId="766B0B75" w14:textId="77777777" w:rsidR="00274BCB" w:rsidRDefault="00274BCB">
            <w:pPr>
              <w:pStyle w:val="TableParagraph"/>
              <w:spacing w:before="3"/>
              <w:ind w:left="0"/>
              <w:rPr>
                <w:b/>
                <w:sz w:val="16"/>
              </w:rPr>
            </w:pPr>
          </w:p>
          <w:p w14:paraId="03A373EE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Resolución</w:t>
            </w:r>
          </w:p>
        </w:tc>
        <w:tc>
          <w:tcPr>
            <w:tcW w:w="5106" w:type="dxa"/>
          </w:tcPr>
          <w:p w14:paraId="30A31EA5" w14:textId="77777777" w:rsidR="00274BCB" w:rsidRDefault="00830187">
            <w:pPr>
              <w:pStyle w:val="TableParagraph"/>
              <w:spacing w:before="7"/>
              <w:rPr>
                <w:sz w:val="14"/>
              </w:rPr>
            </w:pPr>
            <w:r>
              <w:rPr>
                <w:w w:val="105"/>
                <w:sz w:val="14"/>
              </w:rPr>
              <w:t>4 x 2592x1944 to 320x240</w:t>
            </w:r>
          </w:p>
          <w:p w14:paraId="7CDB67B8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Default: 2592x1944</w:t>
            </w:r>
          </w:p>
          <w:p w14:paraId="0826FE80" w14:textId="77777777" w:rsidR="00274BCB" w:rsidRDefault="00830187">
            <w:pPr>
              <w:pStyle w:val="TableParagraph"/>
              <w:spacing w:before="2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Panorama: 3904x800 or 2560x2080</w:t>
            </w:r>
          </w:p>
        </w:tc>
        <w:tc>
          <w:tcPr>
            <w:tcW w:w="710" w:type="dxa"/>
          </w:tcPr>
          <w:p w14:paraId="629E3B82" w14:textId="1FAAC934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1EF219D5" w14:textId="77777777">
        <w:trPr>
          <w:trHeight w:val="210"/>
        </w:trPr>
        <w:tc>
          <w:tcPr>
            <w:tcW w:w="507" w:type="dxa"/>
          </w:tcPr>
          <w:p w14:paraId="0AF1E6EA" w14:textId="77777777" w:rsidR="00274BCB" w:rsidRDefault="00830187">
            <w:pPr>
              <w:pStyle w:val="TableParagraph"/>
              <w:spacing w:before="23"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4.4</w:t>
            </w:r>
          </w:p>
        </w:tc>
        <w:tc>
          <w:tcPr>
            <w:tcW w:w="2502" w:type="dxa"/>
          </w:tcPr>
          <w:p w14:paraId="7D345F11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Clasificación de Protección</w:t>
            </w:r>
          </w:p>
        </w:tc>
        <w:tc>
          <w:tcPr>
            <w:tcW w:w="5106" w:type="dxa"/>
          </w:tcPr>
          <w:p w14:paraId="5D301AFE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IP66-, NEMA 4X- and IK10-rated</w:t>
            </w:r>
          </w:p>
        </w:tc>
        <w:tc>
          <w:tcPr>
            <w:tcW w:w="710" w:type="dxa"/>
          </w:tcPr>
          <w:p w14:paraId="19885A04" w14:textId="75F5962C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5C792C0" w14:textId="77777777">
        <w:trPr>
          <w:trHeight w:val="210"/>
        </w:trPr>
        <w:tc>
          <w:tcPr>
            <w:tcW w:w="507" w:type="dxa"/>
          </w:tcPr>
          <w:p w14:paraId="48D5B3B4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4.5</w:t>
            </w:r>
          </w:p>
        </w:tc>
        <w:tc>
          <w:tcPr>
            <w:tcW w:w="2502" w:type="dxa"/>
          </w:tcPr>
          <w:p w14:paraId="495BEA7D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Sensor</w:t>
            </w:r>
          </w:p>
        </w:tc>
        <w:tc>
          <w:tcPr>
            <w:tcW w:w="5106" w:type="dxa"/>
          </w:tcPr>
          <w:p w14:paraId="663F9F0A" w14:textId="77777777" w:rsidR="00274BCB" w:rsidRDefault="00830187">
            <w:pPr>
              <w:pStyle w:val="TableParagraph"/>
              <w:spacing w:before="24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4 x 5 MP progressive scan RGB CMOS 1/2.5”</w:t>
            </w:r>
          </w:p>
        </w:tc>
        <w:tc>
          <w:tcPr>
            <w:tcW w:w="710" w:type="dxa"/>
          </w:tcPr>
          <w:p w14:paraId="31C53679" w14:textId="698EFE5B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9F47898" w14:textId="77777777">
        <w:trPr>
          <w:trHeight w:val="559"/>
        </w:trPr>
        <w:tc>
          <w:tcPr>
            <w:tcW w:w="507" w:type="dxa"/>
          </w:tcPr>
          <w:p w14:paraId="0455C4F1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69710852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4.6</w:t>
            </w:r>
          </w:p>
        </w:tc>
        <w:tc>
          <w:tcPr>
            <w:tcW w:w="2502" w:type="dxa"/>
          </w:tcPr>
          <w:p w14:paraId="30592987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679ADD8F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Lente</w:t>
            </w:r>
          </w:p>
        </w:tc>
        <w:tc>
          <w:tcPr>
            <w:tcW w:w="5106" w:type="dxa"/>
          </w:tcPr>
          <w:p w14:paraId="3B3295A9" w14:textId="77777777" w:rsidR="00274BCB" w:rsidRDefault="00830187">
            <w:pPr>
              <w:pStyle w:val="TableParagraph"/>
              <w:spacing w:before="11" w:line="268" w:lineRule="auto"/>
              <w:ind w:right="1656"/>
              <w:rPr>
                <w:sz w:val="14"/>
              </w:rPr>
            </w:pPr>
            <w:r>
              <w:rPr>
                <w:w w:val="105"/>
                <w:sz w:val="14"/>
              </w:rPr>
              <w:t>Autofocus lenses, Fixed iris, F2.0, Focal length: 2.8 mm Horizontal field of view: 360°</w:t>
            </w:r>
          </w:p>
          <w:p w14:paraId="1EA43EA7" w14:textId="77777777" w:rsidR="00274BCB" w:rsidRDefault="00830187">
            <w:pPr>
              <w:pStyle w:val="TableParagraph"/>
              <w:spacing w:before="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Vertical field of view: 84°</w:t>
            </w:r>
          </w:p>
        </w:tc>
        <w:tc>
          <w:tcPr>
            <w:tcW w:w="710" w:type="dxa"/>
          </w:tcPr>
          <w:p w14:paraId="24263CBA" w14:textId="2DC0EA50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00C6C216" w14:textId="77777777">
        <w:trPr>
          <w:trHeight w:val="210"/>
        </w:trPr>
        <w:tc>
          <w:tcPr>
            <w:tcW w:w="507" w:type="dxa"/>
          </w:tcPr>
          <w:p w14:paraId="62C354EE" w14:textId="77777777" w:rsidR="00274BCB" w:rsidRDefault="00830187">
            <w:pPr>
              <w:pStyle w:val="TableParagraph"/>
              <w:spacing w:before="23"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4.7</w:t>
            </w:r>
          </w:p>
        </w:tc>
        <w:tc>
          <w:tcPr>
            <w:tcW w:w="2502" w:type="dxa"/>
          </w:tcPr>
          <w:p w14:paraId="7A9E1602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Pan/Tilt/Zoom</w:t>
            </w:r>
          </w:p>
        </w:tc>
        <w:tc>
          <w:tcPr>
            <w:tcW w:w="5106" w:type="dxa"/>
          </w:tcPr>
          <w:p w14:paraId="1DBF4BFB" w14:textId="77777777" w:rsidR="00274BCB" w:rsidRDefault="00830187">
            <w:pPr>
              <w:pStyle w:val="TableParagraph"/>
              <w:spacing w:before="23" w:line="168" w:lineRule="exac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One-click PTZ control</w:t>
            </w:r>
          </w:p>
        </w:tc>
        <w:tc>
          <w:tcPr>
            <w:tcW w:w="710" w:type="dxa"/>
          </w:tcPr>
          <w:p w14:paraId="4ED29C66" w14:textId="5CE9BF33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20FE139" w14:textId="77777777">
        <w:trPr>
          <w:trHeight w:val="368"/>
        </w:trPr>
        <w:tc>
          <w:tcPr>
            <w:tcW w:w="507" w:type="dxa"/>
          </w:tcPr>
          <w:p w14:paraId="64106EFA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4.8</w:t>
            </w:r>
          </w:p>
        </w:tc>
        <w:tc>
          <w:tcPr>
            <w:tcW w:w="2502" w:type="dxa"/>
          </w:tcPr>
          <w:p w14:paraId="657E545F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Iluminacion Minima</w:t>
            </w:r>
          </w:p>
        </w:tc>
        <w:tc>
          <w:tcPr>
            <w:tcW w:w="5106" w:type="dxa"/>
          </w:tcPr>
          <w:p w14:paraId="3A77A6DD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spacing w:val="3"/>
                <w:w w:val="105"/>
                <w:sz w:val="14"/>
              </w:rPr>
              <w:t xml:space="preserve">Color: </w:t>
            </w:r>
            <w:r>
              <w:rPr>
                <w:w w:val="105"/>
                <w:sz w:val="14"/>
              </w:rPr>
              <w:t xml:space="preserve">0.4 </w:t>
            </w:r>
            <w:r>
              <w:rPr>
                <w:spacing w:val="4"/>
                <w:w w:val="105"/>
                <w:sz w:val="14"/>
              </w:rPr>
              <w:t xml:space="preserve">lux at </w:t>
            </w:r>
            <w:r>
              <w:rPr>
                <w:w w:val="105"/>
                <w:sz w:val="14"/>
              </w:rPr>
              <w:t>50 IRE,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F2.0</w:t>
            </w:r>
          </w:p>
          <w:p w14:paraId="1B494AC6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 xml:space="preserve">B/W: 0.03 </w:t>
            </w:r>
            <w:r>
              <w:rPr>
                <w:spacing w:val="4"/>
                <w:w w:val="105"/>
                <w:sz w:val="14"/>
              </w:rPr>
              <w:t xml:space="preserve">lux at </w:t>
            </w:r>
            <w:r>
              <w:rPr>
                <w:w w:val="105"/>
                <w:sz w:val="14"/>
              </w:rPr>
              <w:t>50 IRE,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F2.0</w:t>
            </w:r>
          </w:p>
        </w:tc>
        <w:tc>
          <w:tcPr>
            <w:tcW w:w="710" w:type="dxa"/>
          </w:tcPr>
          <w:p w14:paraId="65C64347" w14:textId="0E58F3F4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066EB445" w14:textId="77777777">
        <w:trPr>
          <w:trHeight w:val="368"/>
        </w:trPr>
        <w:tc>
          <w:tcPr>
            <w:tcW w:w="507" w:type="dxa"/>
          </w:tcPr>
          <w:p w14:paraId="364006CC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4.9</w:t>
            </w:r>
          </w:p>
        </w:tc>
        <w:tc>
          <w:tcPr>
            <w:tcW w:w="2502" w:type="dxa"/>
          </w:tcPr>
          <w:p w14:paraId="515197B4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Streams de video Soportados</w:t>
            </w:r>
          </w:p>
        </w:tc>
        <w:tc>
          <w:tcPr>
            <w:tcW w:w="5106" w:type="dxa"/>
          </w:tcPr>
          <w:p w14:paraId="4235ABD5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Multiple, individually configurable streams in H.264, H.265 and</w:t>
            </w:r>
          </w:p>
          <w:p w14:paraId="200DE33F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Motion JPEG</w:t>
            </w:r>
          </w:p>
        </w:tc>
        <w:tc>
          <w:tcPr>
            <w:tcW w:w="710" w:type="dxa"/>
          </w:tcPr>
          <w:p w14:paraId="4FD3ABB2" w14:textId="059384C0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6F5E8A02" w14:textId="77777777">
        <w:trPr>
          <w:trHeight w:val="943"/>
        </w:trPr>
        <w:tc>
          <w:tcPr>
            <w:tcW w:w="507" w:type="dxa"/>
          </w:tcPr>
          <w:p w14:paraId="60065E0E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F53389E" w14:textId="77777777" w:rsidR="00274BCB" w:rsidRDefault="00274BCB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66AFF710" w14:textId="77777777" w:rsidR="00274BCB" w:rsidRDefault="00830187">
            <w:pPr>
              <w:pStyle w:val="TableParagraph"/>
              <w:spacing w:before="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4.10</w:t>
            </w:r>
          </w:p>
        </w:tc>
        <w:tc>
          <w:tcPr>
            <w:tcW w:w="2502" w:type="dxa"/>
          </w:tcPr>
          <w:p w14:paraId="07A60FC9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08B845E0" w14:textId="77777777" w:rsidR="00274BCB" w:rsidRDefault="00274BCB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205D4A2A" w14:textId="77777777" w:rsidR="00274BCB" w:rsidRDefault="00830187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Protocolos soportados</w:t>
            </w:r>
          </w:p>
        </w:tc>
        <w:tc>
          <w:tcPr>
            <w:tcW w:w="5106" w:type="dxa"/>
          </w:tcPr>
          <w:p w14:paraId="35F2F20B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IPv4, IPv6 USGv6, HTTP, HTTPSa, HTTP/2, SSL/TLSa, QoS Layer 3</w:t>
            </w:r>
          </w:p>
          <w:p w14:paraId="443C6018" w14:textId="77777777" w:rsidR="00274BCB" w:rsidRDefault="00830187">
            <w:pPr>
              <w:pStyle w:val="TableParagraph"/>
              <w:spacing w:before="21" w:line="268" w:lineRule="auto"/>
              <w:ind w:right="1019"/>
              <w:rPr>
                <w:sz w:val="14"/>
              </w:rPr>
            </w:pPr>
            <w:r>
              <w:rPr>
                <w:w w:val="105"/>
                <w:sz w:val="14"/>
              </w:rPr>
              <w:t>DiffServ, FTP, CIFS/SMB, SMTP, Bonjour, UPnPTM, SNMP v1/v2c/v3 (MIB-II), DNS, DynDNS, NTP, RTSP, RTP, SRTP, SFTP, TCP, UDP,</w:t>
            </w:r>
          </w:p>
          <w:p w14:paraId="5B3F593A" w14:textId="77777777" w:rsidR="00274BCB" w:rsidRDefault="00830187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IGMP, RTCP, ICMP, DHCPv4/v6, ARP, SOCKS, SSH, NTCIP, LLDP,</w:t>
            </w:r>
          </w:p>
          <w:p w14:paraId="284EDE1D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MQTT v3.1.1</w:t>
            </w:r>
            <w:r>
              <w:rPr>
                <w:w w:val="105"/>
                <w:sz w:val="14"/>
              </w:rPr>
              <w:t>, Syslog</w:t>
            </w:r>
          </w:p>
        </w:tc>
        <w:tc>
          <w:tcPr>
            <w:tcW w:w="710" w:type="dxa"/>
          </w:tcPr>
          <w:p w14:paraId="68891E5B" w14:textId="07587A91" w:rsidR="00274BCB" w:rsidRDefault="00274BCB">
            <w:pPr>
              <w:pStyle w:val="TableParagraph"/>
              <w:spacing w:before="1"/>
              <w:ind w:right="22"/>
              <w:jc w:val="center"/>
              <w:rPr>
                <w:sz w:val="14"/>
              </w:rPr>
            </w:pPr>
          </w:p>
        </w:tc>
      </w:tr>
      <w:tr w:rsidR="00274BCB" w14:paraId="5A7E1F38" w14:textId="77777777">
        <w:trPr>
          <w:trHeight w:val="559"/>
        </w:trPr>
        <w:tc>
          <w:tcPr>
            <w:tcW w:w="507" w:type="dxa"/>
          </w:tcPr>
          <w:p w14:paraId="18E15FB9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1921EC63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4.11</w:t>
            </w:r>
          </w:p>
        </w:tc>
        <w:tc>
          <w:tcPr>
            <w:tcW w:w="2502" w:type="dxa"/>
          </w:tcPr>
          <w:p w14:paraId="457663F0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69E4BD16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Grabacion en Borde</w:t>
            </w:r>
          </w:p>
        </w:tc>
        <w:tc>
          <w:tcPr>
            <w:tcW w:w="5106" w:type="dxa"/>
          </w:tcPr>
          <w:p w14:paraId="0736D91A" w14:textId="77777777" w:rsidR="00274BCB" w:rsidRDefault="00830187">
            <w:pPr>
              <w:pStyle w:val="TableParagraph"/>
              <w:spacing w:before="11" w:line="268" w:lineRule="auto"/>
              <w:ind w:right="1656"/>
              <w:rPr>
                <w:sz w:val="14"/>
              </w:rPr>
            </w:pPr>
            <w:r>
              <w:rPr>
                <w:w w:val="105"/>
                <w:sz w:val="14"/>
              </w:rPr>
              <w:t>Support for microSD/microSDHC/microSDXC card Support for SD card encryption</w:t>
            </w:r>
          </w:p>
          <w:p w14:paraId="5E336155" w14:textId="77777777" w:rsidR="00274BCB" w:rsidRDefault="00830187">
            <w:pPr>
              <w:pStyle w:val="TableParagraph"/>
              <w:spacing w:before="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Support for recording to network-attached storage (NAS)</w:t>
            </w:r>
          </w:p>
        </w:tc>
        <w:tc>
          <w:tcPr>
            <w:tcW w:w="710" w:type="dxa"/>
          </w:tcPr>
          <w:p w14:paraId="053B998B" w14:textId="6862C4B8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279D7AB8" w14:textId="77777777">
        <w:trPr>
          <w:trHeight w:val="210"/>
        </w:trPr>
        <w:tc>
          <w:tcPr>
            <w:tcW w:w="507" w:type="dxa"/>
          </w:tcPr>
          <w:p w14:paraId="33808A40" w14:textId="77777777" w:rsidR="00274BCB" w:rsidRDefault="00830187">
            <w:pPr>
              <w:pStyle w:val="TableParagraph"/>
              <w:spacing w:before="23"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4.12</w:t>
            </w:r>
          </w:p>
        </w:tc>
        <w:tc>
          <w:tcPr>
            <w:tcW w:w="2502" w:type="dxa"/>
          </w:tcPr>
          <w:p w14:paraId="65448A18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ONVIF Profile</w:t>
            </w:r>
          </w:p>
        </w:tc>
        <w:tc>
          <w:tcPr>
            <w:tcW w:w="5106" w:type="dxa"/>
          </w:tcPr>
          <w:p w14:paraId="1172BA8D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ONVIF® Profile G, ONVIF® Profile S, and ONVIF® Profile T,</w:t>
            </w:r>
          </w:p>
        </w:tc>
        <w:tc>
          <w:tcPr>
            <w:tcW w:w="710" w:type="dxa"/>
          </w:tcPr>
          <w:p w14:paraId="796B620D" w14:textId="3021C1F4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4079817" w14:textId="77777777">
        <w:trPr>
          <w:trHeight w:val="943"/>
        </w:trPr>
        <w:tc>
          <w:tcPr>
            <w:tcW w:w="507" w:type="dxa"/>
          </w:tcPr>
          <w:p w14:paraId="5F79B132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5A8FA886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544102F5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4.13</w:t>
            </w:r>
          </w:p>
        </w:tc>
        <w:tc>
          <w:tcPr>
            <w:tcW w:w="2502" w:type="dxa"/>
          </w:tcPr>
          <w:p w14:paraId="5D1B4885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AB9F625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4B24F5DB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Certificaciones</w:t>
            </w:r>
          </w:p>
        </w:tc>
        <w:tc>
          <w:tcPr>
            <w:tcW w:w="5106" w:type="dxa"/>
          </w:tcPr>
          <w:p w14:paraId="63F8BBAE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IEC/EN/UL</w:t>
            </w:r>
          </w:p>
          <w:p w14:paraId="5844FC58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NIST SP500-267</w:t>
            </w:r>
          </w:p>
          <w:p w14:paraId="699198A7" w14:textId="77777777" w:rsidR="00274BCB" w:rsidRDefault="00830187">
            <w:pPr>
              <w:pStyle w:val="TableParagraph"/>
              <w:spacing w:before="21" w:line="268" w:lineRule="auto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>FCC Part 15 Subpart B Class A, ICES-3(A)/NMB-3(A), VCCI Class A, RCM AS/NZSCISPR32 Class A</w:t>
            </w:r>
          </w:p>
          <w:p w14:paraId="119A32F6" w14:textId="77777777" w:rsidR="00274BCB" w:rsidRDefault="00830187">
            <w:pPr>
              <w:pStyle w:val="TableParagraph"/>
              <w:spacing w:before="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KC KN32 Class A, KN35</w:t>
            </w:r>
          </w:p>
        </w:tc>
        <w:tc>
          <w:tcPr>
            <w:tcW w:w="710" w:type="dxa"/>
          </w:tcPr>
          <w:p w14:paraId="68B5DDB7" w14:textId="1A1A71D4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71EF972F" w14:textId="77777777">
        <w:trPr>
          <w:trHeight w:val="751"/>
        </w:trPr>
        <w:tc>
          <w:tcPr>
            <w:tcW w:w="507" w:type="dxa"/>
          </w:tcPr>
          <w:p w14:paraId="52625F54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2F00377" w14:textId="77777777" w:rsidR="00274BCB" w:rsidRDefault="00830187">
            <w:pPr>
              <w:pStyle w:val="TableParagraph"/>
              <w:spacing w:before="122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4.14</w:t>
            </w:r>
          </w:p>
        </w:tc>
        <w:tc>
          <w:tcPr>
            <w:tcW w:w="2502" w:type="dxa"/>
          </w:tcPr>
          <w:p w14:paraId="6CC1BFEC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5FECBCD0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Temperatura de operación</w:t>
            </w:r>
          </w:p>
        </w:tc>
        <w:tc>
          <w:tcPr>
            <w:tcW w:w="5106" w:type="dxa"/>
          </w:tcPr>
          <w:p w14:paraId="18146FFA" w14:textId="77777777" w:rsidR="00274BCB" w:rsidRDefault="00830187">
            <w:pPr>
              <w:pStyle w:val="TableParagraph"/>
              <w:spacing w:before="11" w:line="268" w:lineRule="auto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>Maximum temperature according to NEMA TS 2 (2.2.7): 74 °C (165 °F)</w:t>
            </w:r>
          </w:p>
          <w:p w14:paraId="63187953" w14:textId="77777777" w:rsidR="00274BCB" w:rsidRDefault="00830187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Arctic Temperature Control: Start-up as low as -40 °C (-40 °F)</w:t>
            </w:r>
          </w:p>
          <w:p w14:paraId="3CF34523" w14:textId="77777777" w:rsidR="00274BCB" w:rsidRDefault="00830187">
            <w:pPr>
              <w:pStyle w:val="TableParagraph"/>
              <w:spacing w:line="143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Humidity 10–100% RH (condensing)</w:t>
            </w:r>
          </w:p>
        </w:tc>
        <w:tc>
          <w:tcPr>
            <w:tcW w:w="710" w:type="dxa"/>
          </w:tcPr>
          <w:p w14:paraId="0E627357" w14:textId="038D90BC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79879DCA" w14:textId="77777777">
        <w:trPr>
          <w:trHeight w:val="210"/>
        </w:trPr>
        <w:tc>
          <w:tcPr>
            <w:tcW w:w="507" w:type="dxa"/>
          </w:tcPr>
          <w:p w14:paraId="0F87EA53" w14:textId="77777777" w:rsidR="00274BCB" w:rsidRDefault="00830187">
            <w:pPr>
              <w:pStyle w:val="TableParagraph"/>
              <w:spacing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4.15</w:t>
            </w:r>
          </w:p>
        </w:tc>
        <w:tc>
          <w:tcPr>
            <w:tcW w:w="2502" w:type="dxa"/>
          </w:tcPr>
          <w:p w14:paraId="6C353C8E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Accesorios mínimos a incluir</w:t>
            </w:r>
          </w:p>
        </w:tc>
        <w:tc>
          <w:tcPr>
            <w:tcW w:w="5106" w:type="dxa"/>
          </w:tcPr>
          <w:p w14:paraId="5160FB96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Midpsan y/o elementos o accesorios necesarios para su instalación</w:t>
            </w:r>
          </w:p>
        </w:tc>
        <w:tc>
          <w:tcPr>
            <w:tcW w:w="710" w:type="dxa"/>
          </w:tcPr>
          <w:p w14:paraId="10A087D5" w14:textId="68F6310B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</w:tbl>
    <w:p w14:paraId="62BD3D0D" w14:textId="77777777" w:rsidR="00274BCB" w:rsidRDefault="00274BCB">
      <w:pPr>
        <w:spacing w:line="168" w:lineRule="exact"/>
        <w:jc w:val="center"/>
        <w:rPr>
          <w:sz w:val="14"/>
        </w:rPr>
        <w:sectPr w:rsidR="00274BCB">
          <w:pgSz w:w="12240" w:h="15840"/>
          <w:pgMar w:top="1740" w:right="1360" w:bottom="1280" w:left="1520" w:header="708" w:footer="1091" w:gutter="0"/>
          <w:cols w:space="720"/>
        </w:sectPr>
      </w:pPr>
    </w:p>
    <w:p w14:paraId="10DC0081" w14:textId="77777777" w:rsidR="00274BCB" w:rsidRDefault="00274BCB">
      <w:pPr>
        <w:pStyle w:val="Textoindependiente"/>
        <w:rPr>
          <w:b/>
          <w:sz w:val="20"/>
        </w:rPr>
      </w:pPr>
    </w:p>
    <w:p w14:paraId="630C141A" w14:textId="77777777" w:rsidR="00274BCB" w:rsidRDefault="00274BCB">
      <w:pPr>
        <w:pStyle w:val="Textoindependiente"/>
        <w:spacing w:before="7"/>
        <w:rPr>
          <w:b/>
          <w:sz w:val="29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2"/>
        <w:gridCol w:w="5106"/>
        <w:gridCol w:w="710"/>
      </w:tblGrid>
      <w:tr w:rsidR="00274BCB" w14:paraId="09874505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616C0EF9" w14:textId="77777777" w:rsidR="00274BCB" w:rsidRDefault="00830187">
            <w:pPr>
              <w:pStyle w:val="TableParagraph"/>
              <w:spacing w:before="23" w:line="168" w:lineRule="exact"/>
              <w:ind w:left="397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5. ALTAVOCES</w:t>
            </w:r>
          </w:p>
        </w:tc>
      </w:tr>
      <w:tr w:rsidR="00274BCB" w14:paraId="539CC278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256F8D23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438633A8" w14:textId="77777777" w:rsidR="00274BCB" w:rsidRDefault="00830187">
            <w:pPr>
              <w:pStyle w:val="TableParagraph"/>
              <w:spacing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0E7899DD" w14:textId="77777777" w:rsidR="00274BCB" w:rsidRDefault="00830187">
            <w:pPr>
              <w:pStyle w:val="TableParagraph"/>
              <w:spacing w:line="168" w:lineRule="exact"/>
              <w:ind w:left="97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43B360FE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4DE7B565" w14:textId="77777777">
        <w:trPr>
          <w:trHeight w:val="210"/>
        </w:trPr>
        <w:tc>
          <w:tcPr>
            <w:tcW w:w="507" w:type="dxa"/>
          </w:tcPr>
          <w:p w14:paraId="3FDD5966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</w:t>
            </w:r>
          </w:p>
        </w:tc>
        <w:tc>
          <w:tcPr>
            <w:tcW w:w="2502" w:type="dxa"/>
          </w:tcPr>
          <w:p w14:paraId="29BB75CC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Cantidad</w:t>
            </w:r>
          </w:p>
        </w:tc>
        <w:tc>
          <w:tcPr>
            <w:tcW w:w="5106" w:type="dxa"/>
          </w:tcPr>
          <w:p w14:paraId="17A2E17D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 por Tráiler</w:t>
            </w:r>
          </w:p>
        </w:tc>
        <w:tc>
          <w:tcPr>
            <w:tcW w:w="710" w:type="dxa"/>
          </w:tcPr>
          <w:p w14:paraId="5EB12BBC" w14:textId="47C46E67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98E411B" w14:textId="77777777">
        <w:trPr>
          <w:trHeight w:val="210"/>
        </w:trPr>
        <w:tc>
          <w:tcPr>
            <w:tcW w:w="507" w:type="dxa"/>
          </w:tcPr>
          <w:p w14:paraId="4D26C553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5.2</w:t>
            </w:r>
          </w:p>
        </w:tc>
        <w:tc>
          <w:tcPr>
            <w:tcW w:w="2502" w:type="dxa"/>
          </w:tcPr>
          <w:p w14:paraId="636CCEA0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Potencia de amplificación</w:t>
            </w:r>
          </w:p>
        </w:tc>
        <w:tc>
          <w:tcPr>
            <w:tcW w:w="5106" w:type="dxa"/>
          </w:tcPr>
          <w:p w14:paraId="603FC948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&gt; 120 db</w:t>
            </w:r>
          </w:p>
        </w:tc>
        <w:tc>
          <w:tcPr>
            <w:tcW w:w="710" w:type="dxa"/>
          </w:tcPr>
          <w:p w14:paraId="0A19C459" w14:textId="55CC457A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06DEDAD" w14:textId="77777777">
        <w:trPr>
          <w:trHeight w:val="210"/>
        </w:trPr>
        <w:tc>
          <w:tcPr>
            <w:tcW w:w="507" w:type="dxa"/>
          </w:tcPr>
          <w:p w14:paraId="01647A2F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5.3</w:t>
            </w:r>
          </w:p>
        </w:tc>
        <w:tc>
          <w:tcPr>
            <w:tcW w:w="2502" w:type="dxa"/>
          </w:tcPr>
          <w:p w14:paraId="06B01A98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Transmisión de Audio</w:t>
            </w:r>
          </w:p>
        </w:tc>
        <w:tc>
          <w:tcPr>
            <w:tcW w:w="5106" w:type="dxa"/>
          </w:tcPr>
          <w:p w14:paraId="2CF8F191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Unidireccional/Bidireccional (mono).</w:t>
            </w:r>
          </w:p>
        </w:tc>
        <w:tc>
          <w:tcPr>
            <w:tcW w:w="710" w:type="dxa"/>
          </w:tcPr>
          <w:p w14:paraId="65581D6E" w14:textId="18922DEB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DBB4E99" w14:textId="77777777">
        <w:trPr>
          <w:trHeight w:val="368"/>
        </w:trPr>
        <w:tc>
          <w:tcPr>
            <w:tcW w:w="507" w:type="dxa"/>
          </w:tcPr>
          <w:p w14:paraId="1443C670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5.4</w:t>
            </w:r>
          </w:p>
        </w:tc>
        <w:tc>
          <w:tcPr>
            <w:tcW w:w="2502" w:type="dxa"/>
          </w:tcPr>
          <w:p w14:paraId="07208032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Compresión de Audio</w:t>
            </w:r>
          </w:p>
        </w:tc>
        <w:tc>
          <w:tcPr>
            <w:tcW w:w="5106" w:type="dxa"/>
          </w:tcPr>
          <w:p w14:paraId="04E2C46A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AAC LC 8/16/32/48 kHz, G.711 PCM 8 kHz, G.726 ADPCM 8 kHz, WAV, MP3 en</w:t>
            </w:r>
          </w:p>
          <w:p w14:paraId="0A95C1DB" w14:textId="77777777" w:rsidR="00274BCB" w:rsidRDefault="00830187">
            <w:pPr>
              <w:pStyle w:val="TableParagraph"/>
              <w:spacing w:before="21" w:line="146" w:lineRule="exact"/>
              <w:rPr>
                <w:sz w:val="14"/>
              </w:rPr>
            </w:pPr>
            <w:r>
              <w:rPr>
                <w:w w:val="105"/>
                <w:sz w:val="14"/>
              </w:rPr>
              <w:t>mono/estéreo de 64 kbps a 320 kbps. Velocidad de bits variable y constante.</w:t>
            </w:r>
          </w:p>
        </w:tc>
        <w:tc>
          <w:tcPr>
            <w:tcW w:w="710" w:type="dxa"/>
          </w:tcPr>
          <w:p w14:paraId="2E3AB841" w14:textId="3AF8469F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728CEDDD" w14:textId="77777777">
        <w:trPr>
          <w:trHeight w:val="210"/>
        </w:trPr>
        <w:tc>
          <w:tcPr>
            <w:tcW w:w="507" w:type="dxa"/>
          </w:tcPr>
          <w:p w14:paraId="35C30F86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5.5</w:t>
            </w:r>
          </w:p>
        </w:tc>
        <w:tc>
          <w:tcPr>
            <w:tcW w:w="2502" w:type="dxa"/>
          </w:tcPr>
          <w:p w14:paraId="173751E6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Frecuencia de muestreo</w:t>
            </w:r>
          </w:p>
        </w:tc>
        <w:tc>
          <w:tcPr>
            <w:tcW w:w="5106" w:type="dxa"/>
          </w:tcPr>
          <w:p w14:paraId="404DA7FE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8 kHz a 48 kHz.</w:t>
            </w:r>
          </w:p>
        </w:tc>
        <w:tc>
          <w:tcPr>
            <w:tcW w:w="710" w:type="dxa"/>
          </w:tcPr>
          <w:p w14:paraId="7E328107" w14:textId="61BA08B8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69EB194" w14:textId="77777777">
        <w:trPr>
          <w:trHeight w:val="368"/>
        </w:trPr>
        <w:tc>
          <w:tcPr>
            <w:tcW w:w="507" w:type="dxa"/>
          </w:tcPr>
          <w:p w14:paraId="238E2F19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5.6</w:t>
            </w:r>
          </w:p>
        </w:tc>
        <w:tc>
          <w:tcPr>
            <w:tcW w:w="2502" w:type="dxa"/>
          </w:tcPr>
          <w:p w14:paraId="20B196A5" w14:textId="77777777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Especificaciones de micrófono</w:t>
            </w:r>
          </w:p>
          <w:p w14:paraId="57ECF322" w14:textId="77777777" w:rsidR="00274BCB" w:rsidRDefault="00830187">
            <w:pPr>
              <w:pStyle w:val="TableParagraph"/>
              <w:spacing w:before="21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incorporadas</w:t>
            </w:r>
          </w:p>
        </w:tc>
        <w:tc>
          <w:tcPr>
            <w:tcW w:w="5106" w:type="dxa"/>
          </w:tcPr>
          <w:p w14:paraId="38384C39" w14:textId="77777777" w:rsidR="00274BCB" w:rsidRDefault="00830187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50 hz - 12 khz</w:t>
            </w:r>
          </w:p>
        </w:tc>
        <w:tc>
          <w:tcPr>
            <w:tcW w:w="710" w:type="dxa"/>
          </w:tcPr>
          <w:p w14:paraId="62D0FD9F" w14:textId="38ED5535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36DD14E4" w14:textId="77777777">
        <w:trPr>
          <w:trHeight w:val="368"/>
        </w:trPr>
        <w:tc>
          <w:tcPr>
            <w:tcW w:w="507" w:type="dxa"/>
          </w:tcPr>
          <w:p w14:paraId="110F3510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5.7</w:t>
            </w:r>
          </w:p>
        </w:tc>
        <w:tc>
          <w:tcPr>
            <w:tcW w:w="2502" w:type="dxa"/>
          </w:tcPr>
          <w:p w14:paraId="0F73666E" w14:textId="77777777" w:rsidR="00274BCB" w:rsidRDefault="00830187">
            <w:pPr>
              <w:pStyle w:val="TableParagraph"/>
              <w:spacing w:before="1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Entrada/salida de</w:t>
            </w:r>
          </w:p>
          <w:p w14:paraId="592D459A" w14:textId="77777777" w:rsidR="00274BCB" w:rsidRDefault="00830187">
            <w:pPr>
              <w:pStyle w:val="TableParagraph"/>
              <w:spacing w:before="21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audio</w:t>
            </w:r>
          </w:p>
        </w:tc>
        <w:tc>
          <w:tcPr>
            <w:tcW w:w="5106" w:type="dxa"/>
          </w:tcPr>
          <w:p w14:paraId="38D41543" w14:textId="77777777" w:rsidR="00274BCB" w:rsidRDefault="00830187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Micrófono incorporado (desactivable mecánicamente)</w:t>
            </w:r>
          </w:p>
        </w:tc>
        <w:tc>
          <w:tcPr>
            <w:tcW w:w="710" w:type="dxa"/>
          </w:tcPr>
          <w:p w14:paraId="3B408FE5" w14:textId="03EAAE58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7AD2BFD2" w14:textId="77777777">
        <w:trPr>
          <w:trHeight w:val="210"/>
        </w:trPr>
        <w:tc>
          <w:tcPr>
            <w:tcW w:w="507" w:type="dxa"/>
          </w:tcPr>
          <w:p w14:paraId="5A773A5B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5.8</w:t>
            </w:r>
          </w:p>
        </w:tc>
        <w:tc>
          <w:tcPr>
            <w:tcW w:w="2502" w:type="dxa"/>
          </w:tcPr>
          <w:p w14:paraId="2B06927F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Frecuencia de respuesta</w:t>
            </w:r>
          </w:p>
        </w:tc>
        <w:tc>
          <w:tcPr>
            <w:tcW w:w="5106" w:type="dxa"/>
          </w:tcPr>
          <w:p w14:paraId="362ED905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280 hz - 12,5 khz.</w:t>
            </w:r>
          </w:p>
        </w:tc>
        <w:tc>
          <w:tcPr>
            <w:tcW w:w="710" w:type="dxa"/>
          </w:tcPr>
          <w:p w14:paraId="3E486836" w14:textId="5D2F228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5DC91DF" w14:textId="77777777">
        <w:trPr>
          <w:trHeight w:val="210"/>
        </w:trPr>
        <w:tc>
          <w:tcPr>
            <w:tcW w:w="507" w:type="dxa"/>
          </w:tcPr>
          <w:p w14:paraId="0215E430" w14:textId="77777777" w:rsidR="00274BCB" w:rsidRDefault="00830187">
            <w:pPr>
              <w:pStyle w:val="TableParagraph"/>
              <w:spacing w:before="23"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5.9</w:t>
            </w:r>
          </w:p>
        </w:tc>
        <w:tc>
          <w:tcPr>
            <w:tcW w:w="2502" w:type="dxa"/>
          </w:tcPr>
          <w:p w14:paraId="1CDFB385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Patrón de cobertura</w:t>
            </w:r>
          </w:p>
        </w:tc>
        <w:tc>
          <w:tcPr>
            <w:tcW w:w="5106" w:type="dxa"/>
          </w:tcPr>
          <w:p w14:paraId="4CF6C3FE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70° horizontal 100° vertical (a 2 khz)</w:t>
            </w:r>
          </w:p>
        </w:tc>
        <w:tc>
          <w:tcPr>
            <w:tcW w:w="710" w:type="dxa"/>
          </w:tcPr>
          <w:p w14:paraId="31C9CD7A" w14:textId="744BCC6F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39DF4D90" w14:textId="77777777">
        <w:trPr>
          <w:trHeight w:val="210"/>
        </w:trPr>
        <w:tc>
          <w:tcPr>
            <w:tcW w:w="507" w:type="dxa"/>
          </w:tcPr>
          <w:p w14:paraId="19D4D59B" w14:textId="77777777" w:rsidR="00274BCB" w:rsidRDefault="00830187">
            <w:pPr>
              <w:pStyle w:val="TableParagraph"/>
              <w:spacing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5.10</w:t>
            </w:r>
          </w:p>
        </w:tc>
        <w:tc>
          <w:tcPr>
            <w:tcW w:w="2502" w:type="dxa"/>
          </w:tcPr>
          <w:p w14:paraId="15135AA0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Amplificador</w:t>
            </w:r>
          </w:p>
        </w:tc>
        <w:tc>
          <w:tcPr>
            <w:tcW w:w="5106" w:type="dxa"/>
          </w:tcPr>
          <w:p w14:paraId="22887243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7 W Clase D integrado.</w:t>
            </w:r>
          </w:p>
        </w:tc>
        <w:tc>
          <w:tcPr>
            <w:tcW w:w="710" w:type="dxa"/>
          </w:tcPr>
          <w:p w14:paraId="6794286A" w14:textId="1AEEBE28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4F73C98C" w14:textId="77777777">
        <w:trPr>
          <w:trHeight w:val="559"/>
        </w:trPr>
        <w:tc>
          <w:tcPr>
            <w:tcW w:w="507" w:type="dxa"/>
          </w:tcPr>
          <w:p w14:paraId="46AF6C19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52D2CC4E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5.11</w:t>
            </w:r>
          </w:p>
        </w:tc>
        <w:tc>
          <w:tcPr>
            <w:tcW w:w="2502" w:type="dxa"/>
          </w:tcPr>
          <w:p w14:paraId="7BF4A246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730264BE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Seguridad</w:t>
            </w:r>
          </w:p>
        </w:tc>
        <w:tc>
          <w:tcPr>
            <w:tcW w:w="5106" w:type="dxa"/>
          </w:tcPr>
          <w:p w14:paraId="3DDFBD0B" w14:textId="77777777" w:rsidR="00274BCB" w:rsidRDefault="00830187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Protección por contraseña, filtro de direcciones IP, cifrado HTTPS, control de</w:t>
            </w:r>
          </w:p>
          <w:p w14:paraId="4B6417C0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acceso a la red IEEE 802.1x, Autenticación Digest, registro de acceso de usuarios</w:t>
            </w:r>
          </w:p>
        </w:tc>
        <w:tc>
          <w:tcPr>
            <w:tcW w:w="710" w:type="dxa"/>
          </w:tcPr>
          <w:p w14:paraId="68924BD3" w14:textId="5401B383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7F673BC5" w14:textId="77777777">
        <w:trPr>
          <w:trHeight w:val="559"/>
        </w:trPr>
        <w:tc>
          <w:tcPr>
            <w:tcW w:w="507" w:type="dxa"/>
          </w:tcPr>
          <w:p w14:paraId="2807EF48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53735474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5.12</w:t>
            </w:r>
          </w:p>
        </w:tc>
        <w:tc>
          <w:tcPr>
            <w:tcW w:w="2502" w:type="dxa"/>
          </w:tcPr>
          <w:p w14:paraId="0A7BC1EE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48CB8E7E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Protocolos compatibles</w:t>
            </w:r>
          </w:p>
        </w:tc>
        <w:tc>
          <w:tcPr>
            <w:tcW w:w="5106" w:type="dxa"/>
          </w:tcPr>
          <w:p w14:paraId="4426591B" w14:textId="77777777" w:rsidR="00274BCB" w:rsidRDefault="00830187">
            <w:pPr>
              <w:pStyle w:val="TableParagraph"/>
              <w:spacing w:before="11" w:line="268" w:lineRule="auto"/>
              <w:ind w:right="322"/>
              <w:rPr>
                <w:sz w:val="14"/>
              </w:rPr>
            </w:pPr>
            <w:r>
              <w:rPr>
                <w:w w:val="105"/>
                <w:sz w:val="14"/>
              </w:rPr>
              <w:t>IPv4/v6, HTTP, HTTPS, SIP, SSL/TLS, QoS Layer 3 DiffServ, FTP, CIFS/SMB, SMTP, Bonjour, UPnPTM, SNMP v1/v2c/v3 (MIB-II), DNS, DynDNS, NTP, TCP, UDP,</w:t>
            </w:r>
          </w:p>
          <w:p w14:paraId="0E3538C7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IGMPv1/v2/v3, ICMP, DHCP, ARP, SOCKS, SSH</w:t>
            </w:r>
          </w:p>
        </w:tc>
        <w:tc>
          <w:tcPr>
            <w:tcW w:w="710" w:type="dxa"/>
          </w:tcPr>
          <w:p w14:paraId="04E5CFF2" w14:textId="60507E28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6A3CE648" w14:textId="77777777">
        <w:trPr>
          <w:trHeight w:val="210"/>
        </w:trPr>
        <w:tc>
          <w:tcPr>
            <w:tcW w:w="507" w:type="dxa"/>
          </w:tcPr>
          <w:p w14:paraId="366CF1FF" w14:textId="77777777" w:rsidR="00274BCB" w:rsidRDefault="00830187">
            <w:pPr>
              <w:pStyle w:val="TableParagraph"/>
              <w:spacing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5.13</w:t>
            </w:r>
          </w:p>
        </w:tc>
        <w:tc>
          <w:tcPr>
            <w:tcW w:w="2502" w:type="dxa"/>
          </w:tcPr>
          <w:p w14:paraId="0C8CA02D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Activadores de evento</w:t>
            </w:r>
          </w:p>
        </w:tc>
        <w:tc>
          <w:tcPr>
            <w:tcW w:w="5106" w:type="dxa"/>
          </w:tcPr>
          <w:p w14:paraId="09E99E57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Entradas virtuales, entrada externa, Llamada: DTMF, cambios de estado.</w:t>
            </w:r>
          </w:p>
        </w:tc>
        <w:tc>
          <w:tcPr>
            <w:tcW w:w="710" w:type="dxa"/>
          </w:tcPr>
          <w:p w14:paraId="626C27BA" w14:textId="0B04AF0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98F9AFB" w14:textId="77777777">
        <w:trPr>
          <w:trHeight w:val="559"/>
        </w:trPr>
        <w:tc>
          <w:tcPr>
            <w:tcW w:w="507" w:type="dxa"/>
          </w:tcPr>
          <w:p w14:paraId="3D5B3E95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707CBF94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5.14</w:t>
            </w:r>
          </w:p>
        </w:tc>
        <w:tc>
          <w:tcPr>
            <w:tcW w:w="2502" w:type="dxa"/>
          </w:tcPr>
          <w:p w14:paraId="7CCE8EB7" w14:textId="77777777" w:rsidR="00274BCB" w:rsidRDefault="00830187">
            <w:pPr>
              <w:pStyle w:val="TableParagraph"/>
              <w:spacing w:before="101" w:line="268" w:lineRule="auto"/>
              <w:ind w:left="26" w:right="1352"/>
              <w:rPr>
                <w:sz w:val="14"/>
              </w:rPr>
            </w:pPr>
            <w:r>
              <w:rPr>
                <w:w w:val="105"/>
                <w:sz w:val="14"/>
              </w:rPr>
              <w:t>Acciones de evento</w:t>
            </w:r>
          </w:p>
        </w:tc>
        <w:tc>
          <w:tcPr>
            <w:tcW w:w="5106" w:type="dxa"/>
          </w:tcPr>
          <w:p w14:paraId="1B460FB9" w14:textId="77777777" w:rsidR="00274BCB" w:rsidRDefault="00830187">
            <w:pPr>
              <w:pStyle w:val="TableParagraph"/>
              <w:spacing w:before="11" w:line="268" w:lineRule="auto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Carga de archivos: HTTP, red compartida y notificación de correo electrónico: email, HTTP y TCP, Reproducir clip de audio, Ejecutar Auto Speaker Test, Enviar</w:t>
            </w:r>
          </w:p>
          <w:p w14:paraId="69D5EED1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trap de SNMP, LED de estado.</w:t>
            </w:r>
          </w:p>
        </w:tc>
        <w:tc>
          <w:tcPr>
            <w:tcW w:w="710" w:type="dxa"/>
          </w:tcPr>
          <w:p w14:paraId="2705EE31" w14:textId="4DBA9779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0EE794E5" w14:textId="77777777">
        <w:trPr>
          <w:trHeight w:val="1134"/>
        </w:trPr>
        <w:tc>
          <w:tcPr>
            <w:tcW w:w="507" w:type="dxa"/>
          </w:tcPr>
          <w:p w14:paraId="0539461C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0143591F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0FBEAF8A" w14:textId="77777777" w:rsidR="00274BCB" w:rsidRDefault="00274BCB">
            <w:pPr>
              <w:pStyle w:val="TableParagraph"/>
              <w:spacing w:before="8"/>
              <w:ind w:left="0"/>
              <w:rPr>
                <w:b/>
                <w:sz w:val="11"/>
              </w:rPr>
            </w:pPr>
          </w:p>
          <w:p w14:paraId="2160FA3B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5.15</w:t>
            </w:r>
          </w:p>
        </w:tc>
        <w:tc>
          <w:tcPr>
            <w:tcW w:w="2502" w:type="dxa"/>
          </w:tcPr>
          <w:p w14:paraId="206C7826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C4A094E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3F53E012" w14:textId="77777777" w:rsidR="00274BCB" w:rsidRDefault="00274BCB">
            <w:pPr>
              <w:pStyle w:val="TableParagraph"/>
              <w:spacing w:before="8"/>
              <w:ind w:left="0"/>
              <w:rPr>
                <w:b/>
                <w:sz w:val="11"/>
              </w:rPr>
            </w:pPr>
          </w:p>
          <w:p w14:paraId="0FC7F5F9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VoIP</w:t>
            </w:r>
          </w:p>
        </w:tc>
        <w:tc>
          <w:tcPr>
            <w:tcW w:w="5106" w:type="dxa"/>
          </w:tcPr>
          <w:p w14:paraId="0534065C" w14:textId="77777777" w:rsidR="00274BCB" w:rsidRDefault="00830187">
            <w:pPr>
              <w:pStyle w:val="TableParagraph"/>
              <w:spacing w:before="11" w:line="268" w:lineRule="auto"/>
              <w:rPr>
                <w:sz w:val="14"/>
              </w:rPr>
            </w:pPr>
            <w:r>
              <w:rPr>
                <w:w w:val="105"/>
                <w:sz w:val="14"/>
              </w:rPr>
              <w:t>Compatibilidad con el protocolo de inicio de sesión (SIP) para la integración con los sistemas de voz sobre protocolo de Internet (VoIP), punto a punto o</w:t>
            </w:r>
          </w:p>
          <w:p w14:paraId="37E4B40A" w14:textId="77777777" w:rsidR="00274BCB" w:rsidRDefault="00830187">
            <w:pPr>
              <w:pStyle w:val="TableParagraph"/>
              <w:spacing w:before="1" w:line="268" w:lineRule="auto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integrados con SIP/PBX. Funciones de SIP admitidas: servidor SIP secundario, IPv6, SRTP, SIPS, SIP TLS</w:t>
            </w:r>
            <w:r>
              <w:rPr>
                <w:w w:val="105"/>
                <w:sz w:val="14"/>
              </w:rPr>
              <w:t>, DTMF (RFC2976 y RFC2833), NAT (ICE, STUN, TURN).</w:t>
            </w:r>
          </w:p>
          <w:p w14:paraId="5BDBBB73" w14:textId="77777777" w:rsidR="00274BCB" w:rsidRDefault="00830187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Códecs compatibles: PCMU, PCMA, opus, L16/16000, L16/8000, speex/8000,</w:t>
            </w:r>
          </w:p>
          <w:p w14:paraId="17B30020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speex/16000, G.726-32.</w:t>
            </w:r>
          </w:p>
        </w:tc>
        <w:tc>
          <w:tcPr>
            <w:tcW w:w="710" w:type="dxa"/>
          </w:tcPr>
          <w:p w14:paraId="25642B8D" w14:textId="0A51DC32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6B564939" w14:textId="77777777">
        <w:trPr>
          <w:trHeight w:val="368"/>
        </w:trPr>
        <w:tc>
          <w:tcPr>
            <w:tcW w:w="507" w:type="dxa"/>
          </w:tcPr>
          <w:p w14:paraId="6547D268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5.16</w:t>
            </w:r>
          </w:p>
        </w:tc>
        <w:tc>
          <w:tcPr>
            <w:tcW w:w="2502" w:type="dxa"/>
          </w:tcPr>
          <w:p w14:paraId="0F5FC8FC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Material</w:t>
            </w:r>
          </w:p>
        </w:tc>
        <w:tc>
          <w:tcPr>
            <w:tcW w:w="5106" w:type="dxa"/>
          </w:tcPr>
          <w:p w14:paraId="68AE1FEB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Aluminio resistente a impactos con grado de protección IP66, IP67, NEMA 4X y</w:t>
            </w:r>
          </w:p>
          <w:p w14:paraId="7B0B794C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MIL-STD-810G 509.5</w:t>
            </w:r>
          </w:p>
        </w:tc>
        <w:tc>
          <w:tcPr>
            <w:tcW w:w="710" w:type="dxa"/>
          </w:tcPr>
          <w:p w14:paraId="02394D47" w14:textId="01791879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1560DE22" w14:textId="77777777">
        <w:trPr>
          <w:trHeight w:val="210"/>
        </w:trPr>
        <w:tc>
          <w:tcPr>
            <w:tcW w:w="507" w:type="dxa"/>
          </w:tcPr>
          <w:p w14:paraId="684404E5" w14:textId="77777777" w:rsidR="00274BCB" w:rsidRDefault="00830187">
            <w:pPr>
              <w:pStyle w:val="TableParagraph"/>
              <w:spacing w:before="23"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5.17</w:t>
            </w:r>
          </w:p>
        </w:tc>
        <w:tc>
          <w:tcPr>
            <w:tcW w:w="2502" w:type="dxa"/>
          </w:tcPr>
          <w:p w14:paraId="147CB968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Memoria</w:t>
            </w:r>
          </w:p>
        </w:tc>
        <w:tc>
          <w:tcPr>
            <w:tcW w:w="5106" w:type="dxa"/>
          </w:tcPr>
          <w:p w14:paraId="0FE19A0F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256 MB RAM, 512 MB Flash</w:t>
            </w:r>
          </w:p>
        </w:tc>
        <w:tc>
          <w:tcPr>
            <w:tcW w:w="710" w:type="dxa"/>
          </w:tcPr>
          <w:p w14:paraId="5CDFEBAB" w14:textId="1DAC972D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381D814B" w14:textId="77777777">
        <w:trPr>
          <w:trHeight w:val="210"/>
        </w:trPr>
        <w:tc>
          <w:tcPr>
            <w:tcW w:w="507" w:type="dxa"/>
          </w:tcPr>
          <w:p w14:paraId="40367E1E" w14:textId="77777777" w:rsidR="00274BCB" w:rsidRDefault="00830187">
            <w:pPr>
              <w:pStyle w:val="TableParagraph"/>
              <w:spacing w:line="168" w:lineRule="exact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5.18</w:t>
            </w:r>
          </w:p>
        </w:tc>
        <w:tc>
          <w:tcPr>
            <w:tcW w:w="2502" w:type="dxa"/>
          </w:tcPr>
          <w:p w14:paraId="05910E7B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Alimentación</w:t>
            </w:r>
          </w:p>
        </w:tc>
        <w:tc>
          <w:tcPr>
            <w:tcW w:w="5106" w:type="dxa"/>
          </w:tcPr>
          <w:p w14:paraId="28E54666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Ethernet (PoE) IEEE 802.3af/802.3at tipo 1 Clase 3 (máx. 12,95 w)</w:t>
            </w:r>
          </w:p>
        </w:tc>
        <w:tc>
          <w:tcPr>
            <w:tcW w:w="710" w:type="dxa"/>
          </w:tcPr>
          <w:p w14:paraId="7ECA75FE" w14:textId="01305C30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82F7EB4" w14:textId="77777777">
        <w:trPr>
          <w:trHeight w:val="368"/>
        </w:trPr>
        <w:tc>
          <w:tcPr>
            <w:tcW w:w="507" w:type="dxa"/>
          </w:tcPr>
          <w:p w14:paraId="5EF5E300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5.19</w:t>
            </w:r>
          </w:p>
        </w:tc>
        <w:tc>
          <w:tcPr>
            <w:tcW w:w="2502" w:type="dxa"/>
          </w:tcPr>
          <w:p w14:paraId="1A125F27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Conectores</w:t>
            </w:r>
          </w:p>
        </w:tc>
        <w:tc>
          <w:tcPr>
            <w:tcW w:w="5106" w:type="dxa"/>
          </w:tcPr>
          <w:p w14:paraId="4DD92113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RJ45 10Base-t/100Base-TX PoE</w:t>
            </w:r>
          </w:p>
          <w:p w14:paraId="1DD6C1CD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I/O: Regleta de bornes de 4 polos de 2,5 mm para una entrada y una salida</w:t>
            </w:r>
          </w:p>
        </w:tc>
        <w:tc>
          <w:tcPr>
            <w:tcW w:w="710" w:type="dxa"/>
          </w:tcPr>
          <w:p w14:paraId="52D59E87" w14:textId="374D5D51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48F21956" w14:textId="77777777">
        <w:trPr>
          <w:trHeight w:val="368"/>
        </w:trPr>
        <w:tc>
          <w:tcPr>
            <w:tcW w:w="507" w:type="dxa"/>
          </w:tcPr>
          <w:p w14:paraId="011C9B2F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5.20</w:t>
            </w:r>
          </w:p>
        </w:tc>
        <w:tc>
          <w:tcPr>
            <w:tcW w:w="2502" w:type="dxa"/>
          </w:tcPr>
          <w:p w14:paraId="4179FABE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Condiciones de funcionamiento:</w:t>
            </w:r>
          </w:p>
        </w:tc>
        <w:tc>
          <w:tcPr>
            <w:tcW w:w="5106" w:type="dxa"/>
          </w:tcPr>
          <w:p w14:paraId="7F952C5A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Temperatura Mínima de -40 °c a 60 °c</w:t>
            </w:r>
          </w:p>
          <w:p w14:paraId="18D3827E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Humedad relativa del 10 al 100 % (con condensación)</w:t>
            </w:r>
          </w:p>
        </w:tc>
        <w:tc>
          <w:tcPr>
            <w:tcW w:w="710" w:type="dxa"/>
          </w:tcPr>
          <w:p w14:paraId="0541D0C0" w14:textId="2E01AD47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42CDB9E1" w14:textId="77777777">
        <w:trPr>
          <w:trHeight w:val="368"/>
        </w:trPr>
        <w:tc>
          <w:tcPr>
            <w:tcW w:w="507" w:type="dxa"/>
          </w:tcPr>
          <w:p w14:paraId="0AC2CBF1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5.21</w:t>
            </w:r>
          </w:p>
        </w:tc>
        <w:tc>
          <w:tcPr>
            <w:tcW w:w="2502" w:type="dxa"/>
          </w:tcPr>
          <w:p w14:paraId="6E168BE7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Accesorios</w:t>
            </w:r>
          </w:p>
        </w:tc>
        <w:tc>
          <w:tcPr>
            <w:tcW w:w="5106" w:type="dxa"/>
          </w:tcPr>
          <w:p w14:paraId="72021553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Accesorios de montaje, conectores, cableado, y demás necesarios para la</w:t>
            </w:r>
          </w:p>
          <w:p w14:paraId="54F90D75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correcta operación del dispositivo</w:t>
            </w:r>
          </w:p>
        </w:tc>
        <w:tc>
          <w:tcPr>
            <w:tcW w:w="710" w:type="dxa"/>
          </w:tcPr>
          <w:p w14:paraId="71862887" w14:textId="11615703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</w:tbl>
    <w:p w14:paraId="6960C9DF" w14:textId="77777777" w:rsidR="00274BCB" w:rsidRDefault="00274BCB">
      <w:pPr>
        <w:jc w:val="center"/>
        <w:rPr>
          <w:sz w:val="14"/>
        </w:rPr>
        <w:sectPr w:rsidR="00274BCB">
          <w:pgSz w:w="12240" w:h="15840"/>
          <w:pgMar w:top="1740" w:right="1360" w:bottom="1280" w:left="1520" w:header="708" w:footer="1091" w:gutter="0"/>
          <w:cols w:space="720"/>
        </w:sectPr>
      </w:pPr>
    </w:p>
    <w:p w14:paraId="412D67BF" w14:textId="77777777" w:rsidR="00274BCB" w:rsidRDefault="00274BCB">
      <w:pPr>
        <w:pStyle w:val="Textoindependiente"/>
        <w:rPr>
          <w:b/>
          <w:sz w:val="20"/>
        </w:rPr>
      </w:pPr>
    </w:p>
    <w:p w14:paraId="05F1EE45" w14:textId="77777777" w:rsidR="00274BCB" w:rsidRDefault="00274BCB">
      <w:pPr>
        <w:pStyle w:val="Textoindependiente"/>
        <w:spacing w:before="6" w:after="1"/>
        <w:rPr>
          <w:b/>
          <w:sz w:val="29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2"/>
        <w:gridCol w:w="5106"/>
        <w:gridCol w:w="710"/>
      </w:tblGrid>
      <w:tr w:rsidR="00274BCB" w14:paraId="3860FDC3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2D4E856A" w14:textId="77777777" w:rsidR="00274BCB" w:rsidRDefault="00830187">
            <w:pPr>
              <w:pStyle w:val="TableParagraph"/>
              <w:spacing w:before="23" w:line="168" w:lineRule="exact"/>
              <w:ind w:left="275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6. MODULO DE CONTROL Y MONITOREO DE TERCEROS</w:t>
            </w:r>
          </w:p>
        </w:tc>
      </w:tr>
      <w:tr w:rsidR="00274BCB" w14:paraId="1BB0B9C1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7BF3FBE6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5A13B37E" w14:textId="77777777" w:rsidR="00274BCB" w:rsidRDefault="00830187">
            <w:pPr>
              <w:pStyle w:val="TableParagraph"/>
              <w:spacing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40D9DC3D" w14:textId="77777777" w:rsidR="00274BCB" w:rsidRDefault="00830187">
            <w:pPr>
              <w:pStyle w:val="TableParagraph"/>
              <w:spacing w:line="168" w:lineRule="exact"/>
              <w:ind w:left="97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00E2E67B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0AB1E70F" w14:textId="77777777">
        <w:trPr>
          <w:trHeight w:val="210"/>
        </w:trPr>
        <w:tc>
          <w:tcPr>
            <w:tcW w:w="507" w:type="dxa"/>
          </w:tcPr>
          <w:p w14:paraId="65D2D603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6.1</w:t>
            </w:r>
          </w:p>
        </w:tc>
        <w:tc>
          <w:tcPr>
            <w:tcW w:w="2502" w:type="dxa"/>
          </w:tcPr>
          <w:p w14:paraId="64691F92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Cantidad</w:t>
            </w:r>
          </w:p>
        </w:tc>
        <w:tc>
          <w:tcPr>
            <w:tcW w:w="5106" w:type="dxa"/>
          </w:tcPr>
          <w:p w14:paraId="2FED0A8B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 por Tráiler</w:t>
            </w:r>
          </w:p>
        </w:tc>
        <w:tc>
          <w:tcPr>
            <w:tcW w:w="710" w:type="dxa"/>
          </w:tcPr>
          <w:p w14:paraId="33BA3C8E" w14:textId="5E53B5E0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19297DD" w14:textId="77777777">
        <w:trPr>
          <w:trHeight w:val="368"/>
        </w:trPr>
        <w:tc>
          <w:tcPr>
            <w:tcW w:w="507" w:type="dxa"/>
          </w:tcPr>
          <w:p w14:paraId="65F9EB43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6.2</w:t>
            </w:r>
          </w:p>
        </w:tc>
        <w:tc>
          <w:tcPr>
            <w:tcW w:w="2502" w:type="dxa"/>
          </w:tcPr>
          <w:p w14:paraId="3FC347C0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Año fabricación.</w:t>
            </w:r>
          </w:p>
        </w:tc>
        <w:tc>
          <w:tcPr>
            <w:tcW w:w="5106" w:type="dxa"/>
          </w:tcPr>
          <w:p w14:paraId="41A4657E" w14:textId="77777777" w:rsidR="00274BCB" w:rsidRDefault="00830187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El año de fabricación del producto debe ser lo mas cercano al año en transcurso.</w:t>
            </w:r>
          </w:p>
        </w:tc>
        <w:tc>
          <w:tcPr>
            <w:tcW w:w="710" w:type="dxa"/>
          </w:tcPr>
          <w:p w14:paraId="5AD67D52" w14:textId="4C753D86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0C423DF9" w14:textId="77777777">
        <w:trPr>
          <w:trHeight w:val="751"/>
        </w:trPr>
        <w:tc>
          <w:tcPr>
            <w:tcW w:w="507" w:type="dxa"/>
          </w:tcPr>
          <w:p w14:paraId="1FD8FAC3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218DFE2" w14:textId="77777777" w:rsidR="00274BCB" w:rsidRDefault="00830187">
            <w:pPr>
              <w:pStyle w:val="TableParagraph"/>
              <w:spacing w:before="122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6.3</w:t>
            </w:r>
          </w:p>
        </w:tc>
        <w:tc>
          <w:tcPr>
            <w:tcW w:w="2502" w:type="dxa"/>
          </w:tcPr>
          <w:p w14:paraId="6F51C128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E6C167D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ENTRADAS /SALIDAS DIGITALES</w:t>
            </w:r>
          </w:p>
        </w:tc>
        <w:tc>
          <w:tcPr>
            <w:tcW w:w="5106" w:type="dxa"/>
          </w:tcPr>
          <w:p w14:paraId="03A7961A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8 E/S, configurables como entrada, entrada supervisada con</w:t>
            </w:r>
          </w:p>
          <w:p w14:paraId="4F360B02" w14:textId="77777777" w:rsidR="00274BCB" w:rsidRDefault="00830187">
            <w:pPr>
              <w:pStyle w:val="TableParagraph"/>
              <w:spacing w:before="0" w:line="192" w:lineRule="exact"/>
              <w:ind w:right="931"/>
              <w:rPr>
                <w:sz w:val="14"/>
              </w:rPr>
            </w:pPr>
            <w:r>
              <w:rPr>
                <w:w w:val="105"/>
                <w:sz w:val="14"/>
              </w:rPr>
              <w:t>lectura o salida analógicas (entrada digital: de 0 a 40 V CC máx., posibilidad de supervisar entre 0 y 12 V [4 estados]; salida digital: de 0 a 40 V CC máx., colector abierto, máx. 100 mA)</w:t>
            </w:r>
          </w:p>
        </w:tc>
        <w:tc>
          <w:tcPr>
            <w:tcW w:w="710" w:type="dxa"/>
          </w:tcPr>
          <w:p w14:paraId="2E91038F" w14:textId="48C60DC7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49507A1A" w14:textId="77777777">
        <w:trPr>
          <w:trHeight w:val="362"/>
        </w:trPr>
        <w:tc>
          <w:tcPr>
            <w:tcW w:w="507" w:type="dxa"/>
          </w:tcPr>
          <w:p w14:paraId="645035B3" w14:textId="77777777" w:rsidR="00274BCB" w:rsidRDefault="00830187">
            <w:pPr>
              <w:pStyle w:val="TableParagraph"/>
              <w:spacing w:before="95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6.4</w:t>
            </w:r>
          </w:p>
        </w:tc>
        <w:tc>
          <w:tcPr>
            <w:tcW w:w="2502" w:type="dxa"/>
          </w:tcPr>
          <w:p w14:paraId="7428EF5D" w14:textId="77777777" w:rsidR="00274BCB" w:rsidRDefault="00830187">
            <w:pPr>
              <w:pStyle w:val="TableParagraph"/>
              <w:spacing w:before="9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Relés</w:t>
            </w:r>
          </w:p>
        </w:tc>
        <w:tc>
          <w:tcPr>
            <w:tcW w:w="5106" w:type="dxa"/>
          </w:tcPr>
          <w:p w14:paraId="6173ACBB" w14:textId="77777777" w:rsidR="00274BCB" w:rsidRDefault="00830187">
            <w:pPr>
              <w:pStyle w:val="TableParagraph"/>
              <w:spacing w:before="5"/>
              <w:rPr>
                <w:sz w:val="14"/>
              </w:rPr>
            </w:pPr>
            <w:r>
              <w:rPr>
                <w:w w:val="105"/>
                <w:sz w:val="14"/>
              </w:rPr>
              <w:t>8 relés con forma de contacto tipo C, contactos NO/NC, máx.</w:t>
            </w:r>
          </w:p>
          <w:p w14:paraId="2DB67C25" w14:textId="77777777" w:rsidR="00274BCB" w:rsidRDefault="00830187">
            <w:pPr>
              <w:pStyle w:val="TableParagraph"/>
              <w:spacing w:before="2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1 A, 48 V CC, (máx. 30 V CC en exterior)</w:t>
            </w:r>
          </w:p>
        </w:tc>
        <w:tc>
          <w:tcPr>
            <w:tcW w:w="710" w:type="dxa"/>
          </w:tcPr>
          <w:p w14:paraId="4CC554BB" w14:textId="710B6BCC" w:rsidR="00274BCB" w:rsidRDefault="00274BCB">
            <w:pPr>
              <w:pStyle w:val="TableParagraph"/>
              <w:spacing w:before="95"/>
              <w:ind w:right="22"/>
              <w:jc w:val="center"/>
              <w:rPr>
                <w:sz w:val="14"/>
              </w:rPr>
            </w:pPr>
          </w:p>
        </w:tc>
      </w:tr>
      <w:tr w:rsidR="00274BCB" w14:paraId="42344F6A" w14:textId="77777777">
        <w:trPr>
          <w:trHeight w:val="751"/>
        </w:trPr>
        <w:tc>
          <w:tcPr>
            <w:tcW w:w="507" w:type="dxa"/>
          </w:tcPr>
          <w:p w14:paraId="2F690E10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C4D54C0" w14:textId="77777777" w:rsidR="00274BCB" w:rsidRDefault="00830187">
            <w:pPr>
              <w:pStyle w:val="TableParagraph"/>
              <w:spacing w:before="122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6.5</w:t>
            </w:r>
          </w:p>
        </w:tc>
        <w:tc>
          <w:tcPr>
            <w:tcW w:w="2502" w:type="dxa"/>
          </w:tcPr>
          <w:p w14:paraId="6DB93AE4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6152174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Protocolos compatibles</w:t>
            </w:r>
          </w:p>
        </w:tc>
        <w:tc>
          <w:tcPr>
            <w:tcW w:w="5106" w:type="dxa"/>
          </w:tcPr>
          <w:p w14:paraId="23B15D3F" w14:textId="77777777" w:rsidR="00274BCB" w:rsidRDefault="00830187">
            <w:pPr>
              <w:pStyle w:val="TableParagraph"/>
              <w:spacing w:before="11" w:line="268" w:lineRule="auto"/>
              <w:ind w:right="1019"/>
              <w:rPr>
                <w:sz w:val="14"/>
              </w:rPr>
            </w:pPr>
            <w:r>
              <w:rPr>
                <w:w w:val="105"/>
                <w:sz w:val="14"/>
              </w:rPr>
              <w:t>IPv4, IPv6, HTTP, HTTPSa, TLSa, QoS layer 3 DiffServ, FTP, SFTP, SMTP, Bonjour, UPnPTM, SNMPv1/v2c/v3 (MIB-II), DNS, DynDNS, NTP, RTSP, RTP, TCP, UDP, IGMPv1/v2/v3, RTCP, ICMP, DHCP, ARP,</w:t>
            </w:r>
          </w:p>
          <w:p w14:paraId="66530856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SOCKS</w:t>
            </w:r>
          </w:p>
        </w:tc>
        <w:tc>
          <w:tcPr>
            <w:tcW w:w="710" w:type="dxa"/>
          </w:tcPr>
          <w:p w14:paraId="62967C88" w14:textId="5E336F83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4FF366C5" w14:textId="77777777">
        <w:trPr>
          <w:trHeight w:val="559"/>
        </w:trPr>
        <w:tc>
          <w:tcPr>
            <w:tcW w:w="507" w:type="dxa"/>
          </w:tcPr>
          <w:p w14:paraId="6BD75F76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4076166C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6.6</w:t>
            </w:r>
          </w:p>
        </w:tc>
        <w:tc>
          <w:tcPr>
            <w:tcW w:w="2502" w:type="dxa"/>
          </w:tcPr>
          <w:p w14:paraId="0D46FE16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778E4517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Seguridad</w:t>
            </w:r>
          </w:p>
        </w:tc>
        <w:tc>
          <w:tcPr>
            <w:tcW w:w="5106" w:type="dxa"/>
          </w:tcPr>
          <w:p w14:paraId="27FD7EEA" w14:textId="77777777" w:rsidR="00274BCB" w:rsidRDefault="00830187">
            <w:pPr>
              <w:pStyle w:val="TableParagraph"/>
              <w:spacing w:before="11" w:line="268" w:lineRule="auto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>Protección por contraseña, filtrado de direcciones IP, cifrado HTTPSa, control de acceso a la red IEEE 802.1X, autenticación</w:t>
            </w:r>
          </w:p>
          <w:p w14:paraId="42FA9EB7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digest</w:t>
            </w:r>
          </w:p>
        </w:tc>
        <w:tc>
          <w:tcPr>
            <w:tcW w:w="710" w:type="dxa"/>
          </w:tcPr>
          <w:p w14:paraId="719082B6" w14:textId="7649DEE9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739FC178" w14:textId="77777777">
        <w:trPr>
          <w:trHeight w:val="368"/>
        </w:trPr>
        <w:tc>
          <w:tcPr>
            <w:tcW w:w="507" w:type="dxa"/>
          </w:tcPr>
          <w:p w14:paraId="47BA67B6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6.7</w:t>
            </w:r>
          </w:p>
        </w:tc>
        <w:tc>
          <w:tcPr>
            <w:tcW w:w="2502" w:type="dxa"/>
          </w:tcPr>
          <w:p w14:paraId="55298A48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Detección de manipulaciones</w:t>
            </w:r>
          </w:p>
        </w:tc>
        <w:tc>
          <w:tcPr>
            <w:tcW w:w="5106" w:type="dxa"/>
          </w:tcPr>
          <w:p w14:paraId="35AACBD7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Entrada de seguridad dedicada para contactos de seguridad</w:t>
            </w:r>
          </w:p>
          <w:p w14:paraId="745ACF38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externos</w:t>
            </w:r>
          </w:p>
        </w:tc>
        <w:tc>
          <w:tcPr>
            <w:tcW w:w="710" w:type="dxa"/>
          </w:tcPr>
          <w:p w14:paraId="5ACC888F" w14:textId="0AF9872F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37745957" w14:textId="77777777">
        <w:trPr>
          <w:trHeight w:val="210"/>
        </w:trPr>
        <w:tc>
          <w:tcPr>
            <w:tcW w:w="507" w:type="dxa"/>
          </w:tcPr>
          <w:p w14:paraId="52CE0B88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6.8</w:t>
            </w:r>
          </w:p>
        </w:tc>
        <w:tc>
          <w:tcPr>
            <w:tcW w:w="2502" w:type="dxa"/>
          </w:tcPr>
          <w:p w14:paraId="459D52D2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Historial de eventos</w:t>
            </w:r>
          </w:p>
        </w:tc>
        <w:tc>
          <w:tcPr>
            <w:tcW w:w="5106" w:type="dxa"/>
          </w:tcPr>
          <w:p w14:paraId="3F7F2A24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30 000 primero en entrar, primero en salir (FIFO)</w:t>
            </w:r>
          </w:p>
        </w:tc>
        <w:tc>
          <w:tcPr>
            <w:tcW w:w="710" w:type="dxa"/>
          </w:tcPr>
          <w:p w14:paraId="0C80777B" w14:textId="21C3D757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F0C2973" w14:textId="77777777">
        <w:trPr>
          <w:trHeight w:val="368"/>
        </w:trPr>
        <w:tc>
          <w:tcPr>
            <w:tcW w:w="507" w:type="dxa"/>
          </w:tcPr>
          <w:p w14:paraId="0594262A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6.9</w:t>
            </w:r>
          </w:p>
        </w:tc>
        <w:tc>
          <w:tcPr>
            <w:tcW w:w="2502" w:type="dxa"/>
          </w:tcPr>
          <w:p w14:paraId="1F88DEA5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Acciones de eventos</w:t>
            </w:r>
          </w:p>
        </w:tc>
        <w:tc>
          <w:tcPr>
            <w:tcW w:w="5106" w:type="dxa"/>
          </w:tcPr>
          <w:p w14:paraId="60D21B0F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Notificación por correo electrónico, HTTP, HTTPS y TCP, puerto de</w:t>
            </w:r>
          </w:p>
          <w:p w14:paraId="7764F459" w14:textId="26BFCDF1" w:rsidR="00274BCB" w:rsidRDefault="00A04BE5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salida externa</w:t>
            </w:r>
            <w:r w:rsidR="00830187">
              <w:rPr>
                <w:w w:val="105"/>
                <w:sz w:val="14"/>
              </w:rPr>
              <w:t>, LED de estado, Notificacion en Nube</w:t>
            </w:r>
          </w:p>
        </w:tc>
        <w:tc>
          <w:tcPr>
            <w:tcW w:w="710" w:type="dxa"/>
          </w:tcPr>
          <w:p w14:paraId="76FEFBBB" w14:textId="7128E019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16FF36CE" w14:textId="77777777">
        <w:trPr>
          <w:trHeight w:val="751"/>
        </w:trPr>
        <w:tc>
          <w:tcPr>
            <w:tcW w:w="507" w:type="dxa"/>
          </w:tcPr>
          <w:p w14:paraId="009EE5A4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ADC7547" w14:textId="77777777" w:rsidR="00274BCB" w:rsidRDefault="00830187">
            <w:pPr>
              <w:pStyle w:val="TableParagraph"/>
              <w:spacing w:before="122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6.10</w:t>
            </w:r>
          </w:p>
        </w:tc>
        <w:tc>
          <w:tcPr>
            <w:tcW w:w="2502" w:type="dxa"/>
          </w:tcPr>
          <w:p w14:paraId="268C278C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9D5E386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Activadores de eventos</w:t>
            </w:r>
          </w:p>
        </w:tc>
        <w:tc>
          <w:tcPr>
            <w:tcW w:w="5106" w:type="dxa"/>
          </w:tcPr>
          <w:p w14:paraId="4D867853" w14:textId="77777777" w:rsidR="00274BCB" w:rsidRDefault="00830187">
            <w:pPr>
              <w:pStyle w:val="TableParagraph"/>
              <w:spacing w:before="11" w:line="268" w:lineRule="auto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>Detección de manipulaciones, pérdida de conexión a la red, configuración, registro de eventos, hardware, señal de entrada,</w:t>
            </w:r>
          </w:p>
          <w:p w14:paraId="3AC2F087" w14:textId="77777777" w:rsidR="00274BCB" w:rsidRDefault="00830187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programación, sistema, hora, entradas supervisadas (4 estados),</w:t>
            </w:r>
          </w:p>
          <w:p w14:paraId="639245DB" w14:textId="77777777" w:rsidR="00274BCB" w:rsidRDefault="00830187">
            <w:pPr>
              <w:pStyle w:val="TableParagraph"/>
              <w:spacing w:before="2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relés y salidas, pérdida de funcionamiento</w:t>
            </w:r>
          </w:p>
        </w:tc>
        <w:tc>
          <w:tcPr>
            <w:tcW w:w="710" w:type="dxa"/>
          </w:tcPr>
          <w:p w14:paraId="68B8DCE5" w14:textId="482A0176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0C9088BD" w14:textId="77777777">
        <w:trPr>
          <w:trHeight w:val="1518"/>
        </w:trPr>
        <w:tc>
          <w:tcPr>
            <w:tcW w:w="507" w:type="dxa"/>
          </w:tcPr>
          <w:p w14:paraId="57E628BE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33B5EBCC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523C4BA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83F08AF" w14:textId="77777777" w:rsidR="00274BCB" w:rsidRDefault="00274BCB">
            <w:pPr>
              <w:pStyle w:val="TableParagraph"/>
              <w:spacing w:before="5"/>
              <w:ind w:left="0"/>
              <w:rPr>
                <w:b/>
                <w:sz w:val="13"/>
              </w:rPr>
            </w:pPr>
          </w:p>
          <w:p w14:paraId="153CF7BF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6.11</w:t>
            </w:r>
          </w:p>
        </w:tc>
        <w:tc>
          <w:tcPr>
            <w:tcW w:w="2502" w:type="dxa"/>
          </w:tcPr>
          <w:p w14:paraId="5EF90984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12EEF076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38B9ABB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4DBBFD28" w14:textId="77777777" w:rsidR="00274BCB" w:rsidRDefault="00274BCB">
            <w:pPr>
              <w:pStyle w:val="TableParagraph"/>
              <w:spacing w:before="5"/>
              <w:ind w:left="0"/>
              <w:rPr>
                <w:b/>
                <w:sz w:val="13"/>
              </w:rPr>
            </w:pPr>
          </w:p>
          <w:p w14:paraId="3FEBBFDF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Alimentación</w:t>
            </w:r>
          </w:p>
        </w:tc>
        <w:tc>
          <w:tcPr>
            <w:tcW w:w="5106" w:type="dxa"/>
          </w:tcPr>
          <w:p w14:paraId="522CADC5" w14:textId="77777777" w:rsidR="00274BCB" w:rsidRDefault="00830187">
            <w:pPr>
              <w:pStyle w:val="TableParagraph"/>
              <w:spacing w:before="13" w:line="276" w:lineRule="auto"/>
              <w:ind w:right="1220"/>
              <w:jc w:val="both"/>
              <w:rPr>
                <w:sz w:val="14"/>
              </w:rPr>
            </w:pPr>
            <w:r>
              <w:rPr>
                <w:rFonts w:ascii="Arial" w:hAnsi="Arial"/>
                <w:sz w:val="14"/>
              </w:rPr>
              <w:t>Entrada</w:t>
            </w:r>
            <w:r>
              <w:rPr>
                <w:rFonts w:ascii="Arial" w:hAnsi="Arial"/>
                <w:spacing w:val="-14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21"/>
                <w:sz w:val="14"/>
              </w:rPr>
              <w:t xml:space="preserve"> </w:t>
            </w:r>
            <w:r>
              <w:rPr>
                <w:rFonts w:ascii="Arial" w:hAnsi="Arial"/>
                <w:spacing w:val="2"/>
                <w:sz w:val="14"/>
              </w:rPr>
              <w:t>alimentación:8–28</w:t>
            </w:r>
            <w:r>
              <w:rPr>
                <w:rFonts w:ascii="Arial" w:hAnsi="Arial"/>
                <w:spacing w:val="-17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V</w:t>
            </w:r>
            <w:r>
              <w:rPr>
                <w:rFonts w:ascii="Arial" w:hAnsi="Arial"/>
                <w:spacing w:val="-2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CC,</w:t>
            </w:r>
            <w:r>
              <w:rPr>
                <w:rFonts w:ascii="Arial" w:hAnsi="Arial"/>
                <w:spacing w:val="-20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26</w:t>
            </w:r>
            <w:r>
              <w:rPr>
                <w:rFonts w:ascii="Arial" w:hAnsi="Arial"/>
                <w:spacing w:val="-16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</w:t>
            </w:r>
            <w:r>
              <w:rPr>
                <w:rFonts w:ascii="Arial" w:hAnsi="Arial"/>
                <w:spacing w:val="-16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máx.</w:t>
            </w:r>
            <w:r>
              <w:rPr>
                <w:rFonts w:ascii="Arial" w:hAnsi="Arial"/>
                <w:spacing w:val="-2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spacing w:val="3"/>
                <w:sz w:val="14"/>
              </w:rPr>
              <w:t xml:space="preserve">alimentación </w:t>
            </w:r>
            <w:r>
              <w:rPr>
                <w:sz w:val="14"/>
              </w:rPr>
              <w:t xml:space="preserve">a través de Ethernet IEEE </w:t>
            </w:r>
            <w:r>
              <w:rPr>
                <w:spacing w:val="2"/>
                <w:sz w:val="14"/>
              </w:rPr>
              <w:t xml:space="preserve">802.3af </w:t>
            </w:r>
            <w:r>
              <w:rPr>
                <w:sz w:val="14"/>
              </w:rPr>
              <w:t xml:space="preserve">Tipo 1 </w:t>
            </w:r>
            <w:r>
              <w:rPr>
                <w:spacing w:val="5"/>
                <w:sz w:val="14"/>
              </w:rPr>
              <w:t xml:space="preserve">Clase </w:t>
            </w:r>
            <w:r>
              <w:rPr>
                <w:sz w:val="14"/>
              </w:rPr>
              <w:t xml:space="preserve">3 o IEEE </w:t>
            </w:r>
            <w:r>
              <w:rPr>
                <w:spacing w:val="2"/>
                <w:sz w:val="14"/>
              </w:rPr>
              <w:t xml:space="preserve">802.3at </w:t>
            </w:r>
            <w:r>
              <w:rPr>
                <w:sz w:val="14"/>
              </w:rPr>
              <w:t xml:space="preserve">Tipo 2 </w:t>
            </w:r>
            <w:r>
              <w:rPr>
                <w:spacing w:val="5"/>
                <w:sz w:val="14"/>
              </w:rPr>
              <w:t>Clase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4</w:t>
            </w:r>
          </w:p>
          <w:p w14:paraId="17133DA7" w14:textId="77777777" w:rsidR="00274BCB" w:rsidRDefault="00830187">
            <w:pPr>
              <w:pStyle w:val="TableParagraph"/>
              <w:spacing w:before="0" w:line="166" w:lineRule="exact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Salida de alimentación: 12 V CC y 24 V CC</w:t>
            </w:r>
          </w:p>
          <w:p w14:paraId="5830F666" w14:textId="77777777" w:rsidR="00274BCB" w:rsidRDefault="00830187">
            <w:pPr>
              <w:pStyle w:val="TableParagraph"/>
              <w:spacing w:before="20" w:line="268" w:lineRule="auto"/>
              <w:ind w:right="1315"/>
              <w:rPr>
                <w:sz w:val="14"/>
              </w:rPr>
            </w:pPr>
            <w:r>
              <w:rPr>
                <w:w w:val="105"/>
                <w:sz w:val="14"/>
              </w:rPr>
              <w:t>Salida de alimentación máxima compartida entre salidas de 12 V y 24 V:</w:t>
            </w:r>
          </w:p>
          <w:p w14:paraId="696992E0" w14:textId="77777777" w:rsidR="00274BCB" w:rsidRDefault="00830187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PoE Clase 3: 3,6 W</w:t>
            </w:r>
          </w:p>
          <w:p w14:paraId="123483D4" w14:textId="77777777" w:rsidR="00274BCB" w:rsidRDefault="00830187">
            <w:pPr>
              <w:pStyle w:val="TableParagraph"/>
              <w:spacing w:before="20" w:line="146" w:lineRule="exact"/>
              <w:rPr>
                <w:sz w:val="14"/>
              </w:rPr>
            </w:pPr>
            <w:r>
              <w:rPr>
                <w:w w:val="105"/>
                <w:sz w:val="14"/>
              </w:rPr>
              <w:t>PoE Clase 4/Entrada de CC: 12 W</w:t>
            </w:r>
          </w:p>
        </w:tc>
        <w:tc>
          <w:tcPr>
            <w:tcW w:w="710" w:type="dxa"/>
          </w:tcPr>
          <w:p w14:paraId="0647D3AF" w14:textId="0E86F8BE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0BBFB632" w14:textId="77777777">
        <w:trPr>
          <w:trHeight w:val="368"/>
        </w:trPr>
        <w:tc>
          <w:tcPr>
            <w:tcW w:w="507" w:type="dxa"/>
          </w:tcPr>
          <w:p w14:paraId="1FDA7BED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6.12</w:t>
            </w:r>
          </w:p>
        </w:tc>
        <w:tc>
          <w:tcPr>
            <w:tcW w:w="2502" w:type="dxa"/>
          </w:tcPr>
          <w:p w14:paraId="1BD0EE98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Condiciones de funcionamiento:</w:t>
            </w:r>
          </w:p>
        </w:tc>
        <w:tc>
          <w:tcPr>
            <w:tcW w:w="5106" w:type="dxa"/>
          </w:tcPr>
          <w:p w14:paraId="395DF93D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De -30 °C a 55 °Cb</w:t>
            </w:r>
          </w:p>
          <w:p w14:paraId="652F5F97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Humedad relativa del 20 al 85% (sin condensación)</w:t>
            </w:r>
          </w:p>
        </w:tc>
        <w:tc>
          <w:tcPr>
            <w:tcW w:w="710" w:type="dxa"/>
          </w:tcPr>
          <w:p w14:paraId="65731A2A" w14:textId="6B014193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1147C2AB" w14:textId="77777777">
        <w:trPr>
          <w:trHeight w:val="943"/>
        </w:trPr>
        <w:tc>
          <w:tcPr>
            <w:tcW w:w="507" w:type="dxa"/>
          </w:tcPr>
          <w:p w14:paraId="54BD5615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E9C4D20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4D47BB3C" w14:textId="77777777" w:rsidR="00274BCB" w:rsidRDefault="00830187">
            <w:pPr>
              <w:pStyle w:val="TableParagraph"/>
              <w:spacing w:before="0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6.13</w:t>
            </w:r>
          </w:p>
        </w:tc>
        <w:tc>
          <w:tcPr>
            <w:tcW w:w="2502" w:type="dxa"/>
          </w:tcPr>
          <w:p w14:paraId="53E6DB51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5A788931" w14:textId="77777777" w:rsidR="00274BCB" w:rsidRDefault="00274BC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5D3403AD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Certificaciones</w:t>
            </w:r>
          </w:p>
        </w:tc>
        <w:tc>
          <w:tcPr>
            <w:tcW w:w="5106" w:type="dxa"/>
          </w:tcPr>
          <w:p w14:paraId="2F7DECC0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EN 55022 Clase B, EN 50130-4, EN 61000-3-2,</w:t>
            </w:r>
          </w:p>
          <w:p w14:paraId="0CF0409E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EN 61000-3-3, EN 55024, EN 61000-6-1, EN 61000-6-2,</w:t>
            </w:r>
          </w:p>
          <w:p w14:paraId="77EBB015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FCC Parte 15 Subparte B Clase B, ICES-003 Clase B,</w:t>
            </w:r>
          </w:p>
          <w:p w14:paraId="27CF08CC" w14:textId="77777777" w:rsidR="00274BCB" w:rsidRDefault="00830187">
            <w:pPr>
              <w:pStyle w:val="TableParagraph"/>
              <w:spacing w:before="1" w:line="190" w:lineRule="atLeast"/>
              <w:ind w:right="1146"/>
              <w:rPr>
                <w:sz w:val="14"/>
              </w:rPr>
            </w:pPr>
            <w:r>
              <w:rPr>
                <w:w w:val="105"/>
                <w:sz w:val="14"/>
              </w:rPr>
              <w:t>C-tick AS/NZS CISPR22 Clase B, VCCI Clase B, IEC/EN/UL 60950-1, EN 50581</w:t>
            </w:r>
          </w:p>
        </w:tc>
        <w:tc>
          <w:tcPr>
            <w:tcW w:w="710" w:type="dxa"/>
          </w:tcPr>
          <w:p w14:paraId="113DF75F" w14:textId="2A3D9938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</w:tbl>
    <w:p w14:paraId="0903D4B8" w14:textId="77777777" w:rsidR="00274BCB" w:rsidRDefault="00274BCB">
      <w:pPr>
        <w:jc w:val="center"/>
        <w:rPr>
          <w:sz w:val="14"/>
        </w:rPr>
        <w:sectPr w:rsidR="00274BCB">
          <w:pgSz w:w="12240" w:h="15840"/>
          <w:pgMar w:top="1740" w:right="1360" w:bottom="1280" w:left="1520" w:header="708" w:footer="1091" w:gutter="0"/>
          <w:cols w:space="720"/>
        </w:sectPr>
      </w:pPr>
    </w:p>
    <w:p w14:paraId="73044BF7" w14:textId="77777777" w:rsidR="00274BCB" w:rsidRDefault="00274BCB">
      <w:pPr>
        <w:pStyle w:val="Textoindependiente"/>
        <w:rPr>
          <w:b/>
          <w:sz w:val="20"/>
        </w:rPr>
      </w:pPr>
    </w:p>
    <w:p w14:paraId="06E33A9F" w14:textId="77777777" w:rsidR="00274BCB" w:rsidRDefault="00274BCB">
      <w:pPr>
        <w:pStyle w:val="Textoindependiente"/>
        <w:spacing w:before="6"/>
        <w:rPr>
          <w:b/>
          <w:sz w:val="29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2"/>
        <w:gridCol w:w="5106"/>
        <w:gridCol w:w="710"/>
      </w:tblGrid>
      <w:tr w:rsidR="00274BCB" w14:paraId="5177A3A9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564C8ADA" w14:textId="77777777" w:rsidR="00274BCB" w:rsidRDefault="00830187">
            <w:pPr>
              <w:pStyle w:val="TableParagraph"/>
              <w:spacing w:line="168" w:lineRule="exact"/>
              <w:ind w:left="310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7. MODULO DE COMUNICACIONES SW POE</w:t>
            </w:r>
          </w:p>
        </w:tc>
      </w:tr>
      <w:tr w:rsidR="00274BCB" w14:paraId="3EF071B2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75CE7BC2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0D6EBADD" w14:textId="77777777" w:rsidR="00274BCB" w:rsidRDefault="00830187">
            <w:pPr>
              <w:pStyle w:val="TableParagraph"/>
              <w:spacing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6C036DA6" w14:textId="77777777" w:rsidR="00274BCB" w:rsidRDefault="00830187">
            <w:pPr>
              <w:pStyle w:val="TableParagraph"/>
              <w:spacing w:line="168" w:lineRule="exact"/>
              <w:ind w:left="97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5A927070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23623911" w14:textId="77777777">
        <w:trPr>
          <w:trHeight w:val="210"/>
        </w:trPr>
        <w:tc>
          <w:tcPr>
            <w:tcW w:w="507" w:type="dxa"/>
          </w:tcPr>
          <w:p w14:paraId="2946A0EB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7.1</w:t>
            </w:r>
          </w:p>
        </w:tc>
        <w:tc>
          <w:tcPr>
            <w:tcW w:w="2502" w:type="dxa"/>
          </w:tcPr>
          <w:p w14:paraId="15981664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Cantidad</w:t>
            </w:r>
          </w:p>
        </w:tc>
        <w:tc>
          <w:tcPr>
            <w:tcW w:w="5106" w:type="dxa"/>
          </w:tcPr>
          <w:p w14:paraId="069FA497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 por Tráiler</w:t>
            </w:r>
          </w:p>
        </w:tc>
        <w:tc>
          <w:tcPr>
            <w:tcW w:w="710" w:type="dxa"/>
          </w:tcPr>
          <w:p w14:paraId="3579F96A" w14:textId="182BB3B7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023EBC4" w14:textId="77777777">
        <w:trPr>
          <w:trHeight w:val="368"/>
        </w:trPr>
        <w:tc>
          <w:tcPr>
            <w:tcW w:w="507" w:type="dxa"/>
          </w:tcPr>
          <w:p w14:paraId="0A3407B0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7.2</w:t>
            </w:r>
          </w:p>
        </w:tc>
        <w:tc>
          <w:tcPr>
            <w:tcW w:w="2502" w:type="dxa"/>
          </w:tcPr>
          <w:p w14:paraId="09179B7F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Año fabricación.</w:t>
            </w:r>
          </w:p>
        </w:tc>
        <w:tc>
          <w:tcPr>
            <w:tcW w:w="5106" w:type="dxa"/>
          </w:tcPr>
          <w:p w14:paraId="69B4FF39" w14:textId="77777777" w:rsidR="00274BCB" w:rsidRDefault="00830187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El año de fabricación del producto debe ser lo mas cercano al año en transcurso.</w:t>
            </w:r>
          </w:p>
        </w:tc>
        <w:tc>
          <w:tcPr>
            <w:tcW w:w="710" w:type="dxa"/>
          </w:tcPr>
          <w:p w14:paraId="5FB00E5D" w14:textId="5F9A3A10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7C05C8A0" w14:textId="77777777">
        <w:trPr>
          <w:trHeight w:val="559"/>
        </w:trPr>
        <w:tc>
          <w:tcPr>
            <w:tcW w:w="507" w:type="dxa"/>
          </w:tcPr>
          <w:p w14:paraId="7D1879D8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2F0743CA" w14:textId="77777777" w:rsidR="00274BCB" w:rsidRDefault="00830187">
            <w:pPr>
              <w:pStyle w:val="TableParagraph"/>
              <w:spacing w:before="0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7.3</w:t>
            </w:r>
          </w:p>
        </w:tc>
        <w:tc>
          <w:tcPr>
            <w:tcW w:w="2502" w:type="dxa"/>
          </w:tcPr>
          <w:p w14:paraId="44C06909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248A5124" w14:textId="77777777" w:rsidR="00274BCB" w:rsidRDefault="00830187">
            <w:pPr>
              <w:pStyle w:val="TableParagraph"/>
              <w:spacing w:before="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Seguridad</w:t>
            </w:r>
          </w:p>
        </w:tc>
        <w:tc>
          <w:tcPr>
            <w:tcW w:w="5106" w:type="dxa"/>
          </w:tcPr>
          <w:p w14:paraId="6957A7DE" w14:textId="77777777" w:rsidR="00274BCB" w:rsidRDefault="00830187">
            <w:pPr>
              <w:pStyle w:val="TableParagraph"/>
              <w:spacing w:before="11" w:line="268" w:lineRule="auto"/>
              <w:ind w:right="3471"/>
              <w:rPr>
                <w:sz w:val="14"/>
              </w:rPr>
            </w:pPr>
            <w:r>
              <w:rPr>
                <w:w w:val="105"/>
                <w:sz w:val="14"/>
              </w:rPr>
              <w:t>Password protection HTTPS encryption</w:t>
            </w:r>
          </w:p>
          <w:p w14:paraId="62CFEF06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VLAN</w:t>
            </w:r>
          </w:p>
        </w:tc>
        <w:tc>
          <w:tcPr>
            <w:tcW w:w="710" w:type="dxa"/>
          </w:tcPr>
          <w:p w14:paraId="67CB443D" w14:textId="3AB255B3" w:rsidR="00274BCB" w:rsidRDefault="00274BCB">
            <w:pPr>
              <w:pStyle w:val="TableParagraph"/>
              <w:spacing w:before="0"/>
              <w:ind w:right="22"/>
              <w:jc w:val="center"/>
              <w:rPr>
                <w:sz w:val="14"/>
              </w:rPr>
            </w:pPr>
          </w:p>
        </w:tc>
      </w:tr>
      <w:tr w:rsidR="00274BCB" w14:paraId="41FCACC0" w14:textId="77777777">
        <w:trPr>
          <w:trHeight w:val="210"/>
        </w:trPr>
        <w:tc>
          <w:tcPr>
            <w:tcW w:w="507" w:type="dxa"/>
          </w:tcPr>
          <w:p w14:paraId="04EE949F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7.4</w:t>
            </w:r>
          </w:p>
        </w:tc>
        <w:tc>
          <w:tcPr>
            <w:tcW w:w="2502" w:type="dxa"/>
          </w:tcPr>
          <w:p w14:paraId="4FC839DA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Grado Industrial</w:t>
            </w:r>
          </w:p>
        </w:tc>
        <w:tc>
          <w:tcPr>
            <w:tcW w:w="5106" w:type="dxa"/>
          </w:tcPr>
          <w:p w14:paraId="4F6052D6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SI</w:t>
            </w:r>
          </w:p>
        </w:tc>
        <w:tc>
          <w:tcPr>
            <w:tcW w:w="710" w:type="dxa"/>
          </w:tcPr>
          <w:p w14:paraId="3D56B223" w14:textId="668E7E5B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0EDB44A" w14:textId="77777777">
        <w:trPr>
          <w:trHeight w:val="751"/>
        </w:trPr>
        <w:tc>
          <w:tcPr>
            <w:tcW w:w="507" w:type="dxa"/>
          </w:tcPr>
          <w:p w14:paraId="157C18E5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54D3C62F" w14:textId="77777777" w:rsidR="00274BCB" w:rsidRDefault="00830187">
            <w:pPr>
              <w:pStyle w:val="TableParagraph"/>
              <w:spacing w:before="122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7.5</w:t>
            </w:r>
          </w:p>
        </w:tc>
        <w:tc>
          <w:tcPr>
            <w:tcW w:w="2502" w:type="dxa"/>
          </w:tcPr>
          <w:p w14:paraId="5B66CD5E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11E17641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Conectores</w:t>
            </w:r>
          </w:p>
        </w:tc>
        <w:tc>
          <w:tcPr>
            <w:tcW w:w="5106" w:type="dxa"/>
          </w:tcPr>
          <w:p w14:paraId="11824CB2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PoE ports - RJ45 10Base-T/100Base-TX/1000Base-T Mbps (4x)</w:t>
            </w:r>
          </w:p>
          <w:p w14:paraId="4EC4FB2A" w14:textId="77777777" w:rsidR="00274BCB" w:rsidRDefault="00830187">
            <w:pPr>
              <w:pStyle w:val="TableParagraph"/>
              <w:spacing w:before="21" w:line="268" w:lineRule="auto"/>
              <w:ind w:right="632"/>
              <w:rPr>
                <w:sz w:val="14"/>
              </w:rPr>
            </w:pPr>
            <w:r>
              <w:rPr>
                <w:w w:val="105"/>
                <w:sz w:val="14"/>
              </w:rPr>
              <w:t>Data ports/Uplink - RJ45 10Base-T/100Base-TX/1000Base-T Mbps (2x) Data ports/Uplink - SFP port (2x)</w:t>
            </w:r>
          </w:p>
          <w:p w14:paraId="75E4646E" w14:textId="5E9366A8" w:rsidR="00274BCB" w:rsidRDefault="00A04BE5">
            <w:pPr>
              <w:pStyle w:val="TableParagraph"/>
              <w:spacing w:before="0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Powers</w:t>
            </w:r>
            <w:r w:rsidR="00830187">
              <w:rPr>
                <w:w w:val="105"/>
                <w:sz w:val="14"/>
              </w:rPr>
              <w:t xml:space="preserve"> connector port (2x for </w:t>
            </w:r>
            <w:r>
              <w:rPr>
                <w:w w:val="105"/>
                <w:sz w:val="14"/>
              </w:rPr>
              <w:t>Powers</w:t>
            </w:r>
            <w:r w:rsidR="00830187">
              <w:rPr>
                <w:w w:val="105"/>
                <w:sz w:val="14"/>
              </w:rPr>
              <w:t xml:space="preserve"> redundancy)</w:t>
            </w:r>
          </w:p>
        </w:tc>
        <w:tc>
          <w:tcPr>
            <w:tcW w:w="710" w:type="dxa"/>
          </w:tcPr>
          <w:p w14:paraId="1BCE35AB" w14:textId="03924A18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1A895C9A" w14:textId="77777777">
        <w:trPr>
          <w:trHeight w:val="368"/>
        </w:trPr>
        <w:tc>
          <w:tcPr>
            <w:tcW w:w="507" w:type="dxa"/>
          </w:tcPr>
          <w:p w14:paraId="4A2A6C8C" w14:textId="77777777" w:rsidR="00274BCB" w:rsidRDefault="00830187">
            <w:pPr>
              <w:pStyle w:val="TableParagraph"/>
              <w:spacing w:before="101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7.6</w:t>
            </w:r>
          </w:p>
        </w:tc>
        <w:tc>
          <w:tcPr>
            <w:tcW w:w="2502" w:type="dxa"/>
          </w:tcPr>
          <w:p w14:paraId="589325C1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Salida PoE</w:t>
            </w:r>
          </w:p>
        </w:tc>
        <w:tc>
          <w:tcPr>
            <w:tcW w:w="5106" w:type="dxa"/>
          </w:tcPr>
          <w:p w14:paraId="201C305C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Up to 60 W per port</w:t>
            </w:r>
          </w:p>
          <w:p w14:paraId="74780BB1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Power budget: 240 W</w:t>
            </w:r>
          </w:p>
        </w:tc>
        <w:tc>
          <w:tcPr>
            <w:tcW w:w="710" w:type="dxa"/>
          </w:tcPr>
          <w:p w14:paraId="3C657013" w14:textId="1E3136D0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4C4A6DED" w14:textId="77777777">
        <w:trPr>
          <w:trHeight w:val="751"/>
        </w:trPr>
        <w:tc>
          <w:tcPr>
            <w:tcW w:w="507" w:type="dxa"/>
          </w:tcPr>
          <w:p w14:paraId="22B22F4D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8CD6F05" w14:textId="77777777" w:rsidR="00274BCB" w:rsidRDefault="00830187">
            <w:pPr>
              <w:pStyle w:val="TableParagraph"/>
              <w:spacing w:before="122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7.7</w:t>
            </w:r>
          </w:p>
        </w:tc>
        <w:tc>
          <w:tcPr>
            <w:tcW w:w="2502" w:type="dxa"/>
          </w:tcPr>
          <w:p w14:paraId="6C28E8AF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873618E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Protocolos</w:t>
            </w:r>
          </w:p>
        </w:tc>
        <w:tc>
          <w:tcPr>
            <w:tcW w:w="5106" w:type="dxa"/>
          </w:tcPr>
          <w:p w14:paraId="7D7278A5" w14:textId="77777777" w:rsidR="00274BCB" w:rsidRDefault="00830187">
            <w:pPr>
              <w:pStyle w:val="TableParagraph"/>
              <w:spacing w:before="11" w:line="268" w:lineRule="auto"/>
              <w:ind w:right="1019"/>
              <w:rPr>
                <w:sz w:val="14"/>
              </w:rPr>
            </w:pPr>
            <w:r>
              <w:rPr>
                <w:w w:val="105"/>
                <w:sz w:val="14"/>
              </w:rPr>
              <w:t>IPv4, IPv6, HTTP, HTTPS, SMTP, Bonjour, UPnP®, SNMP v1/v2c/v3, DNS, NTP, RTSP, TCP, UDP, IGMP, ICMP, DHCP, ARP, SSH, RADIUS, TACACS+, Syslog, IEEE 802.1X, 802.1Q (VLAN), LLDP, LLDP-Med,</w:t>
            </w:r>
          </w:p>
          <w:p w14:paraId="2B8B6015" w14:textId="77777777" w:rsidR="00274BCB" w:rsidRDefault="00830187">
            <w:pPr>
              <w:pStyle w:val="TableParagraph"/>
              <w:spacing w:before="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STP, MSTP, RSTP, LACP, RRPP</w:t>
            </w:r>
          </w:p>
        </w:tc>
        <w:tc>
          <w:tcPr>
            <w:tcW w:w="710" w:type="dxa"/>
          </w:tcPr>
          <w:p w14:paraId="03A42C76" w14:textId="611096F6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66644916" w14:textId="77777777">
        <w:trPr>
          <w:trHeight w:val="210"/>
        </w:trPr>
        <w:tc>
          <w:tcPr>
            <w:tcW w:w="507" w:type="dxa"/>
          </w:tcPr>
          <w:p w14:paraId="5E680CBD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7.8</w:t>
            </w:r>
          </w:p>
        </w:tc>
        <w:tc>
          <w:tcPr>
            <w:tcW w:w="2502" w:type="dxa"/>
          </w:tcPr>
          <w:p w14:paraId="58BDA139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Switching Capacity</w:t>
            </w:r>
          </w:p>
        </w:tc>
        <w:tc>
          <w:tcPr>
            <w:tcW w:w="5106" w:type="dxa"/>
          </w:tcPr>
          <w:p w14:paraId="7DDEFD7E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16 Gbps</w:t>
            </w:r>
          </w:p>
        </w:tc>
        <w:tc>
          <w:tcPr>
            <w:tcW w:w="710" w:type="dxa"/>
          </w:tcPr>
          <w:p w14:paraId="6EAFB94A" w14:textId="547C4D8F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3B0F07B" w14:textId="77777777">
        <w:trPr>
          <w:trHeight w:val="210"/>
        </w:trPr>
        <w:tc>
          <w:tcPr>
            <w:tcW w:w="507" w:type="dxa"/>
          </w:tcPr>
          <w:p w14:paraId="3054BEEA" w14:textId="77777777" w:rsidR="00274BCB" w:rsidRDefault="00830187">
            <w:pPr>
              <w:pStyle w:val="TableParagraph"/>
              <w:spacing w:line="168" w:lineRule="exact"/>
              <w:ind w:left="90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7.9</w:t>
            </w:r>
          </w:p>
        </w:tc>
        <w:tc>
          <w:tcPr>
            <w:tcW w:w="2502" w:type="dxa"/>
          </w:tcPr>
          <w:p w14:paraId="3E2CDC64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Surge protection</w:t>
            </w:r>
          </w:p>
        </w:tc>
        <w:tc>
          <w:tcPr>
            <w:tcW w:w="5106" w:type="dxa"/>
          </w:tcPr>
          <w:p w14:paraId="5A0FC9CF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6kV on all network ports</w:t>
            </w:r>
          </w:p>
        </w:tc>
        <w:tc>
          <w:tcPr>
            <w:tcW w:w="710" w:type="dxa"/>
          </w:tcPr>
          <w:p w14:paraId="2ABDF01A" w14:textId="3FB839E5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48BEB8FF" w14:textId="77777777">
        <w:trPr>
          <w:trHeight w:val="368"/>
        </w:trPr>
        <w:tc>
          <w:tcPr>
            <w:tcW w:w="507" w:type="dxa"/>
          </w:tcPr>
          <w:p w14:paraId="4606931F" w14:textId="77777777" w:rsidR="00274BCB" w:rsidRDefault="00830187">
            <w:pPr>
              <w:pStyle w:val="TableParagraph"/>
              <w:spacing w:before="101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7.10</w:t>
            </w:r>
          </w:p>
        </w:tc>
        <w:tc>
          <w:tcPr>
            <w:tcW w:w="2502" w:type="dxa"/>
          </w:tcPr>
          <w:p w14:paraId="0546F072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Condiciones de funcionamiento:</w:t>
            </w:r>
          </w:p>
        </w:tc>
        <w:tc>
          <w:tcPr>
            <w:tcW w:w="5106" w:type="dxa"/>
          </w:tcPr>
          <w:p w14:paraId="0D82F346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-40 °C to 75 °C (-40 °F to 167 °F)</w:t>
            </w:r>
          </w:p>
          <w:p w14:paraId="73BB7E32" w14:textId="77777777" w:rsidR="00274BCB" w:rsidRDefault="00830187">
            <w:pPr>
              <w:pStyle w:val="TableParagraph"/>
              <w:spacing w:before="23" w:line="143" w:lineRule="exact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Humidity 5–95% RH (non-condensing)</w:t>
            </w:r>
          </w:p>
        </w:tc>
        <w:tc>
          <w:tcPr>
            <w:tcW w:w="710" w:type="dxa"/>
          </w:tcPr>
          <w:p w14:paraId="7AE54616" w14:textId="1991E2F5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30A63AAF" w14:textId="77777777">
        <w:trPr>
          <w:trHeight w:val="3434"/>
        </w:trPr>
        <w:tc>
          <w:tcPr>
            <w:tcW w:w="507" w:type="dxa"/>
          </w:tcPr>
          <w:p w14:paraId="57CBE3FB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43F5E9C0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4C155539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97349D1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06E3B62A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8D01790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1224D2E5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9BB5E07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14130D49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39F15BB9" w14:textId="77777777" w:rsidR="00274BCB" w:rsidRDefault="00830187">
            <w:pPr>
              <w:pStyle w:val="TableParagraph"/>
              <w:spacing w:before="96"/>
              <w:ind w:left="98" w:right="9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7.11</w:t>
            </w:r>
          </w:p>
        </w:tc>
        <w:tc>
          <w:tcPr>
            <w:tcW w:w="2502" w:type="dxa"/>
          </w:tcPr>
          <w:p w14:paraId="7B589681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1092CBF3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AA6F122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17D869C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7A1DFAB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480E8A86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70E503A1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1CC9263C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6BCC9141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1ED5311" w14:textId="77777777" w:rsidR="00274BCB" w:rsidRDefault="00830187">
            <w:pPr>
              <w:pStyle w:val="TableParagraph"/>
              <w:spacing w:before="96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Certificaciones</w:t>
            </w:r>
          </w:p>
        </w:tc>
        <w:tc>
          <w:tcPr>
            <w:tcW w:w="5106" w:type="dxa"/>
          </w:tcPr>
          <w:p w14:paraId="28986EBF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EMC</w:t>
            </w:r>
          </w:p>
          <w:p w14:paraId="7ADD585F" w14:textId="77777777" w:rsidR="00274BCB" w:rsidRDefault="00830187">
            <w:pPr>
              <w:pStyle w:val="TableParagraph"/>
              <w:spacing w:before="21" w:line="268" w:lineRule="auto"/>
              <w:ind w:right="3895"/>
              <w:rPr>
                <w:sz w:val="14"/>
              </w:rPr>
            </w:pPr>
            <w:r>
              <w:rPr>
                <w:w w:val="105"/>
                <w:sz w:val="14"/>
              </w:rPr>
              <w:t>EN 55032 Class A EN 55024</w:t>
            </w:r>
          </w:p>
          <w:p w14:paraId="18941D30" w14:textId="77777777" w:rsidR="00274BCB" w:rsidRDefault="00830187">
            <w:pPr>
              <w:pStyle w:val="TableParagraph"/>
              <w:spacing w:before="0" w:line="268" w:lineRule="auto"/>
              <w:ind w:right="3235"/>
              <w:rPr>
                <w:sz w:val="14"/>
              </w:rPr>
            </w:pPr>
            <w:r>
              <w:rPr>
                <w:w w:val="105"/>
                <w:sz w:val="14"/>
              </w:rPr>
              <w:t>FCC part 15 Subpart B Class A ICES-003 Class A</w:t>
            </w:r>
          </w:p>
          <w:p w14:paraId="05308AD7" w14:textId="77777777" w:rsidR="00274BCB" w:rsidRDefault="00830187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VCCI Class A</w:t>
            </w:r>
          </w:p>
          <w:p w14:paraId="324B09C3" w14:textId="77777777" w:rsidR="00274BCB" w:rsidRDefault="00830187">
            <w:pPr>
              <w:pStyle w:val="TableParagraph"/>
              <w:spacing w:before="21" w:line="268" w:lineRule="auto"/>
              <w:ind w:right="3235"/>
              <w:rPr>
                <w:sz w:val="14"/>
              </w:rPr>
            </w:pPr>
            <w:r>
              <w:rPr>
                <w:w w:val="105"/>
                <w:sz w:val="14"/>
              </w:rPr>
              <w:t>RCM AS/NZS CISPR 32 Class A EN 50121-4</w:t>
            </w:r>
          </w:p>
          <w:p w14:paraId="03C24566" w14:textId="77777777" w:rsidR="00274BCB" w:rsidRDefault="00830187">
            <w:pPr>
              <w:pStyle w:val="TableParagraph"/>
              <w:spacing w:before="0"/>
              <w:rPr>
                <w:sz w:val="14"/>
              </w:rPr>
            </w:pPr>
            <w:r>
              <w:rPr>
                <w:w w:val="105"/>
                <w:sz w:val="14"/>
              </w:rPr>
              <w:t>EN 61000-3-2, EN 61000-3-3, EN 61000-6-1, EN 61000-6-2,</w:t>
            </w:r>
          </w:p>
          <w:p w14:paraId="4EED1F70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EN 61000-6-3, EN 61000-6-4</w:t>
            </w:r>
          </w:p>
          <w:p w14:paraId="79DBED2A" w14:textId="77777777" w:rsidR="00274BCB" w:rsidRDefault="00830187">
            <w:pPr>
              <w:pStyle w:val="TableParagraph"/>
              <w:spacing w:before="20"/>
              <w:rPr>
                <w:sz w:val="14"/>
              </w:rPr>
            </w:pPr>
            <w:r>
              <w:rPr>
                <w:w w:val="105"/>
                <w:sz w:val="14"/>
              </w:rPr>
              <w:t>IEC 62236-4</w:t>
            </w:r>
          </w:p>
          <w:p w14:paraId="05267087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Safety</w:t>
            </w:r>
          </w:p>
          <w:p w14:paraId="2EB79FB8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IEC/EN/UL 60950-1</w:t>
            </w:r>
          </w:p>
          <w:p w14:paraId="557723EB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EN 62368-1</w:t>
            </w:r>
          </w:p>
          <w:p w14:paraId="56A9D28D" w14:textId="77777777" w:rsidR="00274BCB" w:rsidRDefault="00830187">
            <w:pPr>
              <w:pStyle w:val="TableParagraph"/>
              <w:spacing w:before="20"/>
              <w:rPr>
                <w:sz w:val="14"/>
              </w:rPr>
            </w:pPr>
            <w:r>
              <w:rPr>
                <w:w w:val="105"/>
                <w:sz w:val="14"/>
              </w:rPr>
              <w:t>Environment</w:t>
            </w:r>
          </w:p>
          <w:p w14:paraId="4BFF3F71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IEC 60068-2-6, IEC 60068-2-27,</w:t>
            </w:r>
          </w:p>
          <w:p w14:paraId="1A31B230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60068-2-31 (Free fall - Procedure 1)</w:t>
            </w:r>
          </w:p>
          <w:p w14:paraId="7F8D90A2" w14:textId="77777777" w:rsidR="00274BCB" w:rsidRDefault="00830187">
            <w:pPr>
              <w:pStyle w:val="TableParagraph"/>
              <w:spacing w:before="20" w:line="146" w:lineRule="exact"/>
              <w:rPr>
                <w:sz w:val="14"/>
              </w:rPr>
            </w:pPr>
            <w:r>
              <w:rPr>
                <w:w w:val="105"/>
                <w:sz w:val="14"/>
              </w:rPr>
              <w:t>NEMA TS-2-2003 v02.06, subsection 2.2.8 and 2.2.9</w:t>
            </w:r>
          </w:p>
        </w:tc>
        <w:tc>
          <w:tcPr>
            <w:tcW w:w="710" w:type="dxa"/>
          </w:tcPr>
          <w:p w14:paraId="7DDA095D" w14:textId="0CBC7F8A" w:rsidR="00274BCB" w:rsidRDefault="00274BCB">
            <w:pPr>
              <w:pStyle w:val="TableParagraph"/>
              <w:spacing w:before="96"/>
              <w:ind w:right="22"/>
              <w:jc w:val="center"/>
              <w:rPr>
                <w:sz w:val="14"/>
              </w:rPr>
            </w:pPr>
          </w:p>
        </w:tc>
      </w:tr>
    </w:tbl>
    <w:p w14:paraId="742615D3" w14:textId="77777777" w:rsidR="00274BCB" w:rsidRDefault="00274BCB">
      <w:pPr>
        <w:jc w:val="center"/>
        <w:rPr>
          <w:sz w:val="14"/>
        </w:rPr>
        <w:sectPr w:rsidR="00274BCB">
          <w:pgSz w:w="12240" w:h="15840"/>
          <w:pgMar w:top="1740" w:right="1360" w:bottom="1280" w:left="1520" w:header="708" w:footer="1091" w:gutter="0"/>
          <w:cols w:space="720"/>
        </w:sectPr>
      </w:pPr>
    </w:p>
    <w:p w14:paraId="74204014" w14:textId="77777777" w:rsidR="00274BCB" w:rsidRDefault="00274BCB">
      <w:pPr>
        <w:pStyle w:val="Textoindependiente"/>
        <w:rPr>
          <w:b/>
          <w:sz w:val="20"/>
        </w:rPr>
      </w:pPr>
    </w:p>
    <w:p w14:paraId="144725FF" w14:textId="77777777" w:rsidR="00274BCB" w:rsidRDefault="00274BCB">
      <w:pPr>
        <w:pStyle w:val="Textoindependiente"/>
        <w:spacing w:before="7"/>
        <w:rPr>
          <w:b/>
          <w:sz w:val="29"/>
        </w:rPr>
      </w:pPr>
    </w:p>
    <w:tbl>
      <w:tblPr>
        <w:tblStyle w:val="TableNormal"/>
        <w:tblW w:w="0" w:type="auto"/>
        <w:tblInd w:w="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502"/>
        <w:gridCol w:w="5106"/>
        <w:gridCol w:w="710"/>
      </w:tblGrid>
      <w:tr w:rsidR="00274BCB" w14:paraId="18A73724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08895C51" w14:textId="77777777" w:rsidR="00274BCB" w:rsidRDefault="00830187">
            <w:pPr>
              <w:pStyle w:val="TableParagraph"/>
              <w:spacing w:before="23" w:line="168" w:lineRule="exact"/>
              <w:ind w:left="379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8. GABINETE MÁSTIL</w:t>
            </w:r>
          </w:p>
        </w:tc>
      </w:tr>
      <w:tr w:rsidR="00274BCB" w14:paraId="3EA4607F" w14:textId="77777777">
        <w:trPr>
          <w:trHeight w:val="210"/>
        </w:trPr>
        <w:tc>
          <w:tcPr>
            <w:tcW w:w="507" w:type="dxa"/>
            <w:shd w:val="clear" w:color="auto" w:fill="BEBEBE"/>
          </w:tcPr>
          <w:p w14:paraId="61FB1DE4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79B6AE68" w14:textId="77777777" w:rsidR="00274BCB" w:rsidRDefault="00830187">
            <w:pPr>
              <w:pStyle w:val="TableParagraph"/>
              <w:spacing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704DD246" w14:textId="77777777" w:rsidR="00274BCB" w:rsidRDefault="00830187">
            <w:pPr>
              <w:pStyle w:val="TableParagraph"/>
              <w:spacing w:line="168" w:lineRule="exact"/>
              <w:ind w:left="0" w:right="97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7488C96D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5785450C" w14:textId="77777777">
        <w:trPr>
          <w:trHeight w:val="210"/>
        </w:trPr>
        <w:tc>
          <w:tcPr>
            <w:tcW w:w="507" w:type="dxa"/>
          </w:tcPr>
          <w:p w14:paraId="4316B264" w14:textId="77777777" w:rsidR="00274BCB" w:rsidRDefault="00830187">
            <w:pPr>
              <w:pStyle w:val="TableParagraph"/>
              <w:spacing w:line="168" w:lineRule="exact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8.1</w:t>
            </w:r>
          </w:p>
        </w:tc>
        <w:tc>
          <w:tcPr>
            <w:tcW w:w="2502" w:type="dxa"/>
          </w:tcPr>
          <w:p w14:paraId="58C68064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Material</w:t>
            </w:r>
          </w:p>
        </w:tc>
        <w:tc>
          <w:tcPr>
            <w:tcW w:w="5106" w:type="dxa"/>
          </w:tcPr>
          <w:p w14:paraId="523862E7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Metálico en láminas calibre 16.</w:t>
            </w:r>
          </w:p>
        </w:tc>
        <w:tc>
          <w:tcPr>
            <w:tcW w:w="710" w:type="dxa"/>
          </w:tcPr>
          <w:p w14:paraId="58372B4E" w14:textId="36757CE4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4C0F58EF" w14:textId="77777777">
        <w:trPr>
          <w:trHeight w:val="210"/>
        </w:trPr>
        <w:tc>
          <w:tcPr>
            <w:tcW w:w="507" w:type="dxa"/>
          </w:tcPr>
          <w:p w14:paraId="2EB6C4E9" w14:textId="77777777" w:rsidR="00274BCB" w:rsidRDefault="00830187">
            <w:pPr>
              <w:pStyle w:val="TableParagraph"/>
              <w:spacing w:line="168" w:lineRule="exact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8.2</w:t>
            </w:r>
          </w:p>
        </w:tc>
        <w:tc>
          <w:tcPr>
            <w:tcW w:w="2502" w:type="dxa"/>
          </w:tcPr>
          <w:p w14:paraId="34ACF989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Formato</w:t>
            </w:r>
          </w:p>
        </w:tc>
        <w:tc>
          <w:tcPr>
            <w:tcW w:w="5106" w:type="dxa"/>
          </w:tcPr>
          <w:p w14:paraId="6AEDBCE8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Diseño personalizado para la solución</w:t>
            </w:r>
          </w:p>
        </w:tc>
        <w:tc>
          <w:tcPr>
            <w:tcW w:w="710" w:type="dxa"/>
          </w:tcPr>
          <w:p w14:paraId="3D74FCB4" w14:textId="544513AA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318B4380" w14:textId="77777777">
        <w:trPr>
          <w:trHeight w:val="368"/>
        </w:trPr>
        <w:tc>
          <w:tcPr>
            <w:tcW w:w="507" w:type="dxa"/>
          </w:tcPr>
          <w:p w14:paraId="03D3B6F9" w14:textId="77777777" w:rsidR="00274BCB" w:rsidRDefault="00830187">
            <w:pPr>
              <w:pStyle w:val="TableParagraph"/>
              <w:spacing w:before="101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8.3</w:t>
            </w:r>
          </w:p>
        </w:tc>
        <w:tc>
          <w:tcPr>
            <w:tcW w:w="2502" w:type="dxa"/>
          </w:tcPr>
          <w:p w14:paraId="6C1F2261" w14:textId="77777777" w:rsidR="00274BCB" w:rsidRDefault="00830187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Tamaño</w:t>
            </w:r>
          </w:p>
        </w:tc>
        <w:tc>
          <w:tcPr>
            <w:tcW w:w="5106" w:type="dxa"/>
          </w:tcPr>
          <w:p w14:paraId="0176DEB9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Debe permitir la instalación del controlador, modem y demás equipos ofertados</w:t>
            </w:r>
          </w:p>
          <w:p w14:paraId="484B1FDF" w14:textId="77777777" w:rsidR="00274BCB" w:rsidRDefault="00830187">
            <w:pPr>
              <w:pStyle w:val="TableParagraph"/>
              <w:spacing w:before="21" w:line="145" w:lineRule="exact"/>
              <w:rPr>
                <w:sz w:val="14"/>
              </w:rPr>
            </w:pPr>
            <w:r>
              <w:rPr>
                <w:w w:val="105"/>
                <w:sz w:val="14"/>
              </w:rPr>
              <w:t>como mínimo</w:t>
            </w:r>
          </w:p>
        </w:tc>
        <w:tc>
          <w:tcPr>
            <w:tcW w:w="710" w:type="dxa"/>
          </w:tcPr>
          <w:p w14:paraId="05127E7D" w14:textId="79103C9E" w:rsidR="00274BCB" w:rsidRDefault="00274BCB">
            <w:pPr>
              <w:pStyle w:val="TableParagraph"/>
              <w:spacing w:before="101"/>
              <w:ind w:right="22"/>
              <w:jc w:val="center"/>
              <w:rPr>
                <w:sz w:val="14"/>
              </w:rPr>
            </w:pPr>
          </w:p>
        </w:tc>
      </w:tr>
      <w:tr w:rsidR="00274BCB" w14:paraId="314195EA" w14:textId="77777777">
        <w:trPr>
          <w:trHeight w:val="210"/>
        </w:trPr>
        <w:tc>
          <w:tcPr>
            <w:tcW w:w="507" w:type="dxa"/>
          </w:tcPr>
          <w:p w14:paraId="46A940EB" w14:textId="77777777" w:rsidR="00274BCB" w:rsidRDefault="00830187">
            <w:pPr>
              <w:pStyle w:val="TableParagraph"/>
              <w:spacing w:line="168" w:lineRule="exact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8.4</w:t>
            </w:r>
          </w:p>
        </w:tc>
        <w:tc>
          <w:tcPr>
            <w:tcW w:w="2502" w:type="dxa"/>
          </w:tcPr>
          <w:p w14:paraId="662C52C8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Cerradura.</w:t>
            </w:r>
          </w:p>
        </w:tc>
        <w:tc>
          <w:tcPr>
            <w:tcW w:w="5106" w:type="dxa"/>
          </w:tcPr>
          <w:p w14:paraId="4D70B393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En la parte frontal con llave de seguridad</w:t>
            </w:r>
          </w:p>
        </w:tc>
        <w:tc>
          <w:tcPr>
            <w:tcW w:w="710" w:type="dxa"/>
          </w:tcPr>
          <w:p w14:paraId="77A5DDF9" w14:textId="7EF26DC2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0751882" w14:textId="77777777">
        <w:trPr>
          <w:trHeight w:val="210"/>
        </w:trPr>
        <w:tc>
          <w:tcPr>
            <w:tcW w:w="507" w:type="dxa"/>
          </w:tcPr>
          <w:p w14:paraId="3C21009C" w14:textId="77777777" w:rsidR="00274BCB" w:rsidRDefault="00830187">
            <w:pPr>
              <w:pStyle w:val="TableParagraph"/>
              <w:spacing w:line="168" w:lineRule="exact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8.5</w:t>
            </w:r>
          </w:p>
        </w:tc>
        <w:tc>
          <w:tcPr>
            <w:tcW w:w="2502" w:type="dxa"/>
          </w:tcPr>
          <w:p w14:paraId="592128E7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Pintura.</w:t>
            </w:r>
          </w:p>
        </w:tc>
        <w:tc>
          <w:tcPr>
            <w:tcW w:w="5106" w:type="dxa"/>
          </w:tcPr>
          <w:p w14:paraId="682B03A7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Electroestática.</w:t>
            </w:r>
          </w:p>
        </w:tc>
        <w:tc>
          <w:tcPr>
            <w:tcW w:w="710" w:type="dxa"/>
          </w:tcPr>
          <w:p w14:paraId="5538006C" w14:textId="3569AF20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C932652" w14:textId="77777777">
        <w:trPr>
          <w:trHeight w:val="210"/>
        </w:trPr>
        <w:tc>
          <w:tcPr>
            <w:tcW w:w="507" w:type="dxa"/>
          </w:tcPr>
          <w:p w14:paraId="073A14F0" w14:textId="77777777" w:rsidR="00274BCB" w:rsidRDefault="00830187">
            <w:pPr>
              <w:pStyle w:val="TableParagraph"/>
              <w:spacing w:before="23" w:line="168" w:lineRule="exact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8.6</w:t>
            </w:r>
          </w:p>
        </w:tc>
        <w:tc>
          <w:tcPr>
            <w:tcW w:w="2502" w:type="dxa"/>
          </w:tcPr>
          <w:p w14:paraId="5A41E944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Color.</w:t>
            </w:r>
          </w:p>
        </w:tc>
        <w:tc>
          <w:tcPr>
            <w:tcW w:w="5106" w:type="dxa"/>
          </w:tcPr>
          <w:p w14:paraId="2D9ECABE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Según diseño del tráiler y aprobación del supervisor del contrato</w:t>
            </w:r>
          </w:p>
        </w:tc>
        <w:tc>
          <w:tcPr>
            <w:tcW w:w="710" w:type="dxa"/>
          </w:tcPr>
          <w:p w14:paraId="3FD4AA39" w14:textId="32703E03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7DAABE6" w14:textId="77777777">
        <w:trPr>
          <w:trHeight w:val="210"/>
        </w:trPr>
        <w:tc>
          <w:tcPr>
            <w:tcW w:w="507" w:type="dxa"/>
          </w:tcPr>
          <w:p w14:paraId="1431FAEC" w14:textId="77777777" w:rsidR="00274BCB" w:rsidRDefault="00830187">
            <w:pPr>
              <w:pStyle w:val="TableParagraph"/>
              <w:spacing w:line="168" w:lineRule="exact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8.7</w:t>
            </w:r>
          </w:p>
        </w:tc>
        <w:tc>
          <w:tcPr>
            <w:tcW w:w="2502" w:type="dxa"/>
          </w:tcPr>
          <w:p w14:paraId="5C73EF1F" w14:textId="77777777" w:rsidR="00274BCB" w:rsidRDefault="00830187">
            <w:pPr>
              <w:pStyle w:val="TableParagraph"/>
              <w:spacing w:line="168" w:lineRule="exact"/>
              <w:ind w:left="60"/>
              <w:rPr>
                <w:sz w:val="14"/>
              </w:rPr>
            </w:pPr>
            <w:r>
              <w:rPr>
                <w:w w:val="105"/>
                <w:sz w:val="14"/>
              </w:rPr>
              <w:t>Luces estroboscópicas exteriores</w:t>
            </w:r>
          </w:p>
        </w:tc>
        <w:tc>
          <w:tcPr>
            <w:tcW w:w="5106" w:type="dxa"/>
          </w:tcPr>
          <w:p w14:paraId="66A96BB9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Incluir 5 unidades</w:t>
            </w:r>
          </w:p>
        </w:tc>
        <w:tc>
          <w:tcPr>
            <w:tcW w:w="710" w:type="dxa"/>
          </w:tcPr>
          <w:p w14:paraId="0C9694E4" w14:textId="1707B556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2615D21" w14:textId="77777777">
        <w:trPr>
          <w:trHeight w:val="210"/>
        </w:trPr>
        <w:tc>
          <w:tcPr>
            <w:tcW w:w="507" w:type="dxa"/>
          </w:tcPr>
          <w:p w14:paraId="6B014B74" w14:textId="77777777" w:rsidR="00274BCB" w:rsidRDefault="00830187">
            <w:pPr>
              <w:pStyle w:val="TableParagraph"/>
              <w:spacing w:before="23" w:line="168" w:lineRule="exact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8.8</w:t>
            </w:r>
          </w:p>
        </w:tc>
        <w:tc>
          <w:tcPr>
            <w:tcW w:w="2502" w:type="dxa"/>
          </w:tcPr>
          <w:p w14:paraId="2BB8841F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Garantía.</w:t>
            </w:r>
          </w:p>
        </w:tc>
        <w:tc>
          <w:tcPr>
            <w:tcW w:w="5106" w:type="dxa"/>
          </w:tcPr>
          <w:p w14:paraId="60B17127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Un año a partir del recibo a satisfacción del supervisor</w:t>
            </w:r>
          </w:p>
        </w:tc>
        <w:tc>
          <w:tcPr>
            <w:tcW w:w="710" w:type="dxa"/>
          </w:tcPr>
          <w:p w14:paraId="124EC17C" w14:textId="1DC45938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5C6FBB4" w14:textId="77777777">
        <w:trPr>
          <w:trHeight w:val="751"/>
        </w:trPr>
        <w:tc>
          <w:tcPr>
            <w:tcW w:w="507" w:type="dxa"/>
          </w:tcPr>
          <w:p w14:paraId="1C3EA5D7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A6CDD7B" w14:textId="77777777" w:rsidR="00274BCB" w:rsidRDefault="00830187">
            <w:pPr>
              <w:pStyle w:val="TableParagraph"/>
              <w:spacing w:before="122"/>
              <w:ind w:left="0" w:right="152"/>
              <w:jc w:val="right"/>
              <w:rPr>
                <w:sz w:val="14"/>
              </w:rPr>
            </w:pPr>
            <w:r>
              <w:rPr>
                <w:sz w:val="14"/>
              </w:rPr>
              <w:t>8.9</w:t>
            </w:r>
          </w:p>
        </w:tc>
        <w:tc>
          <w:tcPr>
            <w:tcW w:w="2502" w:type="dxa"/>
          </w:tcPr>
          <w:p w14:paraId="2D799040" w14:textId="77777777" w:rsidR="00274BCB" w:rsidRDefault="00274BCB">
            <w:pPr>
              <w:pStyle w:val="TableParagraph"/>
              <w:spacing w:before="0"/>
              <w:ind w:left="0"/>
              <w:rPr>
                <w:b/>
                <w:sz w:val="14"/>
              </w:rPr>
            </w:pPr>
          </w:p>
          <w:p w14:paraId="2B9FB58D" w14:textId="77777777" w:rsidR="00274BCB" w:rsidRDefault="00830187">
            <w:pPr>
              <w:pStyle w:val="TableParagraph"/>
              <w:spacing w:before="122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Soportes</w:t>
            </w:r>
          </w:p>
        </w:tc>
        <w:tc>
          <w:tcPr>
            <w:tcW w:w="5106" w:type="dxa"/>
          </w:tcPr>
          <w:p w14:paraId="2904B4F2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En este gabinete se deberán instalar los diferentes montajes para los equipos</w:t>
            </w:r>
          </w:p>
          <w:p w14:paraId="349E6FC5" w14:textId="77777777" w:rsidR="00274BCB" w:rsidRDefault="00830187">
            <w:pPr>
              <w:pStyle w:val="TableParagraph"/>
              <w:spacing w:before="21"/>
              <w:rPr>
                <w:sz w:val="14"/>
              </w:rPr>
            </w:pPr>
            <w:r>
              <w:rPr>
                <w:w w:val="105"/>
                <w:sz w:val="14"/>
              </w:rPr>
              <w:t>tales como brazos para cámaras y soportes para luces y parlantes de tal manera</w:t>
            </w:r>
          </w:p>
          <w:p w14:paraId="3D32B9D3" w14:textId="77777777" w:rsidR="00274BCB" w:rsidRDefault="00830187">
            <w:pPr>
              <w:pStyle w:val="TableParagraph"/>
              <w:spacing w:before="1" w:line="190" w:lineRule="atLeast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que se garantice la seguridad en todo momento de los equipos tanto internos como externos y del per</w:t>
            </w:r>
            <w:r>
              <w:rPr>
                <w:w w:val="105"/>
                <w:sz w:val="14"/>
              </w:rPr>
              <w:t>sonal que lo opere</w:t>
            </w:r>
          </w:p>
        </w:tc>
        <w:tc>
          <w:tcPr>
            <w:tcW w:w="710" w:type="dxa"/>
          </w:tcPr>
          <w:p w14:paraId="192C5BB5" w14:textId="109F7CEF" w:rsidR="00274BCB" w:rsidRDefault="00274BCB">
            <w:pPr>
              <w:pStyle w:val="TableParagraph"/>
              <w:spacing w:before="122"/>
              <w:ind w:right="22"/>
              <w:jc w:val="center"/>
              <w:rPr>
                <w:sz w:val="14"/>
              </w:rPr>
            </w:pPr>
          </w:p>
        </w:tc>
      </w:tr>
      <w:tr w:rsidR="00274BCB" w14:paraId="3B8995E4" w14:textId="77777777">
        <w:trPr>
          <w:trHeight w:val="207"/>
        </w:trPr>
        <w:tc>
          <w:tcPr>
            <w:tcW w:w="507" w:type="dxa"/>
            <w:tcBorders>
              <w:left w:val="single" w:sz="6" w:space="0" w:color="D3D3D3"/>
              <w:right w:val="single" w:sz="6" w:space="0" w:color="D3D3D3"/>
            </w:tcBorders>
          </w:tcPr>
          <w:p w14:paraId="4DB31722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tcBorders>
              <w:left w:val="single" w:sz="6" w:space="0" w:color="D3D3D3"/>
              <w:right w:val="single" w:sz="6" w:space="0" w:color="D3D3D3"/>
            </w:tcBorders>
          </w:tcPr>
          <w:p w14:paraId="6A8B5F05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6" w:type="dxa"/>
            <w:tcBorders>
              <w:left w:val="single" w:sz="6" w:space="0" w:color="D3D3D3"/>
              <w:right w:val="single" w:sz="6" w:space="0" w:color="D3D3D3"/>
            </w:tcBorders>
          </w:tcPr>
          <w:p w14:paraId="7FC943B1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10" w:type="dxa"/>
            <w:tcBorders>
              <w:left w:val="single" w:sz="6" w:space="0" w:color="D3D3D3"/>
              <w:right w:val="single" w:sz="6" w:space="0" w:color="D3D3D3"/>
            </w:tcBorders>
          </w:tcPr>
          <w:p w14:paraId="6736C752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274BCB" w14:paraId="72A904FD" w14:textId="77777777">
        <w:trPr>
          <w:trHeight w:val="210"/>
        </w:trPr>
        <w:tc>
          <w:tcPr>
            <w:tcW w:w="8825" w:type="dxa"/>
            <w:gridSpan w:val="4"/>
            <w:shd w:val="clear" w:color="auto" w:fill="BEBEBE"/>
          </w:tcPr>
          <w:p w14:paraId="28482465" w14:textId="77777777" w:rsidR="00274BCB" w:rsidRDefault="00830187">
            <w:pPr>
              <w:pStyle w:val="TableParagraph"/>
              <w:spacing w:before="25"/>
              <w:ind w:left="201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10. MODULO UPS AUTÓNOMO 1KVA – 250AHr X 8 UND – 96 HRS AUTONOMÍA</w:t>
            </w:r>
          </w:p>
        </w:tc>
      </w:tr>
      <w:tr w:rsidR="00274BCB" w14:paraId="62EFE351" w14:textId="77777777" w:rsidTr="00B7797D">
        <w:trPr>
          <w:trHeight w:val="307"/>
        </w:trPr>
        <w:tc>
          <w:tcPr>
            <w:tcW w:w="507" w:type="dxa"/>
            <w:shd w:val="clear" w:color="auto" w:fill="BEBEBE"/>
          </w:tcPr>
          <w:p w14:paraId="593156FE" w14:textId="77777777" w:rsidR="00274BCB" w:rsidRDefault="00274BCB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502" w:type="dxa"/>
            <w:shd w:val="clear" w:color="auto" w:fill="BEBEBE"/>
          </w:tcPr>
          <w:p w14:paraId="54E33C7E" w14:textId="77777777" w:rsidR="00274BCB" w:rsidRDefault="00830187">
            <w:pPr>
              <w:pStyle w:val="TableParagraph"/>
              <w:spacing w:line="168" w:lineRule="exact"/>
              <w:ind w:left="809" w:right="812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DESCRIPCIÓN</w:t>
            </w:r>
          </w:p>
        </w:tc>
        <w:tc>
          <w:tcPr>
            <w:tcW w:w="5106" w:type="dxa"/>
            <w:shd w:val="clear" w:color="auto" w:fill="BEBEBE"/>
          </w:tcPr>
          <w:p w14:paraId="2C948F08" w14:textId="77777777" w:rsidR="00274BCB" w:rsidRDefault="00830187">
            <w:pPr>
              <w:pStyle w:val="TableParagraph"/>
              <w:spacing w:line="168" w:lineRule="exact"/>
              <w:ind w:left="0" w:right="97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ESPECIFICACIONES TÉCNICAS MÍNIMAS REQUERIDAS</w:t>
            </w:r>
          </w:p>
        </w:tc>
        <w:tc>
          <w:tcPr>
            <w:tcW w:w="710" w:type="dxa"/>
            <w:shd w:val="clear" w:color="auto" w:fill="BEBEBE"/>
          </w:tcPr>
          <w:p w14:paraId="5A3FF6E7" w14:textId="77777777" w:rsidR="00274BCB" w:rsidRDefault="00830187">
            <w:pPr>
              <w:pStyle w:val="TableParagraph"/>
              <w:spacing w:before="5" w:line="185" w:lineRule="exact"/>
              <w:ind w:left="38" w:righ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CUMPLE</w:t>
            </w:r>
          </w:p>
        </w:tc>
      </w:tr>
      <w:tr w:rsidR="00274BCB" w14:paraId="52889FAC" w14:textId="77777777">
        <w:trPr>
          <w:trHeight w:val="210"/>
        </w:trPr>
        <w:tc>
          <w:tcPr>
            <w:tcW w:w="507" w:type="dxa"/>
          </w:tcPr>
          <w:p w14:paraId="27F08DBE" w14:textId="77777777" w:rsidR="00274BCB" w:rsidRDefault="00830187">
            <w:pPr>
              <w:pStyle w:val="TableParagraph"/>
              <w:spacing w:before="23"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</w:t>
            </w:r>
          </w:p>
        </w:tc>
        <w:tc>
          <w:tcPr>
            <w:tcW w:w="2502" w:type="dxa"/>
          </w:tcPr>
          <w:p w14:paraId="527A7A67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Año fabricación.</w:t>
            </w:r>
          </w:p>
        </w:tc>
        <w:tc>
          <w:tcPr>
            <w:tcW w:w="5106" w:type="dxa"/>
          </w:tcPr>
          <w:p w14:paraId="3FB6AD17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Más cercano al año de suministro</w:t>
            </w:r>
          </w:p>
        </w:tc>
        <w:tc>
          <w:tcPr>
            <w:tcW w:w="710" w:type="dxa"/>
          </w:tcPr>
          <w:p w14:paraId="5E1B25DE" w14:textId="555E99B9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9670B84" w14:textId="77777777">
        <w:trPr>
          <w:trHeight w:val="210"/>
        </w:trPr>
        <w:tc>
          <w:tcPr>
            <w:tcW w:w="507" w:type="dxa"/>
          </w:tcPr>
          <w:p w14:paraId="5E626425" w14:textId="77777777" w:rsidR="00274BCB" w:rsidRDefault="00830187">
            <w:pPr>
              <w:pStyle w:val="TableParagraph"/>
              <w:spacing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10.2</w:t>
            </w:r>
          </w:p>
        </w:tc>
        <w:tc>
          <w:tcPr>
            <w:tcW w:w="2502" w:type="dxa"/>
          </w:tcPr>
          <w:p w14:paraId="7FA8D766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Topología de entrada</w:t>
            </w:r>
          </w:p>
        </w:tc>
        <w:tc>
          <w:tcPr>
            <w:tcW w:w="5106" w:type="dxa"/>
          </w:tcPr>
          <w:p w14:paraId="0B5C5CD8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Monofásica</w:t>
            </w:r>
          </w:p>
        </w:tc>
        <w:tc>
          <w:tcPr>
            <w:tcW w:w="710" w:type="dxa"/>
          </w:tcPr>
          <w:p w14:paraId="71627673" w14:textId="293C38CB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4A6942D" w14:textId="77777777">
        <w:trPr>
          <w:trHeight w:val="210"/>
        </w:trPr>
        <w:tc>
          <w:tcPr>
            <w:tcW w:w="507" w:type="dxa"/>
          </w:tcPr>
          <w:p w14:paraId="3131BCF7" w14:textId="77777777" w:rsidR="00274BCB" w:rsidRDefault="00830187">
            <w:pPr>
              <w:pStyle w:val="TableParagraph"/>
              <w:spacing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10.3</w:t>
            </w:r>
          </w:p>
        </w:tc>
        <w:tc>
          <w:tcPr>
            <w:tcW w:w="2502" w:type="dxa"/>
          </w:tcPr>
          <w:p w14:paraId="5C2B2CCA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Voltaje nominal de entrada</w:t>
            </w:r>
          </w:p>
        </w:tc>
        <w:tc>
          <w:tcPr>
            <w:tcW w:w="5106" w:type="dxa"/>
          </w:tcPr>
          <w:p w14:paraId="7F623225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120VAc</w:t>
            </w:r>
          </w:p>
        </w:tc>
        <w:tc>
          <w:tcPr>
            <w:tcW w:w="710" w:type="dxa"/>
          </w:tcPr>
          <w:p w14:paraId="752AC3CD" w14:textId="065B992B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04089EC" w14:textId="77777777">
        <w:trPr>
          <w:trHeight w:val="210"/>
        </w:trPr>
        <w:tc>
          <w:tcPr>
            <w:tcW w:w="507" w:type="dxa"/>
          </w:tcPr>
          <w:p w14:paraId="058F29D7" w14:textId="77777777" w:rsidR="00274BCB" w:rsidRDefault="00830187">
            <w:pPr>
              <w:pStyle w:val="TableParagraph"/>
              <w:spacing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10.4</w:t>
            </w:r>
          </w:p>
        </w:tc>
        <w:tc>
          <w:tcPr>
            <w:tcW w:w="2502" w:type="dxa"/>
          </w:tcPr>
          <w:p w14:paraId="6044C604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Voltaje permitido por el rectificador</w:t>
            </w:r>
          </w:p>
        </w:tc>
        <w:tc>
          <w:tcPr>
            <w:tcW w:w="5106" w:type="dxa"/>
          </w:tcPr>
          <w:p w14:paraId="496D6809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95 -140 vac</w:t>
            </w:r>
          </w:p>
        </w:tc>
        <w:tc>
          <w:tcPr>
            <w:tcW w:w="710" w:type="dxa"/>
          </w:tcPr>
          <w:p w14:paraId="053D0048" w14:textId="030FBCCC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CF218A4" w14:textId="77777777">
        <w:trPr>
          <w:trHeight w:val="210"/>
        </w:trPr>
        <w:tc>
          <w:tcPr>
            <w:tcW w:w="507" w:type="dxa"/>
          </w:tcPr>
          <w:p w14:paraId="16F7EC51" w14:textId="77777777" w:rsidR="00274BCB" w:rsidRDefault="00830187">
            <w:pPr>
              <w:pStyle w:val="TableParagraph"/>
              <w:spacing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10.5</w:t>
            </w:r>
          </w:p>
        </w:tc>
        <w:tc>
          <w:tcPr>
            <w:tcW w:w="2502" w:type="dxa"/>
          </w:tcPr>
          <w:p w14:paraId="4031A123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Rango de frecuencia de entrada</w:t>
            </w:r>
          </w:p>
        </w:tc>
        <w:tc>
          <w:tcPr>
            <w:tcW w:w="5106" w:type="dxa"/>
          </w:tcPr>
          <w:p w14:paraId="4AFFA104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50Hz o 60Hz (Deteccion Automatica)</w:t>
            </w:r>
          </w:p>
        </w:tc>
        <w:tc>
          <w:tcPr>
            <w:tcW w:w="710" w:type="dxa"/>
          </w:tcPr>
          <w:p w14:paraId="4BD10678" w14:textId="0DCA9E1A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416F7D3C" w14:textId="77777777">
        <w:trPr>
          <w:trHeight w:val="210"/>
        </w:trPr>
        <w:tc>
          <w:tcPr>
            <w:tcW w:w="507" w:type="dxa"/>
          </w:tcPr>
          <w:p w14:paraId="5EA80665" w14:textId="77777777" w:rsidR="00274BCB" w:rsidRDefault="00830187">
            <w:pPr>
              <w:pStyle w:val="TableParagraph"/>
              <w:spacing w:before="23"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10.6</w:t>
            </w:r>
          </w:p>
        </w:tc>
        <w:tc>
          <w:tcPr>
            <w:tcW w:w="2502" w:type="dxa"/>
          </w:tcPr>
          <w:p w14:paraId="6F0A4115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Limitación de corriente de entrada</w:t>
            </w:r>
          </w:p>
        </w:tc>
        <w:tc>
          <w:tcPr>
            <w:tcW w:w="5106" w:type="dxa"/>
          </w:tcPr>
          <w:p w14:paraId="776FAE26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150% sistema inversor y bypass</w:t>
            </w:r>
          </w:p>
        </w:tc>
        <w:tc>
          <w:tcPr>
            <w:tcW w:w="710" w:type="dxa"/>
          </w:tcPr>
          <w:p w14:paraId="1278DAD3" w14:textId="31200392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F95E20D" w14:textId="77777777">
        <w:trPr>
          <w:trHeight w:val="210"/>
        </w:trPr>
        <w:tc>
          <w:tcPr>
            <w:tcW w:w="507" w:type="dxa"/>
          </w:tcPr>
          <w:p w14:paraId="6D24438E" w14:textId="77777777" w:rsidR="00274BCB" w:rsidRDefault="00830187">
            <w:pPr>
              <w:pStyle w:val="TableParagraph"/>
              <w:spacing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10.7</w:t>
            </w:r>
          </w:p>
        </w:tc>
        <w:tc>
          <w:tcPr>
            <w:tcW w:w="2502" w:type="dxa"/>
          </w:tcPr>
          <w:p w14:paraId="234099D8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Topología de salida</w:t>
            </w:r>
          </w:p>
        </w:tc>
        <w:tc>
          <w:tcPr>
            <w:tcW w:w="5106" w:type="dxa"/>
          </w:tcPr>
          <w:p w14:paraId="005AC5AB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Monofásica</w:t>
            </w:r>
          </w:p>
        </w:tc>
        <w:tc>
          <w:tcPr>
            <w:tcW w:w="710" w:type="dxa"/>
          </w:tcPr>
          <w:p w14:paraId="355DEE90" w14:textId="3435C464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4C39A6FB" w14:textId="77777777">
        <w:trPr>
          <w:trHeight w:val="210"/>
        </w:trPr>
        <w:tc>
          <w:tcPr>
            <w:tcW w:w="507" w:type="dxa"/>
          </w:tcPr>
          <w:p w14:paraId="640E0FD8" w14:textId="77777777" w:rsidR="00274BCB" w:rsidRDefault="00830187">
            <w:pPr>
              <w:pStyle w:val="TableParagraph"/>
              <w:spacing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10.8</w:t>
            </w:r>
          </w:p>
        </w:tc>
        <w:tc>
          <w:tcPr>
            <w:tcW w:w="2502" w:type="dxa"/>
          </w:tcPr>
          <w:p w14:paraId="0A82CCE1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Voltaje nominal de salida</w:t>
            </w:r>
          </w:p>
        </w:tc>
        <w:tc>
          <w:tcPr>
            <w:tcW w:w="5106" w:type="dxa"/>
          </w:tcPr>
          <w:p w14:paraId="56FA8D6F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120VAc</w:t>
            </w:r>
          </w:p>
        </w:tc>
        <w:tc>
          <w:tcPr>
            <w:tcW w:w="710" w:type="dxa"/>
          </w:tcPr>
          <w:p w14:paraId="6510AFEB" w14:textId="0DBC0DB1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0CCC4E8A" w14:textId="77777777">
        <w:trPr>
          <w:trHeight w:val="210"/>
        </w:trPr>
        <w:tc>
          <w:tcPr>
            <w:tcW w:w="507" w:type="dxa"/>
          </w:tcPr>
          <w:p w14:paraId="5AC7D881" w14:textId="77777777" w:rsidR="00274BCB" w:rsidRDefault="00830187">
            <w:pPr>
              <w:pStyle w:val="TableParagraph"/>
              <w:spacing w:line="168" w:lineRule="exact"/>
              <w:ind w:left="0" w:right="10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10.9</w:t>
            </w:r>
          </w:p>
        </w:tc>
        <w:tc>
          <w:tcPr>
            <w:tcW w:w="2502" w:type="dxa"/>
          </w:tcPr>
          <w:p w14:paraId="3FC9A73A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Factor de potencia de Salida</w:t>
            </w:r>
          </w:p>
        </w:tc>
        <w:tc>
          <w:tcPr>
            <w:tcW w:w="5106" w:type="dxa"/>
          </w:tcPr>
          <w:p w14:paraId="36213828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0,8</w:t>
            </w:r>
          </w:p>
        </w:tc>
        <w:tc>
          <w:tcPr>
            <w:tcW w:w="710" w:type="dxa"/>
          </w:tcPr>
          <w:p w14:paraId="33743970" w14:textId="0265FF38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BA2C437" w14:textId="77777777">
        <w:trPr>
          <w:trHeight w:val="210"/>
        </w:trPr>
        <w:tc>
          <w:tcPr>
            <w:tcW w:w="507" w:type="dxa"/>
          </w:tcPr>
          <w:p w14:paraId="14EDB73D" w14:textId="77777777" w:rsidR="00274BCB" w:rsidRDefault="00830187">
            <w:pPr>
              <w:pStyle w:val="TableParagraph"/>
              <w:spacing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10.10</w:t>
            </w:r>
          </w:p>
        </w:tc>
        <w:tc>
          <w:tcPr>
            <w:tcW w:w="2502" w:type="dxa"/>
          </w:tcPr>
          <w:p w14:paraId="7E9B4DFD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Potencia W</w:t>
            </w:r>
          </w:p>
        </w:tc>
        <w:tc>
          <w:tcPr>
            <w:tcW w:w="5106" w:type="dxa"/>
          </w:tcPr>
          <w:p w14:paraId="270BD0E8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1000VA/800W</w:t>
            </w:r>
          </w:p>
        </w:tc>
        <w:tc>
          <w:tcPr>
            <w:tcW w:w="710" w:type="dxa"/>
          </w:tcPr>
          <w:p w14:paraId="0B5A20A3" w14:textId="1DFCB880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C9E9D79" w14:textId="77777777">
        <w:trPr>
          <w:trHeight w:val="210"/>
        </w:trPr>
        <w:tc>
          <w:tcPr>
            <w:tcW w:w="507" w:type="dxa"/>
          </w:tcPr>
          <w:p w14:paraId="4E4E31E5" w14:textId="77777777" w:rsidR="00274BCB" w:rsidRDefault="00830187">
            <w:pPr>
              <w:pStyle w:val="TableParagraph"/>
              <w:spacing w:before="23"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10.11</w:t>
            </w:r>
          </w:p>
        </w:tc>
        <w:tc>
          <w:tcPr>
            <w:tcW w:w="2502" w:type="dxa"/>
          </w:tcPr>
          <w:p w14:paraId="28DCF5B6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Tipo de onda de salida</w:t>
            </w:r>
          </w:p>
        </w:tc>
        <w:tc>
          <w:tcPr>
            <w:tcW w:w="5106" w:type="dxa"/>
          </w:tcPr>
          <w:p w14:paraId="3FCB0096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Senoidal pura</w:t>
            </w:r>
          </w:p>
        </w:tc>
        <w:tc>
          <w:tcPr>
            <w:tcW w:w="710" w:type="dxa"/>
          </w:tcPr>
          <w:p w14:paraId="69E2608B" w14:textId="033EBFFA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51D1ADB9" w14:textId="77777777">
        <w:trPr>
          <w:trHeight w:val="210"/>
        </w:trPr>
        <w:tc>
          <w:tcPr>
            <w:tcW w:w="507" w:type="dxa"/>
          </w:tcPr>
          <w:p w14:paraId="5C0BF0CA" w14:textId="77777777" w:rsidR="00274BCB" w:rsidRDefault="00830187">
            <w:pPr>
              <w:pStyle w:val="TableParagraph"/>
              <w:spacing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10.12</w:t>
            </w:r>
          </w:p>
        </w:tc>
        <w:tc>
          <w:tcPr>
            <w:tcW w:w="2502" w:type="dxa"/>
          </w:tcPr>
          <w:p w14:paraId="51215A4F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Regulación de voltaje</w:t>
            </w:r>
          </w:p>
        </w:tc>
        <w:tc>
          <w:tcPr>
            <w:tcW w:w="5106" w:type="dxa"/>
          </w:tcPr>
          <w:p w14:paraId="07927C3E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&lt;+/-5%</w:t>
            </w:r>
          </w:p>
        </w:tc>
        <w:tc>
          <w:tcPr>
            <w:tcW w:w="710" w:type="dxa"/>
          </w:tcPr>
          <w:p w14:paraId="19B50D73" w14:textId="19578A27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2E85D21" w14:textId="77777777">
        <w:trPr>
          <w:trHeight w:val="210"/>
        </w:trPr>
        <w:tc>
          <w:tcPr>
            <w:tcW w:w="507" w:type="dxa"/>
          </w:tcPr>
          <w:p w14:paraId="74026DD7" w14:textId="77777777" w:rsidR="00274BCB" w:rsidRDefault="00830187">
            <w:pPr>
              <w:pStyle w:val="TableParagraph"/>
              <w:spacing w:before="23"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10.13</w:t>
            </w:r>
          </w:p>
        </w:tc>
        <w:tc>
          <w:tcPr>
            <w:tcW w:w="2502" w:type="dxa"/>
          </w:tcPr>
          <w:p w14:paraId="1C3CD6EE" w14:textId="77777777" w:rsidR="00274BCB" w:rsidRDefault="00830187">
            <w:pPr>
              <w:pStyle w:val="TableParagraph"/>
              <w:spacing w:before="23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Frecuencia nominal de salida</w:t>
            </w:r>
          </w:p>
        </w:tc>
        <w:tc>
          <w:tcPr>
            <w:tcW w:w="5106" w:type="dxa"/>
          </w:tcPr>
          <w:p w14:paraId="650E2BD2" w14:textId="77777777" w:rsidR="00274BCB" w:rsidRDefault="00830187">
            <w:pPr>
              <w:pStyle w:val="TableParagraph"/>
              <w:spacing w:before="23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50Hz o 60Hz (Deteccion Automatica)</w:t>
            </w:r>
          </w:p>
        </w:tc>
        <w:tc>
          <w:tcPr>
            <w:tcW w:w="710" w:type="dxa"/>
          </w:tcPr>
          <w:p w14:paraId="6BB3FC71" w14:textId="4E5BB3B7" w:rsidR="00274BCB" w:rsidRDefault="00274BCB">
            <w:pPr>
              <w:pStyle w:val="TableParagraph"/>
              <w:spacing w:before="23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199FE35E" w14:textId="77777777">
        <w:trPr>
          <w:trHeight w:val="210"/>
        </w:trPr>
        <w:tc>
          <w:tcPr>
            <w:tcW w:w="507" w:type="dxa"/>
          </w:tcPr>
          <w:p w14:paraId="5749B259" w14:textId="77777777" w:rsidR="00274BCB" w:rsidRDefault="00830187">
            <w:pPr>
              <w:pStyle w:val="TableParagraph"/>
              <w:spacing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10.14</w:t>
            </w:r>
          </w:p>
        </w:tc>
        <w:tc>
          <w:tcPr>
            <w:tcW w:w="2502" w:type="dxa"/>
          </w:tcPr>
          <w:p w14:paraId="414BE7CF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Protecciones corto circuito</w:t>
            </w:r>
          </w:p>
        </w:tc>
        <w:tc>
          <w:tcPr>
            <w:tcW w:w="5106" w:type="dxa"/>
          </w:tcPr>
          <w:p w14:paraId="1808C41F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Modo línea: Fusible Modo Bateria: Circuito electronico</w:t>
            </w:r>
          </w:p>
        </w:tc>
        <w:tc>
          <w:tcPr>
            <w:tcW w:w="710" w:type="dxa"/>
          </w:tcPr>
          <w:p w14:paraId="23589D86" w14:textId="2F0A5124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7E2E592B" w14:textId="77777777">
        <w:trPr>
          <w:trHeight w:val="210"/>
        </w:trPr>
        <w:tc>
          <w:tcPr>
            <w:tcW w:w="507" w:type="dxa"/>
          </w:tcPr>
          <w:p w14:paraId="25E23DC7" w14:textId="77777777" w:rsidR="00274BCB" w:rsidRDefault="00830187">
            <w:pPr>
              <w:pStyle w:val="TableParagraph"/>
              <w:spacing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10.15</w:t>
            </w:r>
          </w:p>
        </w:tc>
        <w:tc>
          <w:tcPr>
            <w:tcW w:w="2502" w:type="dxa"/>
          </w:tcPr>
          <w:p w14:paraId="7368D0B5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Max Corriente de carga</w:t>
            </w:r>
          </w:p>
        </w:tc>
        <w:tc>
          <w:tcPr>
            <w:tcW w:w="5106" w:type="dxa"/>
          </w:tcPr>
          <w:p w14:paraId="171BB2A8" w14:textId="77777777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90A</w:t>
            </w:r>
          </w:p>
        </w:tc>
        <w:tc>
          <w:tcPr>
            <w:tcW w:w="710" w:type="dxa"/>
          </w:tcPr>
          <w:p w14:paraId="1CA19719" w14:textId="39D7ADDE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2150961D" w14:textId="77777777">
        <w:trPr>
          <w:trHeight w:val="560"/>
        </w:trPr>
        <w:tc>
          <w:tcPr>
            <w:tcW w:w="507" w:type="dxa"/>
          </w:tcPr>
          <w:p w14:paraId="531FC493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04C52248" w14:textId="77777777" w:rsidR="00274BCB" w:rsidRDefault="00830187">
            <w:pPr>
              <w:pStyle w:val="TableParagraph"/>
              <w:spacing w:before="1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10.16</w:t>
            </w:r>
          </w:p>
        </w:tc>
        <w:tc>
          <w:tcPr>
            <w:tcW w:w="2502" w:type="dxa"/>
          </w:tcPr>
          <w:p w14:paraId="19C0E6B2" w14:textId="77777777" w:rsidR="00274BCB" w:rsidRDefault="00274BCB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14:paraId="185EF988" w14:textId="77777777" w:rsidR="00274BCB" w:rsidRDefault="00830187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Display LCD</w:t>
            </w:r>
          </w:p>
        </w:tc>
        <w:tc>
          <w:tcPr>
            <w:tcW w:w="5106" w:type="dxa"/>
          </w:tcPr>
          <w:p w14:paraId="0E979919" w14:textId="77777777" w:rsidR="00274BCB" w:rsidRDefault="00830187">
            <w:pPr>
              <w:pStyle w:val="TableParagraph"/>
              <w:spacing w:before="11"/>
              <w:rPr>
                <w:sz w:val="14"/>
              </w:rPr>
            </w:pPr>
            <w:r>
              <w:rPr>
                <w:w w:val="105"/>
                <w:sz w:val="14"/>
              </w:rPr>
              <w:t>Display LCD todos los parámetros</w:t>
            </w:r>
          </w:p>
          <w:p w14:paraId="68D8FA85" w14:textId="77777777" w:rsidR="00274BCB" w:rsidRDefault="00830187">
            <w:pPr>
              <w:pStyle w:val="TableParagraph"/>
              <w:spacing w:before="2" w:line="190" w:lineRule="atLeast"/>
              <w:ind w:right="211"/>
              <w:rPr>
                <w:sz w:val="14"/>
              </w:rPr>
            </w:pPr>
            <w:r>
              <w:rPr>
                <w:w w:val="105"/>
                <w:sz w:val="14"/>
              </w:rPr>
              <w:t>Condiciones de la carga, capacidad de la Batería, alarmas visuales y auditivas. Estado de operación del UPS (bypass, Linea, Baterias, Falla)</w:t>
            </w:r>
          </w:p>
        </w:tc>
        <w:tc>
          <w:tcPr>
            <w:tcW w:w="710" w:type="dxa"/>
          </w:tcPr>
          <w:p w14:paraId="5DA5162D" w14:textId="2235E4AF" w:rsidR="00274BCB" w:rsidRDefault="00274BCB">
            <w:pPr>
              <w:pStyle w:val="TableParagraph"/>
              <w:spacing w:before="1"/>
              <w:ind w:right="22"/>
              <w:jc w:val="center"/>
              <w:rPr>
                <w:sz w:val="14"/>
              </w:rPr>
            </w:pPr>
          </w:p>
        </w:tc>
      </w:tr>
      <w:tr w:rsidR="00274BCB" w14:paraId="5F7BFCAF" w14:textId="77777777">
        <w:trPr>
          <w:trHeight w:val="206"/>
        </w:trPr>
        <w:tc>
          <w:tcPr>
            <w:tcW w:w="507" w:type="dxa"/>
          </w:tcPr>
          <w:p w14:paraId="2B9BA13E" w14:textId="77777777" w:rsidR="00274BCB" w:rsidRDefault="00830187">
            <w:pPr>
              <w:pStyle w:val="TableParagraph"/>
              <w:spacing w:before="18"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10.17</w:t>
            </w:r>
          </w:p>
        </w:tc>
        <w:tc>
          <w:tcPr>
            <w:tcW w:w="2502" w:type="dxa"/>
          </w:tcPr>
          <w:p w14:paraId="0C857EAD" w14:textId="77777777" w:rsidR="00274BCB" w:rsidRDefault="00830187">
            <w:pPr>
              <w:pStyle w:val="TableParagraph"/>
              <w:spacing w:before="18"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Tarjeta de red</w:t>
            </w:r>
          </w:p>
        </w:tc>
        <w:tc>
          <w:tcPr>
            <w:tcW w:w="5106" w:type="dxa"/>
          </w:tcPr>
          <w:p w14:paraId="78595A55" w14:textId="77777777" w:rsidR="00274BCB" w:rsidRDefault="00830187">
            <w:pPr>
              <w:pStyle w:val="TableParagraph"/>
              <w:spacing w:before="18"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>Para monitoreo y gestión a través de SNMP</w:t>
            </w:r>
          </w:p>
        </w:tc>
        <w:tc>
          <w:tcPr>
            <w:tcW w:w="710" w:type="dxa"/>
          </w:tcPr>
          <w:p w14:paraId="16EB6485" w14:textId="0892C88C" w:rsidR="00274BCB" w:rsidRDefault="00274BCB">
            <w:pPr>
              <w:pStyle w:val="TableParagraph"/>
              <w:spacing w:before="18" w:line="168" w:lineRule="exact"/>
              <w:ind w:right="22"/>
              <w:jc w:val="center"/>
              <w:rPr>
                <w:sz w:val="14"/>
              </w:rPr>
            </w:pPr>
          </w:p>
        </w:tc>
      </w:tr>
      <w:tr w:rsidR="00274BCB" w14:paraId="6B59A154" w14:textId="77777777">
        <w:trPr>
          <w:trHeight w:val="210"/>
        </w:trPr>
        <w:tc>
          <w:tcPr>
            <w:tcW w:w="507" w:type="dxa"/>
          </w:tcPr>
          <w:p w14:paraId="3299B285" w14:textId="77777777" w:rsidR="00274BCB" w:rsidRDefault="00830187">
            <w:pPr>
              <w:pStyle w:val="TableParagraph"/>
              <w:spacing w:line="168" w:lineRule="exact"/>
              <w:ind w:left="0"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10.18</w:t>
            </w:r>
          </w:p>
        </w:tc>
        <w:tc>
          <w:tcPr>
            <w:tcW w:w="2502" w:type="dxa"/>
          </w:tcPr>
          <w:p w14:paraId="4D627633" w14:textId="77777777" w:rsidR="00274BCB" w:rsidRDefault="00830187">
            <w:pPr>
              <w:pStyle w:val="TableParagraph"/>
              <w:spacing w:line="16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Condiciones de funcionamiento:</w:t>
            </w:r>
          </w:p>
        </w:tc>
        <w:tc>
          <w:tcPr>
            <w:tcW w:w="5106" w:type="dxa"/>
          </w:tcPr>
          <w:p w14:paraId="555D7338" w14:textId="0F134B89" w:rsidR="00274BCB" w:rsidRDefault="00830187">
            <w:pPr>
              <w:pStyle w:val="TableParagraph"/>
              <w:spacing w:line="168" w:lineRule="exact"/>
              <w:rPr>
                <w:sz w:val="14"/>
              </w:rPr>
            </w:pPr>
            <w:r>
              <w:rPr>
                <w:w w:val="105"/>
                <w:sz w:val="14"/>
              </w:rPr>
              <w:t xml:space="preserve">0ºC ~ 55ºC - 5% ~ 95% sin </w:t>
            </w:r>
            <w:r w:rsidR="00A04BE5">
              <w:rPr>
                <w:w w:val="105"/>
                <w:sz w:val="14"/>
              </w:rPr>
              <w:t>condensación</w:t>
            </w:r>
          </w:p>
        </w:tc>
        <w:tc>
          <w:tcPr>
            <w:tcW w:w="710" w:type="dxa"/>
          </w:tcPr>
          <w:p w14:paraId="7D1A0C5F" w14:textId="02245477" w:rsidR="00274BCB" w:rsidRDefault="00274BCB">
            <w:pPr>
              <w:pStyle w:val="TableParagraph"/>
              <w:spacing w:line="168" w:lineRule="exact"/>
              <w:ind w:right="22"/>
              <w:jc w:val="center"/>
              <w:rPr>
                <w:sz w:val="14"/>
              </w:rPr>
            </w:pPr>
          </w:p>
        </w:tc>
      </w:tr>
    </w:tbl>
    <w:p w14:paraId="688F076D" w14:textId="77777777" w:rsidR="00274BCB" w:rsidRDefault="00274BCB">
      <w:pPr>
        <w:spacing w:line="168" w:lineRule="exact"/>
        <w:jc w:val="center"/>
        <w:rPr>
          <w:sz w:val="14"/>
        </w:rPr>
        <w:sectPr w:rsidR="00274BCB">
          <w:pgSz w:w="12240" w:h="15840"/>
          <w:pgMar w:top="1740" w:right="1360" w:bottom="1280" w:left="1520" w:header="708" w:footer="1091" w:gutter="0"/>
          <w:cols w:space="720"/>
        </w:sectPr>
      </w:pPr>
    </w:p>
    <w:p w14:paraId="521CE0CD" w14:textId="77777777" w:rsidR="00274BCB" w:rsidRDefault="00274BCB">
      <w:pPr>
        <w:pStyle w:val="Textoindependiente"/>
        <w:rPr>
          <w:b/>
          <w:sz w:val="20"/>
        </w:rPr>
      </w:pPr>
    </w:p>
    <w:sectPr w:rsidR="00274BCB">
      <w:pgSz w:w="12240" w:h="15840"/>
      <w:pgMar w:top="1740" w:right="1360" w:bottom="1280" w:left="1520" w:header="708" w:footer="10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CAEF" w14:textId="77777777" w:rsidR="00830187" w:rsidRDefault="00830187">
      <w:r>
        <w:separator/>
      </w:r>
    </w:p>
  </w:endnote>
  <w:endnote w:type="continuationSeparator" w:id="0">
    <w:p w14:paraId="64CE1850" w14:textId="77777777" w:rsidR="00830187" w:rsidRDefault="00830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C4C2" w14:textId="77777777" w:rsidR="00A04BE5" w:rsidRPr="00694B86" w:rsidRDefault="00A04BE5" w:rsidP="00A04BE5">
    <w:pPr>
      <w:pStyle w:val="Piedepgina"/>
      <w:tabs>
        <w:tab w:val="clear" w:pos="4419"/>
        <w:tab w:val="clear" w:pos="8838"/>
        <w:tab w:val="left" w:pos="6075"/>
      </w:tabs>
    </w:pPr>
    <w:r>
      <w:rPr>
        <w:noProof/>
      </w:rPr>
      <w:drawing>
        <wp:anchor distT="0" distB="0" distL="114300" distR="114300" simplePos="0" relativeHeight="251660800" behindDoc="1" locked="0" layoutInCell="1" allowOverlap="1" wp14:anchorId="4E382C87" wp14:editId="611930DA">
          <wp:simplePos x="0" y="0"/>
          <wp:positionH relativeFrom="page">
            <wp:posOffset>-7951</wp:posOffset>
          </wp:positionH>
          <wp:positionV relativeFrom="paragraph">
            <wp:posOffset>-172913</wp:posOffset>
          </wp:positionV>
          <wp:extent cx="7767638" cy="1035685"/>
          <wp:effectExtent l="0" t="0" r="5080" b="0"/>
          <wp:wrapNone/>
          <wp:docPr id="56" name="Imagen 56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n 56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638" cy="1035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5422E66" w14:textId="5D2595D1" w:rsidR="00274BCB" w:rsidRDefault="00A04BE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206464" behindDoc="1" locked="0" layoutInCell="1" allowOverlap="1" wp14:anchorId="1EB8B435" wp14:editId="78151DCF">
              <wp:simplePos x="0" y="0"/>
              <wp:positionH relativeFrom="page">
                <wp:posOffset>2211070</wp:posOffset>
              </wp:positionH>
              <wp:positionV relativeFrom="page">
                <wp:posOffset>9244965</wp:posOffset>
              </wp:positionV>
              <wp:extent cx="1941195" cy="20129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1195" cy="201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FDA66F" w14:textId="234E1E20" w:rsidR="00274BCB" w:rsidRDefault="00274BCB">
                          <w:pPr>
                            <w:ind w:left="20" w:right="18"/>
                            <w:jc w:val="center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8B43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4.1pt;margin-top:727.95pt;width:152.85pt;height:15.85pt;z-index:-1711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" filled="f" stroked="f">
              <v:textbox inset="0,0,0,0">
                <w:txbxContent>
                  <w:p w14:paraId="39FDA66F" w14:textId="234E1E20" w:rsidR="00274BCB" w:rsidRDefault="00274BCB">
                    <w:pPr>
                      <w:ind w:left="20" w:right="18"/>
                      <w:jc w:val="center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205952" behindDoc="1" locked="0" layoutInCell="1" allowOverlap="1" wp14:anchorId="22B5422E" wp14:editId="1B0F55AE">
              <wp:simplePos x="0" y="0"/>
              <wp:positionH relativeFrom="page">
                <wp:posOffset>1080135</wp:posOffset>
              </wp:positionH>
              <wp:positionV relativeFrom="page">
                <wp:posOffset>9192895</wp:posOffset>
              </wp:positionV>
              <wp:extent cx="5535295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352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497DB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8509B9" id="Line 2" o:spid="_x0000_s1026" style="position:absolute;z-index:-171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723.85pt" to="520.9pt,7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" strokecolor="#497dba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0048D" w14:textId="77777777" w:rsidR="00830187" w:rsidRDefault="00830187">
      <w:r>
        <w:separator/>
      </w:r>
    </w:p>
  </w:footnote>
  <w:footnote w:type="continuationSeparator" w:id="0">
    <w:p w14:paraId="5F68EF18" w14:textId="77777777" w:rsidR="00830187" w:rsidRDefault="00830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A707E" w14:textId="1E74145B" w:rsidR="00A04BE5" w:rsidRDefault="00A04BE5" w:rsidP="00A04BE5">
    <w:pPr>
      <w:pStyle w:val="Encabezado"/>
      <w:tabs>
        <w:tab w:val="clear" w:pos="4419"/>
        <w:tab w:val="clear" w:pos="8838"/>
        <w:tab w:val="left" w:pos="3807"/>
      </w:tabs>
    </w:pPr>
    <w:r>
      <w:rPr>
        <w:noProof/>
      </w:rPr>
      <w:drawing>
        <wp:anchor distT="0" distB="0" distL="114300" distR="114300" simplePos="0" relativeHeight="251659776" behindDoc="1" locked="0" layoutInCell="1" allowOverlap="1" wp14:anchorId="6677BFF8" wp14:editId="41336C84">
          <wp:simplePos x="0" y="0"/>
          <wp:positionH relativeFrom="page">
            <wp:posOffset>1</wp:posOffset>
          </wp:positionH>
          <wp:positionV relativeFrom="paragraph">
            <wp:posOffset>-449580</wp:posOffset>
          </wp:positionV>
          <wp:extent cx="7818378" cy="1244600"/>
          <wp:effectExtent l="0" t="0" r="0" b="0"/>
          <wp:wrapNone/>
          <wp:docPr id="55" name="Imagen 55" descr="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Imagen 55" descr="Icon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9825" cy="12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B7CEE"/>
    <w:multiLevelType w:val="multilevel"/>
    <w:tmpl w:val="D702E69E"/>
    <w:lvl w:ilvl="0">
      <w:start w:val="8"/>
      <w:numFmt w:val="upperLetter"/>
      <w:lvlText w:val="%1"/>
      <w:lvlJc w:val="left"/>
      <w:pPr>
        <w:ind w:left="420" w:hanging="394"/>
        <w:jc w:val="left"/>
      </w:pPr>
      <w:rPr>
        <w:rFonts w:hint="default"/>
        <w:lang w:val="es-ES" w:eastAsia="en-US" w:bidi="ar-SA"/>
      </w:rPr>
    </w:lvl>
    <w:lvl w:ilvl="1">
      <w:start w:val="264"/>
      <w:numFmt w:val="decimal"/>
      <w:lvlText w:val="%1.%2"/>
      <w:lvlJc w:val="left"/>
      <w:pPr>
        <w:ind w:left="420" w:hanging="394"/>
        <w:jc w:val="left"/>
      </w:pPr>
      <w:rPr>
        <w:rFonts w:ascii="Carlito" w:eastAsia="Carlito" w:hAnsi="Carlito" w:cs="Carlito" w:hint="default"/>
        <w:spacing w:val="-4"/>
        <w:w w:val="104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1354" w:hanging="39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21" w:hanging="39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88" w:hanging="39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55" w:hanging="39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2" w:hanging="39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689" w:hanging="39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56" w:hanging="394"/>
      </w:pPr>
      <w:rPr>
        <w:rFonts w:hint="default"/>
        <w:lang w:val="es-ES" w:eastAsia="en-US" w:bidi="ar-SA"/>
      </w:rPr>
    </w:lvl>
  </w:abstractNum>
  <w:abstractNum w:abstractNumId="1" w15:restartNumberingAfterBreak="0">
    <w:nsid w:val="3E6F5884"/>
    <w:multiLevelType w:val="hybridMultilevel"/>
    <w:tmpl w:val="1FAE97BE"/>
    <w:lvl w:ilvl="0" w:tplc="E3BAE9F4">
      <w:start w:val="1"/>
      <w:numFmt w:val="decimal"/>
      <w:lvlText w:val="%1."/>
      <w:lvlJc w:val="left"/>
      <w:pPr>
        <w:ind w:left="465" w:hanging="360"/>
        <w:jc w:val="left"/>
      </w:pPr>
      <w:rPr>
        <w:rFonts w:ascii="Carlito" w:eastAsia="Carlito" w:hAnsi="Carlito" w:cs="Carlito" w:hint="default"/>
        <w:b/>
        <w:bCs/>
        <w:spacing w:val="-3"/>
        <w:w w:val="100"/>
        <w:sz w:val="24"/>
        <w:szCs w:val="24"/>
        <w:lang w:val="es-ES" w:eastAsia="en-US" w:bidi="ar-SA"/>
      </w:rPr>
    </w:lvl>
    <w:lvl w:ilvl="1" w:tplc="DAE88A9C">
      <w:numFmt w:val="bullet"/>
      <w:lvlText w:val="•"/>
      <w:lvlJc w:val="left"/>
      <w:pPr>
        <w:ind w:left="1350" w:hanging="360"/>
      </w:pPr>
      <w:rPr>
        <w:rFonts w:hint="default"/>
        <w:lang w:val="es-ES" w:eastAsia="en-US" w:bidi="ar-SA"/>
      </w:rPr>
    </w:lvl>
    <w:lvl w:ilvl="2" w:tplc="1CF8BC7E">
      <w:numFmt w:val="bullet"/>
      <w:lvlText w:val="•"/>
      <w:lvlJc w:val="left"/>
      <w:pPr>
        <w:ind w:left="2240" w:hanging="360"/>
      </w:pPr>
      <w:rPr>
        <w:rFonts w:hint="default"/>
        <w:lang w:val="es-ES" w:eastAsia="en-US" w:bidi="ar-SA"/>
      </w:rPr>
    </w:lvl>
    <w:lvl w:ilvl="3" w:tplc="E168ED70">
      <w:numFmt w:val="bullet"/>
      <w:lvlText w:val="•"/>
      <w:lvlJc w:val="left"/>
      <w:pPr>
        <w:ind w:left="3130" w:hanging="360"/>
      </w:pPr>
      <w:rPr>
        <w:rFonts w:hint="default"/>
        <w:lang w:val="es-ES" w:eastAsia="en-US" w:bidi="ar-SA"/>
      </w:rPr>
    </w:lvl>
    <w:lvl w:ilvl="4" w:tplc="A27C1E84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5" w:tplc="20829792">
      <w:numFmt w:val="bullet"/>
      <w:lvlText w:val="•"/>
      <w:lvlJc w:val="left"/>
      <w:pPr>
        <w:ind w:left="4910" w:hanging="360"/>
      </w:pPr>
      <w:rPr>
        <w:rFonts w:hint="default"/>
        <w:lang w:val="es-ES" w:eastAsia="en-US" w:bidi="ar-SA"/>
      </w:rPr>
    </w:lvl>
    <w:lvl w:ilvl="6" w:tplc="37A4E17C">
      <w:numFmt w:val="bullet"/>
      <w:lvlText w:val="•"/>
      <w:lvlJc w:val="left"/>
      <w:pPr>
        <w:ind w:left="5800" w:hanging="360"/>
      </w:pPr>
      <w:rPr>
        <w:rFonts w:hint="default"/>
        <w:lang w:val="es-ES" w:eastAsia="en-US" w:bidi="ar-SA"/>
      </w:rPr>
    </w:lvl>
    <w:lvl w:ilvl="7" w:tplc="CC1491CE">
      <w:numFmt w:val="bullet"/>
      <w:lvlText w:val="•"/>
      <w:lvlJc w:val="left"/>
      <w:pPr>
        <w:ind w:left="6690" w:hanging="360"/>
      </w:pPr>
      <w:rPr>
        <w:rFonts w:hint="default"/>
        <w:lang w:val="es-ES" w:eastAsia="en-US" w:bidi="ar-SA"/>
      </w:rPr>
    </w:lvl>
    <w:lvl w:ilvl="8" w:tplc="FC34F028">
      <w:numFmt w:val="bullet"/>
      <w:lvlText w:val="•"/>
      <w:lvlJc w:val="left"/>
      <w:pPr>
        <w:ind w:left="758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C914420"/>
    <w:multiLevelType w:val="multilevel"/>
    <w:tmpl w:val="DDE4360C"/>
    <w:lvl w:ilvl="0">
      <w:start w:val="8"/>
      <w:numFmt w:val="upperLetter"/>
      <w:lvlText w:val="%1"/>
      <w:lvlJc w:val="left"/>
      <w:pPr>
        <w:ind w:left="420" w:hanging="394"/>
        <w:jc w:val="left"/>
      </w:pPr>
      <w:rPr>
        <w:rFonts w:hint="default"/>
        <w:lang w:val="es-ES" w:eastAsia="en-US" w:bidi="ar-SA"/>
      </w:rPr>
    </w:lvl>
    <w:lvl w:ilvl="1">
      <w:start w:val="264"/>
      <w:numFmt w:val="decimal"/>
      <w:lvlText w:val="%1.%2"/>
      <w:lvlJc w:val="left"/>
      <w:pPr>
        <w:ind w:left="420" w:hanging="394"/>
        <w:jc w:val="left"/>
      </w:pPr>
      <w:rPr>
        <w:rFonts w:ascii="Carlito" w:eastAsia="Carlito" w:hAnsi="Carlito" w:cs="Carlito" w:hint="default"/>
        <w:spacing w:val="-4"/>
        <w:w w:val="104"/>
        <w:sz w:val="14"/>
        <w:szCs w:val="14"/>
        <w:lang w:val="es-ES" w:eastAsia="en-US" w:bidi="ar-SA"/>
      </w:rPr>
    </w:lvl>
    <w:lvl w:ilvl="2">
      <w:numFmt w:val="bullet"/>
      <w:lvlText w:val="•"/>
      <w:lvlJc w:val="left"/>
      <w:pPr>
        <w:ind w:left="1354" w:hanging="394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821" w:hanging="39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2288" w:hanging="39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755" w:hanging="39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3222" w:hanging="39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689" w:hanging="39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156" w:hanging="394"/>
      </w:pPr>
      <w:rPr>
        <w:rFonts w:hint="default"/>
        <w:lang w:val="es-ES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BCB"/>
    <w:rsid w:val="00274BCB"/>
    <w:rsid w:val="002F4400"/>
    <w:rsid w:val="00830187"/>
    <w:rsid w:val="00A04BE5"/>
    <w:rsid w:val="00B7797D"/>
    <w:rsid w:val="00CE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2E3A68"/>
  <w15:docId w15:val="{44F8940B-F9C3-4554-B9E6-BD944883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CO"/>
    </w:rPr>
  </w:style>
  <w:style w:type="paragraph" w:styleId="Ttulo1">
    <w:name w:val="heading 1"/>
    <w:basedOn w:val="Normal"/>
    <w:uiPriority w:val="9"/>
    <w:qFormat/>
    <w:pPr>
      <w:ind w:left="465" w:hanging="361"/>
      <w:outlineLvl w:val="0"/>
    </w:pPr>
    <w:rPr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pPr>
      <w:ind w:left="465" w:hanging="361"/>
    </w:pPr>
    <w:rPr>
      <w:lang w:val="es-ES"/>
    </w:rPr>
  </w:style>
  <w:style w:type="paragraph" w:customStyle="1" w:styleId="TableParagraph">
    <w:name w:val="Table Paragraph"/>
    <w:basedOn w:val="Normal"/>
    <w:uiPriority w:val="1"/>
    <w:qFormat/>
    <w:pPr>
      <w:spacing w:before="22"/>
      <w:ind w:left="27"/>
    </w:pPr>
    <w:rPr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779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797D"/>
    <w:rPr>
      <w:rFonts w:ascii="Carlito" w:eastAsia="Carlito" w:hAnsi="Carlito" w:cs="Carlito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B779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797D"/>
    <w:rPr>
      <w:rFonts w:ascii="Carlito" w:eastAsia="Carlito" w:hAnsi="Carlito" w:cs="Carlito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3010</Words>
  <Characters>16558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Segua</dc:creator>
  <cp:lastModifiedBy>Héctor Edgar Cifuentes Herrón</cp:lastModifiedBy>
  <cp:revision>2</cp:revision>
  <dcterms:created xsi:type="dcterms:W3CDTF">2021-10-05T21:56:00Z</dcterms:created>
  <dcterms:modified xsi:type="dcterms:W3CDTF">2021-10-05T21:56:00Z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2021-10-05T00:00:00Z</vt:filetime>
  </property>
</Properties>
</file>